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10437" w14:textId="77777777" w:rsidR="006D3CAC" w:rsidRPr="00A31747" w:rsidRDefault="006D3CAC" w:rsidP="00F65399">
      <w:pPr>
        <w:pStyle w:val="Titre"/>
        <w:keepNext w:val="0"/>
        <w:keepLines w:val="0"/>
        <w:pBdr>
          <w:top w:val="none" w:sz="0" w:space="0" w:color="auto"/>
          <w:left w:val="none" w:sz="0" w:space="0" w:color="auto"/>
          <w:bottom w:val="single" w:sz="8" w:space="4" w:color="404040" w:themeColor="text1" w:themeTint="BF"/>
          <w:right w:val="none" w:sz="0" w:space="0" w:color="auto"/>
          <w:between w:val="none" w:sz="0" w:space="0" w:color="auto"/>
        </w:pBdr>
        <w:spacing w:after="300" w:line="240" w:lineRule="auto"/>
        <w:contextualSpacing/>
        <w:jc w:val="both"/>
        <w:rPr>
          <w:rFonts w:ascii="Calibri" w:eastAsiaTheme="majorEastAsia" w:hAnsi="Calibri" w:cs="Calibri"/>
          <w:color w:val="auto"/>
          <w:spacing w:val="5"/>
          <w:kern w:val="28"/>
          <w:sz w:val="36"/>
          <w:szCs w:val="36"/>
          <w:lang w:bidi="en-US"/>
        </w:rPr>
      </w:pPr>
      <w:r w:rsidRPr="00A31747">
        <w:rPr>
          <w:rFonts w:ascii="Calibri" w:eastAsiaTheme="majorEastAsia" w:hAnsi="Calibri" w:cs="Calibri"/>
          <w:color w:val="auto"/>
          <w:spacing w:val="5"/>
          <w:kern w:val="28"/>
          <w:sz w:val="36"/>
          <w:szCs w:val="36"/>
          <w:lang w:bidi="en-US"/>
        </w:rPr>
        <w:t xml:space="preserve">Sourate </w:t>
      </w:r>
      <w:proofErr w:type="spellStart"/>
      <w:r w:rsidRPr="00A31747">
        <w:rPr>
          <w:rFonts w:ascii="Calibri" w:eastAsiaTheme="majorEastAsia" w:hAnsi="Calibri" w:cs="Calibri"/>
          <w:color w:val="auto"/>
          <w:spacing w:val="5"/>
          <w:kern w:val="28"/>
          <w:sz w:val="36"/>
          <w:szCs w:val="36"/>
          <w:lang w:bidi="en-US"/>
        </w:rPr>
        <w:t>Younous</w:t>
      </w:r>
      <w:proofErr w:type="spellEnd"/>
    </w:p>
    <w:p w14:paraId="775B68FA" w14:textId="77777777" w:rsidR="006D3CAC" w:rsidRPr="00A31747" w:rsidRDefault="006D3CAC" w:rsidP="00F65399">
      <w:pPr>
        <w:pStyle w:val="Sous-titre"/>
        <w:keepNext w:val="0"/>
        <w:keepLines w:val="0"/>
        <w:pBdr>
          <w:top w:val="none" w:sz="0" w:space="0" w:color="auto"/>
          <w:left w:val="none" w:sz="0" w:space="0" w:color="auto"/>
          <w:bottom w:val="none" w:sz="0" w:space="0" w:color="auto"/>
          <w:right w:val="none" w:sz="0" w:space="0" w:color="auto"/>
          <w:between w:val="none" w:sz="0" w:space="0" w:color="auto"/>
        </w:pBdr>
        <w:spacing w:after="200"/>
        <w:jc w:val="both"/>
        <w:rPr>
          <w:rFonts w:ascii="Calibri" w:eastAsiaTheme="majorEastAsia" w:hAnsi="Calibri" w:cs="Calibri"/>
          <w:i/>
          <w:iCs/>
          <w:color w:val="auto"/>
          <w:spacing w:val="15"/>
          <w:sz w:val="20"/>
          <w:szCs w:val="20"/>
          <w:lang w:bidi="en-US"/>
        </w:rPr>
      </w:pPr>
      <w:r w:rsidRPr="00A31747">
        <w:rPr>
          <w:rFonts w:ascii="Calibri" w:eastAsiaTheme="majorEastAsia" w:hAnsi="Calibri" w:cs="Calibri"/>
          <w:i/>
          <w:iCs/>
          <w:color w:val="auto"/>
          <w:spacing w:val="15"/>
          <w:sz w:val="20"/>
          <w:szCs w:val="20"/>
          <w:lang w:bidi="en-US"/>
        </w:rPr>
        <w:t xml:space="preserve">« Jonas » sourate n°10 - révélée à la Mecque – 109 versets </w:t>
      </w:r>
    </w:p>
    <w:p w14:paraId="08D7251A" w14:textId="77777777" w:rsidR="006D3CAC" w:rsidRDefault="006D3CAC" w:rsidP="00F65399">
      <w:pPr>
        <w:jc w:val="both"/>
        <w:rPr>
          <w:b/>
          <w:bCs/>
          <w:sz w:val="26"/>
          <w:szCs w:val="26"/>
        </w:rPr>
      </w:pPr>
    </w:p>
    <w:p w14:paraId="48AE3849" w14:textId="77777777" w:rsidR="006D3CAC" w:rsidRDefault="006D3CAC" w:rsidP="00F65399">
      <w:pPr>
        <w:jc w:val="both"/>
        <w:rPr>
          <w:b/>
          <w:bCs/>
          <w:sz w:val="26"/>
          <w:szCs w:val="26"/>
        </w:rPr>
      </w:pPr>
    </w:p>
    <w:p w14:paraId="5EB22A73" w14:textId="77777777" w:rsidR="006D3CAC" w:rsidRDefault="006D3CAC" w:rsidP="00F65399">
      <w:pPr>
        <w:jc w:val="both"/>
        <w:rPr>
          <w:b/>
          <w:bCs/>
          <w:sz w:val="26"/>
          <w:szCs w:val="26"/>
        </w:rPr>
      </w:pPr>
    </w:p>
    <w:p w14:paraId="74136720" w14:textId="77777777" w:rsidR="006D3CAC" w:rsidRPr="00F00C70" w:rsidRDefault="006D3CAC" w:rsidP="00F65399">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27681F4D" w14:textId="77777777" w:rsidR="006D3CAC" w:rsidRDefault="006D3CAC" w:rsidP="00F65399">
      <w:pPr>
        <w:jc w:val="both"/>
        <w:rPr>
          <w:b/>
          <w:bCs/>
          <w:sz w:val="26"/>
          <w:szCs w:val="26"/>
        </w:rPr>
      </w:pPr>
    </w:p>
    <w:p w14:paraId="60859D5E" w14:textId="5A7A5E14" w:rsidR="006D3CAC" w:rsidRPr="00917FA3" w:rsidRDefault="006D3CAC" w:rsidP="00F65399">
      <w:pPr>
        <w:jc w:val="both"/>
        <w:rPr>
          <w:rFonts w:cstheme="minorHAnsi"/>
          <w:lang w:bidi="fa-IR"/>
        </w:rPr>
      </w:pPr>
      <w:r w:rsidRPr="00917FA3">
        <w:rPr>
          <w:rFonts w:cstheme="minorHAnsi"/>
          <w:lang w:bidi="fa-IR"/>
        </w:rPr>
        <w:t xml:space="preserve">Les versets 1 à 10 font référence à une argumentation sur la </w:t>
      </w:r>
      <w:r w:rsidR="001375D3">
        <w:rPr>
          <w:rFonts w:cstheme="minorHAnsi"/>
          <w:lang w:bidi="fa-IR"/>
        </w:rPr>
        <w:t>R</w:t>
      </w:r>
      <w:r w:rsidRPr="00917FA3">
        <w:rPr>
          <w:rFonts w:cstheme="minorHAnsi"/>
          <w:lang w:bidi="fa-IR"/>
        </w:rPr>
        <w:t>ésurrection en énonçant les traditions divines.</w:t>
      </w:r>
    </w:p>
    <w:p w14:paraId="00F31B89" w14:textId="6A316C13" w:rsidR="006D3CAC" w:rsidRPr="00917FA3" w:rsidRDefault="006D3CAC" w:rsidP="00F65399">
      <w:pPr>
        <w:jc w:val="both"/>
        <w:rPr>
          <w:rFonts w:cstheme="minorHAnsi"/>
          <w:lang w:bidi="fa-IR"/>
        </w:rPr>
      </w:pPr>
      <w:r w:rsidRPr="00917FA3">
        <w:rPr>
          <w:rFonts w:cstheme="minorHAnsi"/>
          <w:lang w:bidi="fa-IR"/>
        </w:rPr>
        <w:t xml:space="preserve">Les versets 11 à 14 répondent à deux questions posées par ceux qui nient la </w:t>
      </w:r>
      <w:r w:rsidR="001375D3">
        <w:rPr>
          <w:rFonts w:cstheme="minorHAnsi"/>
          <w:lang w:bidi="fa-IR"/>
        </w:rPr>
        <w:t>R</w:t>
      </w:r>
      <w:r w:rsidRPr="00917FA3">
        <w:rPr>
          <w:rFonts w:cstheme="minorHAnsi"/>
          <w:lang w:bidi="fa-IR"/>
        </w:rPr>
        <w:t>ésurrection.</w:t>
      </w:r>
    </w:p>
    <w:p w14:paraId="0973F7F7" w14:textId="39058D09" w:rsidR="006D3CAC" w:rsidRPr="00917FA3" w:rsidRDefault="006D3CAC" w:rsidP="00F65399">
      <w:pPr>
        <w:jc w:val="both"/>
        <w:rPr>
          <w:rFonts w:cstheme="minorHAnsi"/>
          <w:lang w:bidi="fa-IR"/>
        </w:rPr>
      </w:pPr>
      <w:r w:rsidRPr="00917FA3">
        <w:rPr>
          <w:rFonts w:cstheme="minorHAnsi"/>
          <w:lang w:bidi="fa-IR"/>
        </w:rPr>
        <w:t xml:space="preserve">Les versets 15 à 25 enseignent au Messager de Dieu </w:t>
      </w:r>
      <w:r w:rsidR="001375D3">
        <w:rPr>
          <w:rFonts w:cstheme="minorHAnsi"/>
          <w:lang w:bidi="fa-IR"/>
        </w:rPr>
        <w:t xml:space="preserve">(s) </w:t>
      </w:r>
      <w:r w:rsidRPr="00917FA3">
        <w:rPr>
          <w:rFonts w:cstheme="minorHAnsi"/>
          <w:lang w:bidi="fa-IR"/>
        </w:rPr>
        <w:t>comment débattre avec les infidèles.</w:t>
      </w:r>
    </w:p>
    <w:p w14:paraId="40FC841E" w14:textId="77777777" w:rsidR="006D3CAC" w:rsidRPr="00917FA3" w:rsidRDefault="006D3CAC" w:rsidP="00F65399">
      <w:pPr>
        <w:jc w:val="both"/>
        <w:rPr>
          <w:rFonts w:cstheme="minorHAnsi"/>
          <w:lang w:bidi="fa-IR"/>
        </w:rPr>
      </w:pPr>
      <w:r w:rsidRPr="00917FA3">
        <w:rPr>
          <w:rFonts w:cstheme="minorHAnsi"/>
          <w:lang w:bidi="fa-IR"/>
        </w:rPr>
        <w:t xml:space="preserve">Les versets 26 à 30 décrivent le châtiment </w:t>
      </w:r>
      <w:r w:rsidRPr="00A750A6">
        <w:rPr>
          <w:rFonts w:cstheme="minorHAnsi"/>
          <w:lang w:bidi="fa-IR"/>
        </w:rPr>
        <w:t>réservé aux mauvaises actions</w:t>
      </w:r>
      <w:r>
        <w:rPr>
          <w:rFonts w:cstheme="minorHAnsi"/>
          <w:lang w:bidi="fa-IR"/>
        </w:rPr>
        <w:t xml:space="preserve"> </w:t>
      </w:r>
      <w:r w:rsidRPr="00917FA3">
        <w:rPr>
          <w:rFonts w:cstheme="minorHAnsi"/>
          <w:lang w:bidi="fa-IR"/>
        </w:rPr>
        <w:t xml:space="preserve">et </w:t>
      </w:r>
      <w:r w:rsidRPr="00A750A6">
        <w:rPr>
          <w:rFonts w:cstheme="minorHAnsi"/>
          <w:lang w:bidi="fa-IR"/>
        </w:rPr>
        <w:t>soulignent que toutes les créatures retourneront à Dieu</w:t>
      </w:r>
      <w:r w:rsidRPr="00917FA3">
        <w:rPr>
          <w:rFonts w:cstheme="minorHAnsi"/>
          <w:lang w:bidi="fa-IR"/>
        </w:rPr>
        <w:t>.</w:t>
      </w:r>
    </w:p>
    <w:p w14:paraId="32653985" w14:textId="77777777" w:rsidR="006D3CAC" w:rsidRPr="00917FA3" w:rsidRDefault="006D3CAC" w:rsidP="00F65399">
      <w:pPr>
        <w:jc w:val="both"/>
        <w:rPr>
          <w:rFonts w:cstheme="minorHAnsi"/>
          <w:lang w:bidi="fa-IR"/>
        </w:rPr>
      </w:pPr>
      <w:r w:rsidRPr="00917FA3">
        <w:rPr>
          <w:rFonts w:cstheme="minorHAnsi"/>
          <w:lang w:bidi="fa-IR"/>
        </w:rPr>
        <w:t>Les versets 31 à 36 apportent des arguments solides pour prouver la Seigneurie de Dieu Tout-Puissant.</w:t>
      </w:r>
    </w:p>
    <w:p w14:paraId="705C718A" w14:textId="77777777" w:rsidR="006D3CAC" w:rsidRPr="00917FA3" w:rsidRDefault="006D3CAC" w:rsidP="00F65399">
      <w:pPr>
        <w:jc w:val="both"/>
        <w:rPr>
          <w:rFonts w:cstheme="minorHAnsi"/>
          <w:lang w:bidi="fa-IR"/>
        </w:rPr>
      </w:pPr>
      <w:r w:rsidRPr="00917FA3">
        <w:rPr>
          <w:rFonts w:cstheme="minorHAnsi"/>
          <w:lang w:bidi="fa-IR"/>
        </w:rPr>
        <w:t xml:space="preserve">Les versets 37 à 45 </w:t>
      </w:r>
      <w:r>
        <w:rPr>
          <w:rFonts w:cstheme="minorHAnsi"/>
          <w:lang w:bidi="fa-IR"/>
        </w:rPr>
        <w:t>affirment</w:t>
      </w:r>
      <w:r w:rsidRPr="00917FA3">
        <w:rPr>
          <w:rFonts w:cstheme="minorHAnsi"/>
          <w:lang w:bidi="fa-IR"/>
        </w:rPr>
        <w:t xml:space="preserve"> que le Coran vient de Dieu et guide vers la vérité.</w:t>
      </w:r>
    </w:p>
    <w:p w14:paraId="257CAD40" w14:textId="3E4EDFCF" w:rsidR="006D3CAC" w:rsidRPr="00917FA3" w:rsidRDefault="004E1757" w:rsidP="00F65399">
      <w:pPr>
        <w:jc w:val="both"/>
        <w:rPr>
          <w:rFonts w:cstheme="minorHAnsi"/>
          <w:lang w:bidi="fa-IR"/>
        </w:rPr>
      </w:pPr>
      <w:r w:rsidRPr="004E1757">
        <w:rPr>
          <w:rFonts w:cstheme="minorHAnsi"/>
          <w:lang w:bidi="fa-IR"/>
        </w:rPr>
        <w:t xml:space="preserve">Les versets 46 à 56 illustrent la tradition divine selon laquelle Dieu protège ceux qui croient en Son Prophète </w:t>
      </w:r>
      <w:r w:rsidR="001375D3">
        <w:rPr>
          <w:rFonts w:cstheme="minorHAnsi"/>
          <w:lang w:bidi="fa-IR"/>
        </w:rPr>
        <w:t xml:space="preserve">(s) </w:t>
      </w:r>
      <w:r w:rsidRPr="004E1757">
        <w:rPr>
          <w:rFonts w:cstheme="minorHAnsi"/>
          <w:lang w:bidi="fa-IR"/>
        </w:rPr>
        <w:t>et châtie les incroyants</w:t>
      </w:r>
      <w:r w:rsidR="006D3CAC" w:rsidRPr="00917FA3">
        <w:rPr>
          <w:rFonts w:cstheme="minorHAnsi"/>
          <w:lang w:bidi="fa-IR"/>
        </w:rPr>
        <w:t>.</w:t>
      </w:r>
    </w:p>
    <w:p w14:paraId="3B0F3C4E" w14:textId="77777777" w:rsidR="006D3CAC" w:rsidRPr="00917FA3" w:rsidRDefault="006D3CAC" w:rsidP="00F65399">
      <w:pPr>
        <w:jc w:val="both"/>
        <w:rPr>
          <w:rFonts w:cstheme="minorHAnsi"/>
          <w:lang w:bidi="fa-IR"/>
        </w:rPr>
      </w:pPr>
      <w:r w:rsidRPr="00917FA3">
        <w:rPr>
          <w:rFonts w:cstheme="minorHAnsi"/>
          <w:lang w:bidi="fa-IR"/>
        </w:rPr>
        <w:t xml:space="preserve">Les versets 57 à 70 </w:t>
      </w:r>
      <w:r w:rsidRPr="00C0379B">
        <w:rPr>
          <w:rFonts w:cstheme="minorHAnsi"/>
          <w:lang w:bidi="fa-IR"/>
        </w:rPr>
        <w:t>mettent en évidence les attributs du Saint Coran et des élus de Dieu</w:t>
      </w:r>
      <w:r w:rsidRPr="00917FA3">
        <w:rPr>
          <w:rFonts w:cstheme="minorHAnsi"/>
          <w:lang w:bidi="fa-IR"/>
        </w:rPr>
        <w:t>.</w:t>
      </w:r>
    </w:p>
    <w:p w14:paraId="52893DD3" w14:textId="3F9A4E2D" w:rsidR="006D3CAC" w:rsidRPr="00917FA3" w:rsidRDefault="006D3CAC" w:rsidP="00F65399">
      <w:pPr>
        <w:jc w:val="both"/>
        <w:rPr>
          <w:rFonts w:cstheme="minorHAnsi"/>
          <w:lang w:bidi="fa-IR"/>
        </w:rPr>
      </w:pPr>
      <w:r w:rsidRPr="00917FA3">
        <w:rPr>
          <w:rFonts w:cstheme="minorHAnsi"/>
          <w:lang w:bidi="fa-IR"/>
        </w:rPr>
        <w:t xml:space="preserve">Les versets 71 à 74 </w:t>
      </w:r>
      <w:r w:rsidRPr="00FF73EC">
        <w:rPr>
          <w:rFonts w:cstheme="minorHAnsi"/>
          <w:lang w:bidi="fa-IR"/>
        </w:rPr>
        <w:t>résument</w:t>
      </w:r>
      <w:r>
        <w:rPr>
          <w:rFonts w:cstheme="minorHAnsi"/>
          <w:lang w:bidi="fa-IR"/>
        </w:rPr>
        <w:t xml:space="preserve"> </w:t>
      </w:r>
      <w:r w:rsidRPr="00917FA3">
        <w:rPr>
          <w:rFonts w:cstheme="minorHAnsi"/>
          <w:lang w:bidi="fa-IR"/>
        </w:rPr>
        <w:t>l'histoire de Noé</w:t>
      </w:r>
      <w:r>
        <w:rPr>
          <w:rStyle w:val="Appelnotedebasdep"/>
          <w:rFonts w:cstheme="minorHAnsi"/>
          <w:lang w:bidi="fa-IR"/>
        </w:rPr>
        <w:footnoteReference w:id="1"/>
      </w:r>
      <w:r w:rsidRPr="00917FA3">
        <w:rPr>
          <w:rFonts w:cstheme="minorHAnsi"/>
          <w:lang w:bidi="fa-IR"/>
        </w:rPr>
        <w:t xml:space="preserve"> (a), et le sort de ceux qui niaient les signes de Dieu. </w:t>
      </w:r>
    </w:p>
    <w:p w14:paraId="7615980C" w14:textId="77777777" w:rsidR="006D3CAC" w:rsidRPr="00917FA3" w:rsidRDefault="006D3CAC" w:rsidP="00F65399">
      <w:pPr>
        <w:jc w:val="both"/>
        <w:rPr>
          <w:rFonts w:cstheme="minorHAnsi"/>
          <w:lang w:bidi="fa-IR"/>
        </w:rPr>
      </w:pPr>
      <w:r w:rsidRPr="00917FA3">
        <w:rPr>
          <w:rFonts w:cstheme="minorHAnsi"/>
          <w:lang w:bidi="fa-IR"/>
        </w:rPr>
        <w:t>Les versets 75 à 93 racontent l'histoire de Moïse</w:t>
      </w:r>
      <w:r>
        <w:rPr>
          <w:rStyle w:val="Appelnotedebasdep"/>
          <w:rFonts w:cstheme="minorHAnsi"/>
          <w:lang w:bidi="fa-IR"/>
        </w:rPr>
        <w:footnoteReference w:id="2"/>
      </w:r>
      <w:r>
        <w:rPr>
          <w:rFonts w:cstheme="minorHAnsi"/>
          <w:lang w:bidi="fa-IR"/>
        </w:rPr>
        <w:t xml:space="preserve"> (a)</w:t>
      </w:r>
      <w:r w:rsidRPr="00917FA3">
        <w:rPr>
          <w:rFonts w:cstheme="minorHAnsi"/>
          <w:lang w:bidi="fa-IR"/>
        </w:rPr>
        <w:t xml:space="preserve"> et de son peuple</w:t>
      </w:r>
      <w:r>
        <w:rPr>
          <w:rFonts w:cstheme="minorHAnsi"/>
          <w:lang w:bidi="fa-IR"/>
        </w:rPr>
        <w:t>,</w:t>
      </w:r>
      <w:r w:rsidRPr="00917FA3">
        <w:rPr>
          <w:rFonts w:cstheme="minorHAnsi"/>
          <w:lang w:bidi="fa-IR"/>
        </w:rPr>
        <w:t xml:space="preserve"> et font référence à une </w:t>
      </w:r>
      <w:r>
        <w:rPr>
          <w:rFonts w:cstheme="minorHAnsi"/>
          <w:lang w:bidi="fa-IR"/>
        </w:rPr>
        <w:t xml:space="preserve">partie </w:t>
      </w:r>
      <w:r w:rsidRPr="00917FA3">
        <w:rPr>
          <w:rFonts w:cstheme="minorHAnsi"/>
          <w:lang w:bidi="fa-IR"/>
        </w:rPr>
        <w:t xml:space="preserve">de l'histoire du Messager de Dieu (s). </w:t>
      </w:r>
    </w:p>
    <w:p w14:paraId="357700BE" w14:textId="77777777" w:rsidR="006D3CAC" w:rsidRPr="00917FA3" w:rsidRDefault="006D3CAC" w:rsidP="00F65399">
      <w:pPr>
        <w:jc w:val="both"/>
        <w:rPr>
          <w:rFonts w:cstheme="minorHAnsi"/>
          <w:lang w:bidi="fa-IR"/>
        </w:rPr>
      </w:pPr>
      <w:r w:rsidRPr="00917FA3">
        <w:rPr>
          <w:rFonts w:cstheme="minorHAnsi"/>
          <w:lang w:bidi="fa-IR"/>
        </w:rPr>
        <w:t>Les versets 94 à 103 énoncent la tradition divine dans la guidance des gens.</w:t>
      </w:r>
    </w:p>
    <w:p w14:paraId="31644095" w14:textId="77777777" w:rsidR="006D3CAC" w:rsidRPr="00917FA3" w:rsidRDefault="006D3CAC" w:rsidP="00F65399">
      <w:pPr>
        <w:jc w:val="both"/>
        <w:rPr>
          <w:rFonts w:cstheme="minorHAnsi"/>
          <w:lang w:bidi="fa-IR"/>
        </w:rPr>
      </w:pPr>
      <w:r w:rsidRPr="00917FA3">
        <w:rPr>
          <w:rFonts w:cstheme="minorHAnsi"/>
          <w:lang w:bidi="fa-IR"/>
        </w:rPr>
        <w:t xml:space="preserve">Les versets 104 à 109 </w:t>
      </w:r>
      <w:r w:rsidRPr="00FF73EC">
        <w:rPr>
          <w:rFonts w:cstheme="minorHAnsi"/>
          <w:lang w:bidi="fa-IR"/>
        </w:rPr>
        <w:t>résument les déclarations de la sourate et donnent des instructions pour suivre le Coran</w:t>
      </w:r>
      <w:r w:rsidRPr="00917FA3">
        <w:rPr>
          <w:rFonts w:cstheme="minorHAnsi"/>
          <w:lang w:bidi="fa-IR"/>
        </w:rPr>
        <w:t>.</w:t>
      </w:r>
      <w:r>
        <w:rPr>
          <w:rStyle w:val="Appelnotedebasdep"/>
          <w:rFonts w:cstheme="minorHAnsi"/>
          <w:lang w:bidi="fa-IR"/>
        </w:rPr>
        <w:footnoteReference w:id="3"/>
      </w:r>
    </w:p>
    <w:p w14:paraId="6E0E5983" w14:textId="77777777" w:rsidR="006D3CAC" w:rsidRDefault="006D3CAC" w:rsidP="00F65399">
      <w:pPr>
        <w:jc w:val="both"/>
        <w:rPr>
          <w:b/>
          <w:bCs/>
          <w:sz w:val="26"/>
          <w:szCs w:val="26"/>
        </w:rPr>
      </w:pPr>
    </w:p>
    <w:p w14:paraId="378CD813" w14:textId="77777777" w:rsidR="006D3CAC" w:rsidRDefault="006D3CAC" w:rsidP="00F65399">
      <w:pPr>
        <w:jc w:val="both"/>
        <w:rPr>
          <w:b/>
          <w:bCs/>
          <w:sz w:val="26"/>
          <w:szCs w:val="26"/>
        </w:rPr>
      </w:pPr>
    </w:p>
    <w:p w14:paraId="314A1085" w14:textId="77777777" w:rsidR="006D3CAC" w:rsidRDefault="006D3CAC" w:rsidP="00F65399">
      <w:pPr>
        <w:jc w:val="both"/>
        <w:rPr>
          <w:b/>
          <w:bCs/>
          <w:sz w:val="26"/>
          <w:szCs w:val="26"/>
        </w:rPr>
      </w:pPr>
    </w:p>
    <w:p w14:paraId="4309A00C" w14:textId="77777777" w:rsidR="00B67C1C" w:rsidRDefault="00B67C1C" w:rsidP="00F65399">
      <w:pPr>
        <w:jc w:val="both"/>
        <w:rPr>
          <w:b/>
          <w:bCs/>
          <w:sz w:val="26"/>
          <w:szCs w:val="26"/>
        </w:rPr>
      </w:pPr>
    </w:p>
    <w:p w14:paraId="016879F7" w14:textId="77777777" w:rsidR="006D3CAC" w:rsidRPr="00A31747" w:rsidRDefault="006D3CAC" w:rsidP="00F65399">
      <w:pPr>
        <w:jc w:val="both"/>
        <w:rPr>
          <w:rFonts w:ascii="Calibri" w:eastAsiaTheme="minorEastAsia" w:hAnsi="Calibri" w:cs="Calibri"/>
          <w:b/>
          <w:bCs/>
          <w:sz w:val="20"/>
          <w:szCs w:val="20"/>
          <w:lang w:bidi="en-US"/>
        </w:rPr>
      </w:pPr>
      <w:r>
        <w:rPr>
          <w:rFonts w:ascii="Calibri" w:eastAsiaTheme="minorEastAsia" w:hAnsi="Calibri" w:cs="Calibri"/>
          <w:b/>
          <w:bCs/>
          <w:sz w:val="20"/>
          <w:szCs w:val="20"/>
          <w:lang w:bidi="en-US"/>
        </w:rPr>
        <w:lastRenderedPageBreak/>
        <w:t>b</w:t>
      </w:r>
      <w:r w:rsidRPr="00A31747">
        <w:rPr>
          <w:rFonts w:ascii="Calibri" w:eastAsiaTheme="minorEastAsia" w:hAnsi="Calibri" w:cs="Calibri"/>
          <w:b/>
          <w:bCs/>
          <w:sz w:val="20"/>
          <w:szCs w:val="20"/>
          <w:lang w:bidi="en-US"/>
        </w:rPr>
        <w:t>) Aperçu du contenu de la sourate</w:t>
      </w:r>
    </w:p>
    <w:p w14:paraId="201B9C53" w14:textId="77777777" w:rsidR="006D3CAC" w:rsidRPr="00A31747" w:rsidRDefault="006D3CAC" w:rsidP="00F65399">
      <w:pPr>
        <w:jc w:val="both"/>
        <w:rPr>
          <w:rFonts w:ascii="Calibri" w:hAnsi="Calibri" w:cs="Calibri"/>
          <w:b/>
          <w:bCs/>
          <w:i/>
          <w:iCs/>
          <w:u w:val="single"/>
        </w:rPr>
      </w:pPr>
    </w:p>
    <w:p w14:paraId="5E48DA58" w14:textId="354425C0" w:rsidR="006D3CAC" w:rsidRDefault="006D3CAC" w:rsidP="00F65399">
      <w:pPr>
        <w:spacing w:after="240"/>
        <w:jc w:val="both"/>
        <w:rPr>
          <w:rStyle w:val="Policepardfaut1"/>
          <w:rFonts w:ascii="Calibri" w:eastAsia="SimSun" w:hAnsi="Calibri" w:cs="Calibri"/>
          <w:kern w:val="3"/>
        </w:rPr>
      </w:pPr>
      <w:r w:rsidRPr="00AF7A1F">
        <w:rPr>
          <w:rStyle w:val="Policepardfaut1"/>
          <w:rFonts w:ascii="Calibri" w:eastAsia="SimSun" w:hAnsi="Calibri" w:cs="Calibri"/>
          <w:kern w:val="3"/>
        </w:rPr>
        <w:t xml:space="preserve">Selon certains commentateurs, la sourate </w:t>
      </w:r>
      <w:proofErr w:type="spellStart"/>
      <w:r w:rsidRPr="00AF7A1F">
        <w:rPr>
          <w:rStyle w:val="Policepardfaut1"/>
          <w:rFonts w:ascii="Calibri" w:eastAsia="SimSun" w:hAnsi="Calibri" w:cs="Calibri"/>
          <w:kern w:val="3"/>
        </w:rPr>
        <w:t>Younous</w:t>
      </w:r>
      <w:proofErr w:type="spellEnd"/>
      <w:r w:rsidRPr="00AF7A1F">
        <w:rPr>
          <w:rStyle w:val="Policepardfaut1"/>
          <w:rFonts w:ascii="Calibri" w:eastAsia="SimSun" w:hAnsi="Calibri" w:cs="Calibri"/>
          <w:kern w:val="3"/>
        </w:rPr>
        <w:t xml:space="preserve">, qui est l'une des sourates mecquoises, a été révélée après la sourate al-Isra et avant la sourate Houd. Comme de nombreuses sourates mecquoises, elle aborde plusieurs questions fondamentales et importantes, dont la plus cruciale est celle de la création et de la </w:t>
      </w:r>
      <w:r w:rsidR="001375D3">
        <w:rPr>
          <w:rStyle w:val="Policepardfaut1"/>
          <w:rFonts w:ascii="Calibri" w:eastAsia="SimSun" w:hAnsi="Calibri" w:cs="Calibri"/>
          <w:kern w:val="3"/>
        </w:rPr>
        <w:t>R</w:t>
      </w:r>
      <w:r w:rsidRPr="00AF7A1F">
        <w:rPr>
          <w:rStyle w:val="Policepardfaut1"/>
          <w:rFonts w:ascii="Calibri" w:eastAsia="SimSun" w:hAnsi="Calibri" w:cs="Calibri"/>
          <w:kern w:val="3"/>
        </w:rPr>
        <w:t xml:space="preserve">ésurrection. </w:t>
      </w:r>
    </w:p>
    <w:p w14:paraId="2BED3E2B" w14:textId="54028669" w:rsidR="006D3CAC" w:rsidRPr="00A31747" w:rsidRDefault="006D3CAC" w:rsidP="00F65399">
      <w:pPr>
        <w:spacing w:after="240"/>
        <w:jc w:val="both"/>
        <w:rPr>
          <w:rStyle w:val="Policepardfaut1"/>
          <w:rFonts w:ascii="Calibri" w:eastAsia="SimSun" w:hAnsi="Calibri" w:cs="Calibri"/>
          <w:kern w:val="3"/>
        </w:rPr>
      </w:pPr>
      <w:r w:rsidRPr="00AF7A1F">
        <w:rPr>
          <w:rStyle w:val="Policepardfaut1"/>
          <w:rFonts w:ascii="Calibri" w:eastAsia="SimSun" w:hAnsi="Calibri" w:cs="Calibri"/>
          <w:kern w:val="3"/>
        </w:rPr>
        <w:t>Tout d'abord, elle traite de la question de la révélation et de la position du Saint Prophète (</w:t>
      </w:r>
      <w:r>
        <w:rPr>
          <w:rStyle w:val="Policepardfaut1"/>
          <w:rFonts w:ascii="Calibri" w:eastAsia="SimSun" w:hAnsi="Calibri" w:cs="Calibri"/>
          <w:kern w:val="3"/>
        </w:rPr>
        <w:t>s).</w:t>
      </w:r>
      <w:r w:rsidRPr="00AF7A1F">
        <w:rPr>
          <w:rStyle w:val="Policepardfaut1"/>
          <w:rFonts w:ascii="Calibri" w:eastAsia="SimSun" w:hAnsi="Calibri" w:cs="Calibri"/>
          <w:kern w:val="3"/>
        </w:rPr>
        <w:t xml:space="preserve"> Elle évoque ensuite les signes de la grandeur de la création qui témoignent de la grandeur de Dieu. Elle rappelle également aux gens l'instabilité de la vie matérielle dans ce monde et la nécessité de prêter attention à l'</w:t>
      </w:r>
      <w:r w:rsidR="001375D3">
        <w:rPr>
          <w:rStyle w:val="Policepardfaut1"/>
          <w:rFonts w:ascii="Calibri" w:eastAsia="SimSun" w:hAnsi="Calibri" w:cs="Calibri"/>
          <w:kern w:val="3"/>
        </w:rPr>
        <w:t>A</w:t>
      </w:r>
      <w:r w:rsidRPr="00AF7A1F">
        <w:rPr>
          <w:rStyle w:val="Policepardfaut1"/>
          <w:rFonts w:ascii="Calibri" w:eastAsia="SimSun" w:hAnsi="Calibri" w:cs="Calibri"/>
          <w:kern w:val="3"/>
        </w:rPr>
        <w:t>u-del</w:t>
      </w:r>
      <w:r>
        <w:rPr>
          <w:rStyle w:val="Policepardfaut1"/>
          <w:rFonts w:ascii="Calibri" w:eastAsia="SimSun" w:hAnsi="Calibri" w:cs="Calibri"/>
          <w:kern w:val="3"/>
        </w:rPr>
        <w:t>à et de s'y préparer par la foi</w:t>
      </w:r>
      <w:r w:rsidRPr="00AF7A1F">
        <w:rPr>
          <w:rStyle w:val="Policepardfaut1"/>
          <w:rFonts w:ascii="Calibri" w:eastAsia="SimSun" w:hAnsi="Calibri" w:cs="Calibri"/>
          <w:kern w:val="3"/>
        </w:rPr>
        <w:t xml:space="preserve">. De plus, elle relate différents épisodes de la vie des grands </w:t>
      </w:r>
      <w:r w:rsidR="001375D3">
        <w:rPr>
          <w:rStyle w:val="Policepardfaut1"/>
          <w:rFonts w:ascii="Calibri" w:eastAsia="SimSun" w:hAnsi="Calibri" w:cs="Calibri"/>
          <w:kern w:val="3"/>
        </w:rPr>
        <w:t>P</w:t>
      </w:r>
      <w:r w:rsidRPr="00AF7A1F">
        <w:rPr>
          <w:rStyle w:val="Policepardfaut1"/>
          <w:rFonts w:ascii="Calibri" w:eastAsia="SimSun" w:hAnsi="Calibri" w:cs="Calibri"/>
          <w:kern w:val="3"/>
        </w:rPr>
        <w:t>rophètes</w:t>
      </w:r>
      <w:r w:rsidR="001375D3">
        <w:rPr>
          <w:rStyle w:val="Policepardfaut1"/>
          <w:rFonts w:ascii="Calibri" w:eastAsia="SimSun" w:hAnsi="Calibri" w:cs="Calibri"/>
          <w:kern w:val="3"/>
        </w:rPr>
        <w:t xml:space="preserve"> (a)</w:t>
      </w:r>
      <w:r w:rsidRPr="00AF7A1F">
        <w:rPr>
          <w:rStyle w:val="Policepardfaut1"/>
          <w:rFonts w:ascii="Calibri" w:eastAsia="SimSun" w:hAnsi="Calibri" w:cs="Calibri"/>
          <w:kern w:val="3"/>
        </w:rPr>
        <w:t>, dont Noé, Moïse et Jonas</w:t>
      </w:r>
      <w:r w:rsidRPr="00A31747">
        <w:rPr>
          <w:rStyle w:val="Appelnotedebasdep"/>
          <w:rFonts w:ascii="Calibri" w:hAnsi="Calibri" w:cs="Calibri"/>
          <w:iCs/>
        </w:rPr>
        <w:footnoteReference w:id="4"/>
      </w:r>
      <w:r w:rsidRPr="00A31747">
        <w:rPr>
          <w:rStyle w:val="Policepardfaut1"/>
          <w:rFonts w:ascii="Calibri" w:eastAsia="SimSun" w:hAnsi="Calibri" w:cs="Calibri"/>
          <w:kern w:val="3"/>
        </w:rPr>
        <w:t xml:space="preserve"> (a), </w:t>
      </w:r>
      <w:r w:rsidRPr="00EF1ED1">
        <w:rPr>
          <w:rStyle w:val="Policepardfaut1"/>
          <w:rFonts w:ascii="Calibri" w:eastAsia="SimSun" w:hAnsi="Calibri" w:cs="Calibri"/>
          <w:kern w:val="3"/>
        </w:rPr>
        <w:t>raison pour laquel</w:t>
      </w:r>
      <w:r>
        <w:rPr>
          <w:rStyle w:val="Policepardfaut1"/>
          <w:rFonts w:ascii="Calibri" w:eastAsia="SimSun" w:hAnsi="Calibri" w:cs="Calibri"/>
          <w:kern w:val="3"/>
        </w:rPr>
        <w:t xml:space="preserve">le elle porte le nom de </w:t>
      </w:r>
      <w:proofErr w:type="spellStart"/>
      <w:r>
        <w:rPr>
          <w:rStyle w:val="Policepardfaut1"/>
          <w:rFonts w:ascii="Calibri" w:eastAsia="SimSun" w:hAnsi="Calibri" w:cs="Calibri"/>
          <w:kern w:val="3"/>
        </w:rPr>
        <w:t>Younous</w:t>
      </w:r>
      <w:proofErr w:type="spellEnd"/>
      <w:r w:rsidRPr="00A31747">
        <w:rPr>
          <w:rStyle w:val="Policepardfaut1"/>
          <w:rFonts w:ascii="Calibri" w:eastAsia="SimSun" w:hAnsi="Calibri" w:cs="Calibri"/>
          <w:kern w:val="3"/>
        </w:rPr>
        <w:t xml:space="preserve">. </w:t>
      </w:r>
    </w:p>
    <w:p w14:paraId="4776D1D6" w14:textId="77777777" w:rsidR="006D3CAC" w:rsidRPr="00EF1ED1" w:rsidRDefault="006D3CAC" w:rsidP="00F65399">
      <w:pPr>
        <w:spacing w:after="240"/>
        <w:jc w:val="both"/>
        <w:rPr>
          <w:rStyle w:val="Policepardfaut1"/>
          <w:rFonts w:ascii="Calibri" w:eastAsia="SimSun" w:hAnsi="Calibri" w:cs="Calibri"/>
          <w:kern w:val="3"/>
        </w:rPr>
      </w:pPr>
      <w:r>
        <w:rPr>
          <w:rStyle w:val="Policepardfaut1"/>
          <w:rFonts w:ascii="Calibri" w:eastAsia="SimSun" w:hAnsi="Calibri" w:cs="Calibri"/>
          <w:kern w:val="3"/>
        </w:rPr>
        <w:t>En outre, p</w:t>
      </w:r>
      <w:r w:rsidRPr="00EF1ED1">
        <w:rPr>
          <w:rStyle w:val="Policepardfaut1"/>
          <w:rFonts w:ascii="Calibri" w:eastAsia="SimSun" w:hAnsi="Calibri" w:cs="Calibri"/>
          <w:kern w:val="3"/>
        </w:rPr>
        <w:t>our confirmer les sujets abordés précédemment, elle évoque l'entêtement des idolâtres, puis décrit la présence et la perception de Dieu partout et à tout moment. C'est lorsqu'ils sont confrontés à des difficultés que leur nature profonde se souvient de l'existence d'un Dieu unique et qu'ils se tournent vers Lui pour implorer Son aide.</w:t>
      </w:r>
    </w:p>
    <w:p w14:paraId="345CCCE5" w14:textId="77777777" w:rsidR="006D3CAC" w:rsidRPr="00A31747" w:rsidRDefault="006D3CAC" w:rsidP="00F65399">
      <w:pPr>
        <w:spacing w:after="240"/>
        <w:jc w:val="both"/>
        <w:rPr>
          <w:rStyle w:val="Policepardfaut1"/>
          <w:rFonts w:ascii="Calibri" w:eastAsia="SimSun" w:hAnsi="Calibri" w:cs="Calibri"/>
          <w:kern w:val="3"/>
        </w:rPr>
      </w:pPr>
      <w:r w:rsidRPr="00EF1ED1">
        <w:rPr>
          <w:rStyle w:val="Policepardfaut1"/>
          <w:rFonts w:ascii="Calibri" w:eastAsia="SimSun" w:hAnsi="Calibri" w:cs="Calibri"/>
          <w:kern w:val="3"/>
        </w:rPr>
        <w:t>Enfin, pour compléter les thèmes abordés, la sourate utilise, dans tous les passages appropriés, des annonces de bonnes nouvelles et des avertissements. Elle promet ainsi aux justes les bénédictions infinies de Dieu, et adresse des avertissements et des menaces aux rebelles et aux oppresseurs</w:t>
      </w:r>
      <w:r w:rsidRPr="00A31747">
        <w:rPr>
          <w:rStyle w:val="Policepardfaut1"/>
          <w:rFonts w:ascii="Calibri" w:eastAsia="SimSun" w:hAnsi="Calibri" w:cs="Calibri"/>
          <w:kern w:val="3"/>
        </w:rPr>
        <w:t>.</w:t>
      </w:r>
      <w:r>
        <w:rPr>
          <w:rStyle w:val="Appelnotedebasdep"/>
          <w:rFonts w:ascii="Calibri" w:eastAsia="SimSun" w:hAnsi="Calibri" w:cs="Calibri"/>
          <w:kern w:val="3"/>
        </w:rPr>
        <w:footnoteReference w:id="5"/>
      </w:r>
    </w:p>
    <w:p w14:paraId="672D31F9" w14:textId="77777777" w:rsidR="006D3CAC" w:rsidRPr="00A31747" w:rsidRDefault="006D3CAC" w:rsidP="00F65399">
      <w:pPr>
        <w:spacing w:after="240"/>
        <w:jc w:val="both"/>
        <w:rPr>
          <w:rFonts w:ascii="Calibri" w:hAnsi="Calibri" w:cs="Calibri"/>
          <w:b/>
          <w:i/>
        </w:rPr>
      </w:pPr>
    </w:p>
    <w:p w14:paraId="4BE313EB" w14:textId="77777777" w:rsidR="006D3CAC" w:rsidRPr="00A31747" w:rsidRDefault="006D3CAC" w:rsidP="00F65399">
      <w:pPr>
        <w:spacing w:after="240"/>
        <w:jc w:val="both"/>
        <w:rPr>
          <w:rFonts w:ascii="Calibri" w:hAnsi="Calibri" w:cs="Calibri"/>
          <w:b/>
          <w:i/>
        </w:rPr>
      </w:pPr>
    </w:p>
    <w:p w14:paraId="617FFEE1" w14:textId="77777777" w:rsidR="006D3CAC" w:rsidRPr="00A31747" w:rsidRDefault="006D3CAC" w:rsidP="00F65399">
      <w:pPr>
        <w:jc w:val="both"/>
        <w:rPr>
          <w:rFonts w:ascii="Calibri" w:eastAsiaTheme="minorEastAsia" w:hAnsi="Calibri" w:cs="Calibri"/>
          <w:b/>
          <w:bCs/>
          <w:sz w:val="20"/>
          <w:szCs w:val="20"/>
          <w:lang w:bidi="en-US"/>
        </w:rPr>
      </w:pPr>
      <w:r>
        <w:rPr>
          <w:rFonts w:ascii="Calibri" w:eastAsiaTheme="minorEastAsia" w:hAnsi="Calibri" w:cs="Calibri"/>
          <w:b/>
          <w:bCs/>
          <w:sz w:val="20"/>
          <w:szCs w:val="20"/>
          <w:lang w:bidi="en-US"/>
        </w:rPr>
        <w:t>c</w:t>
      </w:r>
      <w:r w:rsidRPr="00A31747">
        <w:rPr>
          <w:rFonts w:ascii="Calibri" w:eastAsiaTheme="minorEastAsia" w:hAnsi="Calibri" w:cs="Calibri"/>
          <w:b/>
          <w:bCs/>
          <w:sz w:val="20"/>
          <w:szCs w:val="20"/>
          <w:lang w:bidi="en-US"/>
        </w:rPr>
        <w:t xml:space="preserve">) Bienfaits de la récitation </w:t>
      </w:r>
    </w:p>
    <w:p w14:paraId="0661D5C8" w14:textId="77777777" w:rsidR="006D3CAC" w:rsidRPr="00A31747" w:rsidRDefault="006D3CAC" w:rsidP="00F65399">
      <w:pPr>
        <w:jc w:val="both"/>
        <w:rPr>
          <w:rFonts w:ascii="Calibri" w:hAnsi="Calibri" w:cs="Calibri"/>
          <w:b/>
          <w:i/>
        </w:rPr>
      </w:pPr>
    </w:p>
    <w:p w14:paraId="72531D8A" w14:textId="77777777" w:rsidR="006D3CAC" w:rsidRPr="005F1ABF" w:rsidRDefault="006D3CAC" w:rsidP="00F65399">
      <w:pPr>
        <w:jc w:val="both"/>
        <w:rPr>
          <w:rFonts w:ascii="Calibri" w:hAnsi="Calibri" w:cs="Calibri"/>
          <w:iCs/>
        </w:rPr>
      </w:pPr>
      <w:r w:rsidRPr="005F1ABF">
        <w:rPr>
          <w:rFonts w:ascii="Calibri" w:hAnsi="Calibri" w:cs="Calibri"/>
          <w:iCs/>
        </w:rPr>
        <w:t xml:space="preserve">Selon un récit rapporté </w:t>
      </w:r>
      <w:r>
        <w:rPr>
          <w:rFonts w:ascii="Calibri" w:hAnsi="Calibri" w:cs="Calibri"/>
          <w:iCs/>
        </w:rPr>
        <w:t>de</w:t>
      </w:r>
      <w:r w:rsidRPr="005F1ABF">
        <w:rPr>
          <w:rFonts w:ascii="Calibri" w:hAnsi="Calibri" w:cs="Calibri"/>
          <w:iCs/>
        </w:rPr>
        <w:t xml:space="preserve"> l'Imam as-</w:t>
      </w:r>
      <w:proofErr w:type="spellStart"/>
      <w:r w:rsidRPr="005F1ABF">
        <w:rPr>
          <w:rFonts w:ascii="Calibri" w:hAnsi="Calibri" w:cs="Calibri"/>
          <w:iCs/>
        </w:rPr>
        <w:t>Sàdiq</w:t>
      </w:r>
      <w:proofErr w:type="spellEnd"/>
      <w:r w:rsidRPr="005F1ABF">
        <w:rPr>
          <w:rFonts w:ascii="Calibri" w:hAnsi="Calibri" w:cs="Calibri"/>
          <w:iCs/>
        </w:rPr>
        <w:t xml:space="preserve"> (a), quiconque récite la sourate </w:t>
      </w:r>
      <w:proofErr w:type="spellStart"/>
      <w:r w:rsidRPr="005F1ABF">
        <w:rPr>
          <w:rFonts w:ascii="Calibri" w:hAnsi="Calibri" w:cs="Calibri"/>
          <w:iCs/>
        </w:rPr>
        <w:t>Younous</w:t>
      </w:r>
      <w:proofErr w:type="spellEnd"/>
      <w:r w:rsidRPr="005F1ABF">
        <w:rPr>
          <w:rFonts w:ascii="Calibri" w:hAnsi="Calibri" w:cs="Calibri"/>
          <w:iCs/>
        </w:rPr>
        <w:t xml:space="preserve"> une fois tous les deux ou trois mois sera préservé de l'ignorance et de l'insouciance. Au Jour du Jugement dernier, il comptera parmi les serviteurs proches de Dieu.</w:t>
      </w:r>
    </w:p>
    <w:p w14:paraId="79A126B3" w14:textId="0894FB68" w:rsidR="006D3CAC" w:rsidRPr="005F1ABF" w:rsidRDefault="006D3CAC" w:rsidP="00F65399">
      <w:pPr>
        <w:jc w:val="both"/>
        <w:rPr>
          <w:rFonts w:ascii="Calibri" w:hAnsi="Calibri" w:cs="Calibri"/>
          <w:iCs/>
        </w:rPr>
      </w:pPr>
      <w:r w:rsidRPr="005F1ABF">
        <w:rPr>
          <w:rFonts w:ascii="Calibri" w:hAnsi="Calibri" w:cs="Calibri"/>
          <w:iCs/>
        </w:rPr>
        <w:t xml:space="preserve">Ce récit souligne l'importance de la récitation régulière de cette sourate et les bénédictions spirituelles qui en découlent. La récitation de la sourate </w:t>
      </w:r>
      <w:proofErr w:type="spellStart"/>
      <w:r w:rsidRPr="005F1ABF">
        <w:rPr>
          <w:rFonts w:ascii="Calibri" w:hAnsi="Calibri" w:cs="Calibri"/>
          <w:iCs/>
        </w:rPr>
        <w:t>Younous</w:t>
      </w:r>
      <w:proofErr w:type="spellEnd"/>
      <w:r w:rsidRPr="005F1ABF">
        <w:rPr>
          <w:rFonts w:ascii="Calibri" w:hAnsi="Calibri" w:cs="Calibri"/>
          <w:iCs/>
        </w:rPr>
        <w:t xml:space="preserve"> est ainsi présentée comme un moyen de se prémunir contre l'ignorance et la négligence, deux dangers qui éloignent l'homme de Dieu. En outre, elle promet à celui qui la récite avec assiduité une place de choix auprès de Dieu dans l'</w:t>
      </w:r>
      <w:r w:rsidR="001375D3">
        <w:rPr>
          <w:rFonts w:ascii="Calibri" w:hAnsi="Calibri" w:cs="Calibri"/>
          <w:iCs/>
        </w:rPr>
        <w:t>A</w:t>
      </w:r>
      <w:r w:rsidRPr="005F1ABF">
        <w:rPr>
          <w:rFonts w:ascii="Calibri" w:hAnsi="Calibri" w:cs="Calibri"/>
          <w:iCs/>
        </w:rPr>
        <w:t>u-delà.</w:t>
      </w:r>
    </w:p>
    <w:p w14:paraId="36568CB3" w14:textId="77777777" w:rsidR="006D3CAC" w:rsidRPr="00A31747" w:rsidRDefault="006D3CAC" w:rsidP="00F65399">
      <w:pPr>
        <w:jc w:val="both"/>
        <w:rPr>
          <w:rFonts w:ascii="Calibri" w:hAnsi="Calibri" w:cs="Calibri"/>
          <w:iCs/>
        </w:rPr>
      </w:pPr>
      <w:r w:rsidRPr="005F1ABF">
        <w:rPr>
          <w:rFonts w:ascii="Calibri" w:hAnsi="Calibri" w:cs="Calibri"/>
          <w:iCs/>
        </w:rPr>
        <w:t>Ce récit met en lumière la dimension spirituelle de la récitation du Coran et encourage les croyants à en faire une pratique régulière pour progresser sur le chemin de la foi et de la proximité avec Dieu</w:t>
      </w:r>
      <w:r w:rsidRPr="00A31747">
        <w:rPr>
          <w:rFonts w:ascii="Calibri" w:hAnsi="Calibri" w:cs="Calibri"/>
          <w:iCs/>
        </w:rPr>
        <w:t>.</w:t>
      </w:r>
      <w:r w:rsidRPr="00A31747">
        <w:rPr>
          <w:rStyle w:val="Appelnotedebasdep"/>
          <w:rFonts w:ascii="Calibri" w:hAnsi="Calibri" w:cs="Calibri"/>
          <w:iCs/>
        </w:rPr>
        <w:footnoteReference w:id="6"/>
      </w:r>
    </w:p>
    <w:p w14:paraId="3160899E" w14:textId="77777777" w:rsidR="006D3CAC" w:rsidRDefault="006D3CAC" w:rsidP="00F65399">
      <w:pPr>
        <w:jc w:val="both"/>
        <w:rPr>
          <w:rFonts w:ascii="Calibri" w:hAnsi="Calibri" w:cs="Calibri"/>
          <w:iCs/>
        </w:rPr>
      </w:pPr>
    </w:p>
    <w:p w14:paraId="5F8C3D07" w14:textId="77777777" w:rsidR="006D3CAC" w:rsidRDefault="006D3CAC" w:rsidP="00F65399">
      <w:pPr>
        <w:jc w:val="both"/>
        <w:rPr>
          <w:rFonts w:ascii="Calibri" w:hAnsi="Calibri" w:cs="Calibri"/>
          <w:iCs/>
        </w:rPr>
      </w:pPr>
    </w:p>
    <w:p w14:paraId="220E0C16" w14:textId="77777777" w:rsidR="006D3CAC" w:rsidRPr="00A31747" w:rsidRDefault="006D3CAC" w:rsidP="00F65399">
      <w:pPr>
        <w:jc w:val="both"/>
        <w:rPr>
          <w:rFonts w:ascii="Calibri" w:hAnsi="Calibri" w:cs="Calibri"/>
          <w:b/>
          <w:iCs/>
        </w:rPr>
      </w:pPr>
    </w:p>
    <w:p w14:paraId="0FF279F8" w14:textId="77777777" w:rsidR="006D3CAC" w:rsidRPr="00A31747" w:rsidRDefault="006D3CAC" w:rsidP="00F65399">
      <w:pPr>
        <w:jc w:val="both"/>
        <w:rPr>
          <w:rFonts w:ascii="Calibri" w:eastAsiaTheme="minorEastAsia" w:hAnsi="Calibri" w:cs="Calibri"/>
          <w:b/>
          <w:bCs/>
          <w:sz w:val="20"/>
          <w:szCs w:val="20"/>
          <w:lang w:bidi="en-US"/>
        </w:rPr>
      </w:pPr>
      <w:r>
        <w:rPr>
          <w:rFonts w:ascii="Calibri" w:eastAsiaTheme="minorEastAsia" w:hAnsi="Calibri" w:cs="Calibri"/>
          <w:b/>
          <w:bCs/>
          <w:sz w:val="20"/>
          <w:szCs w:val="20"/>
          <w:lang w:bidi="en-US"/>
        </w:rPr>
        <w:lastRenderedPageBreak/>
        <w:t>d</w:t>
      </w:r>
      <w:r w:rsidRPr="00A31747">
        <w:rPr>
          <w:rFonts w:ascii="Calibri" w:eastAsiaTheme="minorEastAsia" w:hAnsi="Calibri" w:cs="Calibri"/>
          <w:b/>
          <w:bCs/>
          <w:sz w:val="20"/>
          <w:szCs w:val="20"/>
          <w:lang w:bidi="en-US"/>
        </w:rPr>
        <w:t>) Exégèse et commentaire de la sourate</w:t>
      </w:r>
    </w:p>
    <w:p w14:paraId="643DC7A1" w14:textId="77777777" w:rsidR="006D3CAC" w:rsidRDefault="006D3CAC" w:rsidP="00F65399">
      <w:pPr>
        <w:jc w:val="both"/>
        <w:rPr>
          <w:b/>
          <w:bCs/>
          <w:sz w:val="26"/>
          <w:szCs w:val="26"/>
        </w:rPr>
      </w:pPr>
    </w:p>
    <w:p w14:paraId="07A008A6" w14:textId="77777777" w:rsidR="00BC15D0" w:rsidRDefault="00BC15D0" w:rsidP="00F65399">
      <w:pPr>
        <w:jc w:val="both"/>
        <w:rPr>
          <w:b/>
          <w:bCs/>
          <w:sz w:val="26"/>
          <w:szCs w:val="26"/>
        </w:rPr>
      </w:pPr>
    </w:p>
    <w:p w14:paraId="24F8276D" w14:textId="77777777" w:rsidR="00BC15D0" w:rsidRDefault="00BC15D0" w:rsidP="00F65399">
      <w:pPr>
        <w:jc w:val="both"/>
        <w:rPr>
          <w:b/>
          <w:bCs/>
          <w:sz w:val="26"/>
          <w:szCs w:val="26"/>
        </w:rPr>
      </w:pPr>
    </w:p>
    <w:p w14:paraId="380321C2" w14:textId="77777777" w:rsidR="00BC15D0" w:rsidRDefault="00BC15D0" w:rsidP="00BC15D0">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C95C068" w14:textId="77777777" w:rsidR="00BC15D0" w:rsidRDefault="00BC15D0" w:rsidP="00BC15D0">
      <w:pPr>
        <w:jc w:val="right"/>
        <w:rPr>
          <w:b/>
          <w:bCs/>
          <w:sz w:val="26"/>
          <w:szCs w:val="26"/>
        </w:rPr>
      </w:pPr>
    </w:p>
    <w:p w14:paraId="31204F98" w14:textId="77777777" w:rsidR="00DB4002" w:rsidRPr="0073099C" w:rsidRDefault="00DB4002" w:rsidP="00F65399">
      <w:pPr>
        <w:jc w:val="both"/>
        <w:rPr>
          <w:b/>
          <w:i/>
          <w:sz w:val="20"/>
          <w:szCs w:val="20"/>
        </w:rPr>
      </w:pPr>
      <w:r w:rsidRPr="0073099C">
        <w:rPr>
          <w:b/>
          <w:i/>
          <w:sz w:val="20"/>
          <w:szCs w:val="20"/>
        </w:rPr>
        <w:t>Par la grâce du nom d’Allah, le Tout Miséricordieux, le Très Miséricordieux</w:t>
      </w:r>
    </w:p>
    <w:p w14:paraId="3F9A4778" w14:textId="77777777" w:rsidR="006D3CAC" w:rsidRDefault="006D3CAC" w:rsidP="00F65399">
      <w:pPr>
        <w:jc w:val="both"/>
        <w:rPr>
          <w:sz w:val="26"/>
          <w:szCs w:val="26"/>
        </w:rPr>
      </w:pPr>
    </w:p>
    <w:p w14:paraId="2355EA41" w14:textId="77777777" w:rsidR="00BC15D0" w:rsidRDefault="00BC15D0" w:rsidP="00F65399">
      <w:pPr>
        <w:jc w:val="both"/>
        <w:rPr>
          <w:sz w:val="26"/>
          <w:szCs w:val="26"/>
        </w:rPr>
      </w:pPr>
    </w:p>
    <w:p w14:paraId="0AB539B4" w14:textId="01590601" w:rsidR="00BC15D0" w:rsidRDefault="00A4444C" w:rsidP="00BC15D0">
      <w:pPr>
        <w:jc w:val="right"/>
        <w:rPr>
          <w:sz w:val="26"/>
          <w:szCs w:val="26"/>
        </w:rPr>
      </w:pPr>
      <w:proofErr w:type="spellStart"/>
      <w:r w:rsidRPr="0032064C">
        <w:rPr>
          <w:rFonts w:cs="KFGQPC Uthmanic Script HAFS"/>
          <w:color w:val="000000"/>
          <w:sz w:val="36"/>
          <w:szCs w:val="36"/>
          <w:shd w:val="clear" w:color="auto" w:fill="FFFFFF"/>
          <w:rtl/>
        </w:rPr>
        <w:t>الٓرۚ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تِلۡكَ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لۡكِتَٰبِ</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لۡحَكِيمِ</w:t>
      </w:r>
      <w:r w:rsidRPr="0032064C">
        <w:rPr>
          <w:rFonts w:cs="KFGQPC Uthmanic Script HAFS"/>
          <w:color w:val="000000"/>
          <w:sz w:val="36"/>
          <w:szCs w:val="36"/>
          <w:shd w:val="clear" w:color="auto" w:fill="FFFFFF"/>
          <w:rtl/>
        </w:rPr>
        <w:t>١</w:t>
      </w:r>
    </w:p>
    <w:p w14:paraId="14286E39" w14:textId="77777777" w:rsidR="00BC15D0" w:rsidRDefault="00BC15D0" w:rsidP="00F65399">
      <w:pPr>
        <w:jc w:val="both"/>
        <w:rPr>
          <w:sz w:val="26"/>
          <w:szCs w:val="26"/>
        </w:rPr>
      </w:pPr>
    </w:p>
    <w:p w14:paraId="1CB4AADA" w14:textId="76294422" w:rsidR="006D3CAC" w:rsidRPr="00E234F6" w:rsidRDefault="006D3CAC" w:rsidP="00F65399">
      <w:pPr>
        <w:jc w:val="both"/>
        <w:rPr>
          <w:rFonts w:cstheme="minorHAnsi"/>
          <w:b/>
          <w:bCs/>
          <w:i/>
          <w:iCs/>
          <w:sz w:val="20"/>
          <w:szCs w:val="20"/>
        </w:rPr>
      </w:pPr>
      <w:r w:rsidRPr="00E234F6">
        <w:rPr>
          <w:rFonts w:cstheme="minorHAnsi"/>
          <w:b/>
          <w:bCs/>
          <w:i/>
          <w:iCs/>
          <w:sz w:val="20"/>
          <w:szCs w:val="20"/>
        </w:rPr>
        <w:t>1- Alif, L</w:t>
      </w:r>
      <w:r w:rsidR="00BF2147">
        <w:rPr>
          <w:rFonts w:cstheme="minorHAnsi"/>
          <w:b/>
          <w:bCs/>
          <w:i/>
          <w:iCs/>
          <w:sz w:val="20"/>
          <w:szCs w:val="20"/>
        </w:rPr>
        <w:t>â</w:t>
      </w:r>
      <w:r w:rsidRPr="00E234F6">
        <w:rPr>
          <w:rFonts w:cstheme="minorHAnsi"/>
          <w:b/>
          <w:bCs/>
          <w:i/>
          <w:iCs/>
          <w:sz w:val="20"/>
          <w:szCs w:val="20"/>
        </w:rPr>
        <w:t>m, R</w:t>
      </w:r>
      <w:r w:rsidR="00BF2147">
        <w:rPr>
          <w:rFonts w:cstheme="minorHAnsi"/>
          <w:b/>
          <w:bCs/>
          <w:i/>
          <w:iCs/>
          <w:sz w:val="20"/>
          <w:szCs w:val="20"/>
        </w:rPr>
        <w:t>â</w:t>
      </w:r>
      <w:r w:rsidRPr="00E234F6">
        <w:rPr>
          <w:rFonts w:cstheme="minorHAnsi"/>
          <w:b/>
          <w:bCs/>
          <w:i/>
          <w:iCs/>
          <w:sz w:val="20"/>
          <w:szCs w:val="20"/>
        </w:rPr>
        <w:t>. Voici les versets du Livre plein de sagesse.</w:t>
      </w:r>
    </w:p>
    <w:p w14:paraId="5A0B2205" w14:textId="77777777" w:rsidR="006D3CAC" w:rsidRDefault="006D3CAC" w:rsidP="00F65399">
      <w:pPr>
        <w:jc w:val="both"/>
        <w:rPr>
          <w:sz w:val="26"/>
          <w:szCs w:val="26"/>
        </w:rPr>
      </w:pPr>
    </w:p>
    <w:p w14:paraId="7824F5D3" w14:textId="77777777" w:rsidR="006D3CAC" w:rsidRPr="00BE1AF0" w:rsidRDefault="006D3CAC" w:rsidP="00F65399">
      <w:pPr>
        <w:jc w:val="both"/>
        <w:rPr>
          <w:rFonts w:cstheme="minorHAnsi"/>
          <w:lang w:val="fr-RE" w:bidi="fa-IR"/>
        </w:rPr>
      </w:pPr>
      <w:r>
        <w:rPr>
          <w:rFonts w:cstheme="minorHAnsi"/>
          <w:lang w:val="fr-RE" w:bidi="fa-IR"/>
        </w:rPr>
        <w:t xml:space="preserve">1- </w:t>
      </w:r>
      <w:r w:rsidRPr="006738E9">
        <w:rPr>
          <w:rFonts w:cstheme="minorHAnsi"/>
          <w:lang w:val="fr-RE" w:bidi="fa-IR"/>
        </w:rPr>
        <w:t xml:space="preserve">Il convient de noter que vingt-neuf sourates du Saint Coran débutent par des syllabes, la sourate </w:t>
      </w:r>
      <w:proofErr w:type="spellStart"/>
      <w:r w:rsidRPr="006738E9">
        <w:rPr>
          <w:rFonts w:cstheme="minorHAnsi"/>
          <w:lang w:val="fr-RE" w:bidi="fa-IR"/>
        </w:rPr>
        <w:t>Younous</w:t>
      </w:r>
      <w:proofErr w:type="spellEnd"/>
      <w:r w:rsidRPr="006738E9">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6738E9">
        <w:rPr>
          <w:rFonts w:cstheme="minorHAnsi"/>
          <w:lang w:val="fr-RE" w:bidi="fa-IR"/>
        </w:rPr>
        <w:t>Baqarah</w:t>
      </w:r>
      <w:proofErr w:type="spellEnd"/>
      <w:r w:rsidRPr="00D30D6D">
        <w:rPr>
          <w:rFonts w:cstheme="minorHAnsi"/>
          <w:lang w:val="fr-RE" w:bidi="fa-IR"/>
        </w:rPr>
        <w:t>.</w:t>
      </w:r>
    </w:p>
    <w:p w14:paraId="3CF7A1F4" w14:textId="77777777" w:rsidR="006D3CAC" w:rsidRPr="00BE1AF0" w:rsidRDefault="006D3CAC" w:rsidP="00F65399">
      <w:pPr>
        <w:jc w:val="both"/>
        <w:rPr>
          <w:rFonts w:cstheme="minorHAnsi"/>
        </w:rPr>
      </w:pPr>
      <w:r>
        <w:rPr>
          <w:rFonts w:cstheme="minorHAnsi"/>
        </w:rPr>
        <w:t>2</w:t>
      </w:r>
      <w:r w:rsidRPr="00704305">
        <w:rPr>
          <w:rFonts w:cstheme="minorHAnsi"/>
        </w:rPr>
        <w:t xml:space="preserve">- </w:t>
      </w:r>
      <w:r w:rsidRPr="006738E9">
        <w:rPr>
          <w:rFonts w:cstheme="minorHAnsi"/>
        </w:rPr>
        <w:t xml:space="preserve">Le mot « </w:t>
      </w:r>
      <w:r w:rsidRPr="006738E9">
        <w:rPr>
          <w:rFonts w:cstheme="minorHAnsi"/>
          <w:b/>
          <w:bCs/>
        </w:rPr>
        <w:t>sage</w:t>
      </w:r>
      <w:r w:rsidR="00F65399">
        <w:rPr>
          <w:rFonts w:cstheme="minorHAnsi"/>
          <w:b/>
          <w:bCs/>
        </w:rPr>
        <w:t>sse</w:t>
      </w:r>
      <w:r w:rsidRPr="006738E9">
        <w:rPr>
          <w:rFonts w:cstheme="minorHAnsi"/>
        </w:rPr>
        <w:t xml:space="preserve"> » fait référence soit à la cohérence et à l'agencement harmonieux des versets du Coran, soit à la sagesse de son contenu, ou encore à l'autorité du Coran</w:t>
      </w:r>
      <w:r w:rsidRPr="00704305">
        <w:rPr>
          <w:rFonts w:cstheme="minorHAnsi"/>
        </w:rPr>
        <w:t>.</w:t>
      </w:r>
      <w:r w:rsidRPr="00BE1AF0">
        <w:rPr>
          <w:rStyle w:val="Appelnotedebasdep"/>
          <w:rFonts w:cstheme="minorHAnsi"/>
        </w:rPr>
        <w:footnoteReference w:id="7"/>
      </w:r>
    </w:p>
    <w:p w14:paraId="030CE2B0" w14:textId="77777777" w:rsidR="006D3CAC" w:rsidRDefault="006D3CAC" w:rsidP="00F65399">
      <w:pPr>
        <w:jc w:val="both"/>
        <w:rPr>
          <w:rFonts w:cstheme="minorHAnsi"/>
        </w:rPr>
      </w:pPr>
    </w:p>
    <w:p w14:paraId="206133A2" w14:textId="77777777" w:rsidR="006D3CAC" w:rsidRPr="00BE1AF0" w:rsidRDefault="006D3CAC" w:rsidP="00F65399">
      <w:pPr>
        <w:jc w:val="both"/>
        <w:rPr>
          <w:rFonts w:cstheme="minorHAnsi"/>
        </w:rPr>
      </w:pPr>
    </w:p>
    <w:p w14:paraId="4C06A273" w14:textId="304A94A9" w:rsidR="006D3CAC" w:rsidRDefault="00A4444C" w:rsidP="00A4444C">
      <w:pPr>
        <w:jc w:val="right"/>
        <w:rPr>
          <w:rFonts w:cstheme="minorHAnsi"/>
        </w:rPr>
      </w:pPr>
      <w:r w:rsidRPr="0032064C">
        <w:rPr>
          <w:rFonts w:cs="KFGQPC Uthmanic Script HAFS"/>
          <w:color w:val="000000"/>
          <w:sz w:val="36"/>
          <w:szCs w:val="36"/>
          <w:shd w:val="clear" w:color="auto" w:fill="FFFFFF"/>
          <w:rtl/>
        </w:rPr>
        <w:t xml:space="preserve">أَكَانَ لِلنَّاسِ عَجَبًا </w:t>
      </w:r>
      <w:proofErr w:type="spellStart"/>
      <w:r w:rsidRPr="0032064C">
        <w:rPr>
          <w:rFonts w:cs="KFGQPC Uthmanic Script HAFS"/>
          <w:color w:val="000000"/>
          <w:sz w:val="36"/>
          <w:szCs w:val="36"/>
          <w:shd w:val="clear" w:color="auto" w:fill="FFFFFF"/>
          <w:rtl/>
        </w:rPr>
        <w:t>أَنۡ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أَوۡحَيۡنَآ</w:t>
      </w:r>
      <w:proofErr w:type="spellEnd"/>
      <w:r w:rsidRPr="0032064C">
        <w:rPr>
          <w:rFonts w:cs="KFGQPC Uthmanic Script HAFS"/>
          <w:color w:val="000000"/>
          <w:sz w:val="36"/>
          <w:szCs w:val="36"/>
          <w:shd w:val="clear" w:color="auto" w:fill="FFFFFF"/>
          <w:rtl/>
        </w:rPr>
        <w:t xml:space="preserve"> إِلَىٰ رَجُلٖ </w:t>
      </w:r>
      <w:proofErr w:type="spellStart"/>
      <w:r w:rsidRPr="0032064C">
        <w:rPr>
          <w:rFonts w:cs="KFGQPC Uthmanic Script HAFS"/>
          <w:color w:val="000000"/>
          <w:sz w:val="36"/>
          <w:szCs w:val="36"/>
          <w:shd w:val="clear" w:color="auto" w:fill="FFFFFF"/>
          <w:rtl/>
        </w:rPr>
        <w:t>مِّنۡهُمۡ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w:t>
      </w:r>
      <w:proofErr w:type="spellEnd"/>
      <w:r w:rsidRPr="0032064C">
        <w:rPr>
          <w:rFonts w:cs="KFGQPC Uthmanic Script HAFS"/>
          <w:color w:val="000000"/>
          <w:sz w:val="36"/>
          <w:szCs w:val="36"/>
          <w:shd w:val="clear" w:color="auto" w:fill="FFFFFF"/>
          <w:rtl/>
        </w:rPr>
        <w:t xml:space="preserve"> أَنذِرِ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وَبَشِّرِ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ءَامَنُوٓاْ</w:t>
      </w:r>
      <w:proofErr w:type="spellEnd"/>
      <w:r w:rsidRPr="0032064C">
        <w:rPr>
          <w:rFonts w:cs="KFGQPC Uthmanic Script HAFS"/>
          <w:color w:val="000000"/>
          <w:sz w:val="36"/>
          <w:szCs w:val="36"/>
          <w:shd w:val="clear" w:color="auto" w:fill="FFFFFF"/>
          <w:rtl/>
        </w:rPr>
        <w:t xml:space="preserve"> أَنَّ </w:t>
      </w:r>
      <w:proofErr w:type="spellStart"/>
      <w:r w:rsidRPr="0032064C">
        <w:rPr>
          <w:rFonts w:cs="KFGQPC Uthmanic Script HAFS"/>
          <w:color w:val="000000"/>
          <w:sz w:val="36"/>
          <w:szCs w:val="36"/>
          <w:shd w:val="clear" w:color="auto" w:fill="FFFFFF"/>
          <w:rtl/>
        </w:rPr>
        <w:t>لَهُمۡ</w:t>
      </w:r>
      <w:proofErr w:type="spellEnd"/>
      <w:r w:rsidRPr="0032064C">
        <w:rPr>
          <w:rFonts w:cs="KFGQPC Uthmanic Script HAFS"/>
          <w:color w:val="000000"/>
          <w:sz w:val="36"/>
          <w:szCs w:val="36"/>
          <w:shd w:val="clear" w:color="auto" w:fill="FFFFFF"/>
          <w:rtl/>
        </w:rPr>
        <w:t xml:space="preserve"> قَدَمَ </w:t>
      </w:r>
      <w:proofErr w:type="spellStart"/>
      <w:r w:rsidRPr="0032064C">
        <w:rPr>
          <w:rFonts w:cs="KFGQPC Uthmanic Script HAFS"/>
          <w:color w:val="000000"/>
          <w:sz w:val="36"/>
          <w:szCs w:val="36"/>
          <w:shd w:val="clear" w:color="auto" w:fill="FFFFFF"/>
          <w:rtl/>
        </w:rPr>
        <w:t>صِدۡقٍ</w:t>
      </w:r>
      <w:proofErr w:type="spellEnd"/>
      <w:r w:rsidRPr="0032064C">
        <w:rPr>
          <w:rFonts w:cs="KFGQPC Uthmanic Script HAFS"/>
          <w:color w:val="000000"/>
          <w:sz w:val="36"/>
          <w:szCs w:val="36"/>
          <w:shd w:val="clear" w:color="auto" w:fill="FFFFFF"/>
          <w:rtl/>
        </w:rPr>
        <w:t xml:space="preserve"> عِندَ </w:t>
      </w:r>
      <w:proofErr w:type="spellStart"/>
      <w:r w:rsidRPr="0032064C">
        <w:rPr>
          <w:rFonts w:cs="KFGQPC Uthmanic Script HAFS"/>
          <w:color w:val="000000"/>
          <w:sz w:val="36"/>
          <w:szCs w:val="36"/>
          <w:shd w:val="clear" w:color="auto" w:fill="FFFFFF"/>
          <w:rtl/>
        </w:rPr>
        <w:t>رَبِّهِمۡۗ</w:t>
      </w:r>
      <w:proofErr w:type="spellEnd"/>
      <w:r w:rsidRPr="0032064C">
        <w:rPr>
          <w:rFonts w:cs="KFGQPC Uthmanic Script HAFS"/>
          <w:color w:val="000000"/>
          <w:sz w:val="36"/>
          <w:szCs w:val="36"/>
          <w:shd w:val="clear" w:color="auto" w:fill="FFFFFF"/>
          <w:rtl/>
        </w:rPr>
        <w:t xml:space="preserve"> قَالَ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لۡكَٰفِرُونَ</w:t>
      </w:r>
      <w:proofErr w:type="spellEnd"/>
      <w:r w:rsidRPr="0032064C">
        <w:rPr>
          <w:rFonts w:cs="KFGQPC Uthmanic Script HAFS"/>
          <w:color w:val="000000"/>
          <w:sz w:val="36"/>
          <w:szCs w:val="36"/>
          <w:shd w:val="clear" w:color="auto" w:fill="FFFFFF"/>
          <w:rtl/>
        </w:rPr>
        <w:t xml:space="preserve"> إِنَّ هَٰذَا لَسَٰحِرٞ م</w:t>
      </w:r>
      <w:r w:rsidRPr="0032064C">
        <w:rPr>
          <w:rFonts w:cs="KFGQPC Uthmanic Script HAFS" w:hint="eastAsia"/>
          <w:color w:val="000000"/>
          <w:sz w:val="36"/>
          <w:szCs w:val="36"/>
          <w:shd w:val="clear" w:color="auto" w:fill="FFFFFF"/>
          <w:rtl/>
        </w:rPr>
        <w:t>ُّبِينٌ</w:t>
      </w:r>
      <w:r w:rsidRPr="0032064C">
        <w:rPr>
          <w:rFonts w:cs="KFGQPC Uthmanic Script HAFS"/>
          <w:color w:val="000000"/>
          <w:sz w:val="36"/>
          <w:szCs w:val="36"/>
          <w:shd w:val="clear" w:color="auto" w:fill="FFFFFF"/>
          <w:rtl/>
        </w:rPr>
        <w:t>٢</w:t>
      </w:r>
    </w:p>
    <w:p w14:paraId="11426CB7" w14:textId="77777777" w:rsidR="00A4444C" w:rsidRPr="00BE1AF0" w:rsidRDefault="00A4444C" w:rsidP="00F65399">
      <w:pPr>
        <w:jc w:val="both"/>
        <w:rPr>
          <w:rFonts w:cstheme="minorHAnsi"/>
        </w:rPr>
      </w:pPr>
    </w:p>
    <w:p w14:paraId="3592E308" w14:textId="356718BF" w:rsidR="006D3CAC" w:rsidRPr="00E234F6" w:rsidRDefault="006D3CAC" w:rsidP="00F65399">
      <w:pPr>
        <w:jc w:val="both"/>
        <w:rPr>
          <w:rFonts w:cstheme="minorHAnsi"/>
          <w:b/>
          <w:bCs/>
          <w:i/>
          <w:iCs/>
          <w:sz w:val="20"/>
          <w:szCs w:val="20"/>
        </w:rPr>
      </w:pPr>
      <w:r w:rsidRPr="00E234F6">
        <w:rPr>
          <w:rFonts w:cstheme="minorHAnsi"/>
          <w:b/>
          <w:bCs/>
          <w:i/>
          <w:iCs/>
          <w:sz w:val="20"/>
          <w:szCs w:val="20"/>
        </w:rPr>
        <w:t>2- Est-ce un étonnement pour les hommes que Nous révélions à un homme d’entre eux : « Avertis les hommes, et annonce aux croyants qu’ils bénéficient, devant leur Seigneur, d’une préséance méritée par leur sincérité ?</w:t>
      </w:r>
      <w:r w:rsidR="00A4444C">
        <w:rPr>
          <w:rFonts w:cstheme="minorHAnsi"/>
          <w:b/>
          <w:bCs/>
          <w:i/>
          <w:iCs/>
          <w:sz w:val="20"/>
          <w:szCs w:val="20"/>
        </w:rPr>
        <w:t> </w:t>
      </w:r>
      <w:r w:rsidRPr="00E234F6">
        <w:rPr>
          <w:rFonts w:cstheme="minorHAnsi"/>
          <w:b/>
          <w:bCs/>
          <w:i/>
          <w:iCs/>
          <w:sz w:val="20"/>
          <w:szCs w:val="20"/>
        </w:rPr>
        <w:t>» Les mécréants dirent : « C’est une magie manifeste ! »</w:t>
      </w:r>
    </w:p>
    <w:p w14:paraId="5F1C67CC" w14:textId="77777777" w:rsidR="006D3CAC" w:rsidRPr="00BE1AF0" w:rsidRDefault="006D3CAC" w:rsidP="00F65399">
      <w:pPr>
        <w:jc w:val="both"/>
        <w:rPr>
          <w:rFonts w:cstheme="minorHAnsi"/>
        </w:rPr>
      </w:pPr>
    </w:p>
    <w:p w14:paraId="5FC6D84C" w14:textId="77777777" w:rsidR="006D3CAC" w:rsidRPr="00704305" w:rsidRDefault="006D3CAC" w:rsidP="00F65399">
      <w:pPr>
        <w:jc w:val="both"/>
        <w:rPr>
          <w:rFonts w:cstheme="minorHAnsi"/>
        </w:rPr>
      </w:pPr>
      <w:r w:rsidRPr="004B349E">
        <w:rPr>
          <w:rFonts w:cstheme="minorHAnsi"/>
        </w:rPr>
        <w:lastRenderedPageBreak/>
        <w:t xml:space="preserve">1- Il existe trois interprétations concernant l'expression « </w:t>
      </w:r>
      <w:proofErr w:type="spellStart"/>
      <w:r w:rsidRPr="004B349E">
        <w:rPr>
          <w:rFonts w:cstheme="minorHAnsi"/>
          <w:b/>
          <w:bCs/>
        </w:rPr>
        <w:t>qadama</w:t>
      </w:r>
      <w:proofErr w:type="spellEnd"/>
      <w:r w:rsidRPr="004B349E">
        <w:rPr>
          <w:rFonts w:cstheme="minorHAnsi"/>
          <w:b/>
          <w:bCs/>
        </w:rPr>
        <w:t xml:space="preserve"> </w:t>
      </w:r>
      <w:proofErr w:type="spellStart"/>
      <w:r w:rsidRPr="004B349E">
        <w:rPr>
          <w:rFonts w:cstheme="minorHAnsi"/>
          <w:b/>
          <w:bCs/>
        </w:rPr>
        <w:t>sidq</w:t>
      </w:r>
      <w:proofErr w:type="spellEnd"/>
      <w:r w:rsidRPr="004B349E">
        <w:rPr>
          <w:rFonts w:cstheme="minorHAnsi"/>
        </w:rPr>
        <w:t xml:space="preserve"> » :</w:t>
      </w:r>
    </w:p>
    <w:p w14:paraId="6A64B79E" w14:textId="77777777" w:rsidR="006D3CAC" w:rsidRPr="00704305" w:rsidRDefault="006D3CAC" w:rsidP="00F65399">
      <w:pPr>
        <w:jc w:val="both"/>
        <w:rPr>
          <w:rFonts w:cstheme="minorHAnsi"/>
        </w:rPr>
      </w:pPr>
      <w:r w:rsidRPr="00704305">
        <w:rPr>
          <w:rFonts w:cstheme="minorHAnsi"/>
        </w:rPr>
        <w:t>a) La « nature innée » de l'homme liée à la foi ;</w:t>
      </w:r>
    </w:p>
    <w:p w14:paraId="34E52AB3" w14:textId="716C7C50" w:rsidR="006D3CAC" w:rsidRPr="00704305" w:rsidRDefault="006D3CAC" w:rsidP="00F65399">
      <w:pPr>
        <w:jc w:val="both"/>
        <w:rPr>
          <w:rFonts w:cstheme="minorHAnsi"/>
        </w:rPr>
      </w:pPr>
      <w:r w:rsidRPr="00704305">
        <w:rPr>
          <w:rFonts w:cstheme="minorHAnsi"/>
        </w:rPr>
        <w:t xml:space="preserve">b) Le rang et la dignité des croyants </w:t>
      </w:r>
      <w:r>
        <w:rPr>
          <w:rFonts w:cstheme="minorHAnsi"/>
        </w:rPr>
        <w:t>auprès</w:t>
      </w:r>
      <w:r w:rsidRPr="00704305">
        <w:rPr>
          <w:rFonts w:cstheme="minorHAnsi"/>
        </w:rPr>
        <w:t xml:space="preserve"> de Dieu dans l'</w:t>
      </w:r>
      <w:r w:rsidR="001375D3">
        <w:rPr>
          <w:rFonts w:cstheme="minorHAnsi"/>
        </w:rPr>
        <w:t>A</w:t>
      </w:r>
      <w:r w:rsidRPr="00704305">
        <w:rPr>
          <w:rFonts w:cstheme="minorHAnsi"/>
        </w:rPr>
        <w:t>u-delà ;</w:t>
      </w:r>
    </w:p>
    <w:p w14:paraId="56A3E9FF" w14:textId="2C29B479" w:rsidR="006D3CAC" w:rsidRPr="00704305" w:rsidRDefault="006D3CAC" w:rsidP="00F65399">
      <w:pPr>
        <w:jc w:val="both"/>
        <w:rPr>
          <w:rFonts w:cstheme="minorHAnsi"/>
        </w:rPr>
      </w:pPr>
      <w:r w:rsidRPr="007B52F0">
        <w:rPr>
          <w:rFonts w:cstheme="minorHAnsi"/>
        </w:rPr>
        <w:t xml:space="preserve">c) </w:t>
      </w:r>
      <w:r w:rsidR="007B52F0" w:rsidRPr="007B52F0">
        <w:rPr>
          <w:rFonts w:cstheme="minorHAnsi"/>
        </w:rPr>
        <w:t xml:space="preserve">Un </w:t>
      </w:r>
      <w:r w:rsidRPr="007B52F0">
        <w:rPr>
          <w:rFonts w:cstheme="minorHAnsi"/>
        </w:rPr>
        <w:t>Leader et dirigeant honnête pour les croyants.</w:t>
      </w:r>
    </w:p>
    <w:p w14:paraId="6954B4B9" w14:textId="77777777" w:rsidR="006D3CAC" w:rsidRPr="00704305" w:rsidRDefault="006D3CAC" w:rsidP="00F65399">
      <w:pPr>
        <w:jc w:val="both"/>
        <w:rPr>
          <w:rFonts w:cstheme="minorHAnsi"/>
        </w:rPr>
      </w:pPr>
      <w:r w:rsidRPr="00704305">
        <w:rPr>
          <w:rFonts w:cstheme="minorHAnsi"/>
        </w:rPr>
        <w:t>Bien sûr, cela n’empêche pas que les trois éléments soient la signification du verset.</w:t>
      </w:r>
    </w:p>
    <w:p w14:paraId="71A61C48" w14:textId="575E3985" w:rsidR="006D3CAC" w:rsidRPr="00BE1AF0" w:rsidRDefault="006D3CAC" w:rsidP="00F65399">
      <w:pPr>
        <w:jc w:val="both"/>
        <w:rPr>
          <w:rFonts w:cstheme="minorHAnsi"/>
        </w:rPr>
      </w:pPr>
      <w:r>
        <w:rPr>
          <w:rFonts w:cstheme="minorHAnsi"/>
        </w:rPr>
        <w:t>2</w:t>
      </w:r>
      <w:r w:rsidRPr="00704305">
        <w:rPr>
          <w:rFonts w:cstheme="minorHAnsi"/>
        </w:rPr>
        <w:t xml:space="preserve">- </w:t>
      </w:r>
      <w:r w:rsidRPr="00460295">
        <w:rPr>
          <w:rFonts w:cstheme="minorHAnsi"/>
        </w:rPr>
        <w:t xml:space="preserve">L'insistance des opposants du Messager d'Allah </w:t>
      </w:r>
      <w:r w:rsidR="001375D3">
        <w:rPr>
          <w:rFonts w:cstheme="minorHAnsi"/>
        </w:rPr>
        <w:t xml:space="preserve">(s) </w:t>
      </w:r>
      <w:r w:rsidRPr="00460295">
        <w:rPr>
          <w:rFonts w:cstheme="minorHAnsi"/>
        </w:rPr>
        <w:t>à l'accuser de pratiquer la magie, ainsi que la référence divine à cette accusation, montrent que le Prophète</w:t>
      </w:r>
      <w:r w:rsidR="00B9131B">
        <w:rPr>
          <w:rFonts w:cstheme="minorHAnsi"/>
        </w:rPr>
        <w:t xml:space="preserve"> </w:t>
      </w:r>
      <w:r w:rsidRPr="00460295">
        <w:rPr>
          <w:rFonts w:cstheme="minorHAnsi"/>
        </w:rPr>
        <w:t>(s) accomplissait des choses extraordinaires et que les versets du Coran exerçaient un attrait exceptionnel</w:t>
      </w:r>
      <w:r w:rsidRPr="00704305">
        <w:rPr>
          <w:rFonts w:cstheme="minorHAnsi"/>
        </w:rPr>
        <w:t>.</w:t>
      </w:r>
      <w:r w:rsidRPr="00BE1AF0">
        <w:rPr>
          <w:rStyle w:val="Appelnotedebasdep"/>
          <w:rFonts w:cstheme="minorHAnsi"/>
        </w:rPr>
        <w:footnoteReference w:id="8"/>
      </w:r>
    </w:p>
    <w:p w14:paraId="0C97F8C2" w14:textId="77777777" w:rsidR="006D3CAC" w:rsidRPr="00BE1AF0" w:rsidRDefault="006D3CAC" w:rsidP="00F65399">
      <w:pPr>
        <w:jc w:val="both"/>
        <w:rPr>
          <w:rFonts w:cstheme="minorHAnsi"/>
        </w:rPr>
      </w:pPr>
    </w:p>
    <w:p w14:paraId="3D2EF508" w14:textId="77777777" w:rsidR="006D3CAC" w:rsidRDefault="006D3CAC" w:rsidP="00F65399">
      <w:pPr>
        <w:jc w:val="both"/>
        <w:rPr>
          <w:rFonts w:cstheme="minorHAnsi"/>
        </w:rPr>
      </w:pPr>
    </w:p>
    <w:p w14:paraId="4D7B037B" w14:textId="02362E10" w:rsidR="006D3CAC" w:rsidRDefault="00976E15" w:rsidP="00976E15">
      <w:pPr>
        <w:jc w:val="right"/>
        <w:rPr>
          <w:rFonts w:cstheme="minorHAnsi"/>
        </w:rPr>
      </w:pPr>
      <w:r w:rsidRPr="0032064C">
        <w:rPr>
          <w:rFonts w:cs="KFGQPC Uthmanic Script HAFS"/>
          <w:color w:val="000000"/>
          <w:sz w:val="36"/>
          <w:szCs w:val="36"/>
          <w:shd w:val="clear" w:color="auto" w:fill="FFFFFF"/>
          <w:rtl/>
        </w:rPr>
        <w:t xml:space="preserve">إِنَّ رَبَّكُمُ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w:t>
      </w:r>
      <w:proofErr w:type="spellEnd"/>
      <w:r w:rsidRPr="0032064C">
        <w:rPr>
          <w:rFonts w:cs="KFGQPC Uthmanic Script HAFS"/>
          <w:color w:val="000000"/>
          <w:sz w:val="36"/>
          <w:szCs w:val="36"/>
          <w:shd w:val="clear" w:color="auto" w:fill="FFFFFF"/>
          <w:rtl/>
        </w:rPr>
        <w:t xml:space="preserve"> خَلَقَ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لسَّمَٰوَٰتِ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فِي سِتَّةِ أَيَّامٖ ثُمَّ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سۡتَوَىٰ</w:t>
      </w:r>
      <w:proofErr w:type="spellEnd"/>
      <w:r w:rsidRPr="0032064C">
        <w:rPr>
          <w:rFonts w:cs="KFGQPC Uthmanic Script HAFS"/>
          <w:color w:val="000000"/>
          <w:sz w:val="36"/>
          <w:szCs w:val="36"/>
          <w:shd w:val="clear" w:color="auto" w:fill="FFFFFF"/>
          <w:rtl/>
        </w:rPr>
        <w:t xml:space="preserve"> 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لۡعَرۡشِۖ</w:t>
      </w:r>
      <w:proofErr w:type="spellEnd"/>
      <w:r w:rsidRPr="0032064C">
        <w:rPr>
          <w:rFonts w:cs="KFGQPC Uthmanic Script HAFS"/>
          <w:color w:val="000000"/>
          <w:sz w:val="36"/>
          <w:szCs w:val="36"/>
          <w:shd w:val="clear" w:color="auto" w:fill="FFFFFF"/>
          <w:rtl/>
        </w:rPr>
        <w:t xml:space="preserve"> يُدَبِّرُ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لۡأَمۡرَۖ</w:t>
      </w:r>
      <w:proofErr w:type="spellEnd"/>
      <w:r w:rsidRPr="0032064C">
        <w:rPr>
          <w:rFonts w:cs="KFGQPC Uthmanic Script HAFS"/>
          <w:color w:val="000000"/>
          <w:sz w:val="36"/>
          <w:szCs w:val="36"/>
          <w:shd w:val="clear" w:color="auto" w:fill="FFFFFF"/>
          <w:rtl/>
        </w:rPr>
        <w:t xml:space="preserve"> مَا مِن شَفِيعٍ إِلَّا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بَعۡدِ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إِذۡنِهِ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ذَٰلِكُمُ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رَبُّكُمۡ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عۡبُدُوهُۚ</w:t>
      </w:r>
      <w:proofErr w:type="spellEnd"/>
      <w:r w:rsidRPr="0032064C">
        <w:rPr>
          <w:rFonts w:cs="KFGQPC Uthmanic Script HAFS"/>
          <w:color w:val="000000"/>
          <w:sz w:val="36"/>
          <w:szCs w:val="36"/>
          <w:shd w:val="clear" w:color="auto" w:fill="FFFFFF"/>
          <w:rtl/>
        </w:rPr>
        <w:t xml:space="preserve"> أَفَلَا تَذَكَّرُو</w:t>
      </w:r>
      <w:r w:rsidRPr="0032064C">
        <w:rPr>
          <w:rFonts w:cs="KFGQPC Uthmanic Script HAFS" w:hint="eastAsia"/>
          <w:color w:val="000000"/>
          <w:sz w:val="36"/>
          <w:szCs w:val="36"/>
          <w:shd w:val="clear" w:color="auto" w:fill="FFFFFF"/>
          <w:rtl/>
        </w:rPr>
        <w:t>نَ</w:t>
      </w:r>
      <w:r w:rsidRPr="0032064C">
        <w:rPr>
          <w:rFonts w:cs="KFGQPC Uthmanic Script HAFS"/>
          <w:color w:val="000000"/>
          <w:sz w:val="36"/>
          <w:szCs w:val="36"/>
          <w:shd w:val="clear" w:color="auto" w:fill="FFFFFF"/>
          <w:rtl/>
        </w:rPr>
        <w:t>٣</w:t>
      </w:r>
    </w:p>
    <w:p w14:paraId="03415BC8" w14:textId="77777777" w:rsidR="006D3CAC" w:rsidRPr="00BE1AF0" w:rsidRDefault="006D3CAC" w:rsidP="00F65399">
      <w:pPr>
        <w:jc w:val="both"/>
        <w:rPr>
          <w:rFonts w:cstheme="minorHAnsi"/>
        </w:rPr>
      </w:pPr>
    </w:p>
    <w:p w14:paraId="7D6AAFD0" w14:textId="13130D95" w:rsidR="006D3CAC" w:rsidRPr="00E234F6" w:rsidRDefault="004E1757" w:rsidP="00F65399">
      <w:pPr>
        <w:jc w:val="both"/>
        <w:rPr>
          <w:rFonts w:cstheme="minorHAnsi"/>
          <w:b/>
          <w:bCs/>
          <w:i/>
          <w:iCs/>
          <w:sz w:val="20"/>
          <w:szCs w:val="20"/>
        </w:rPr>
      </w:pPr>
      <w:bookmarkStart w:id="5" w:name="_Hlk209016682"/>
      <w:r w:rsidRPr="004E1757">
        <w:rPr>
          <w:rFonts w:cstheme="minorHAnsi"/>
          <w:b/>
          <w:bCs/>
          <w:i/>
          <w:iCs/>
          <w:sz w:val="20"/>
          <w:szCs w:val="20"/>
        </w:rPr>
        <w:t xml:space="preserve">3- Votre Seigneur est, Allah qui créa les cieux et la terre en six jours, puis s’est établi « </w:t>
      </w:r>
      <w:proofErr w:type="spellStart"/>
      <w:r w:rsidRPr="004E1757">
        <w:rPr>
          <w:rFonts w:cstheme="minorHAnsi"/>
          <w:b/>
          <w:bCs/>
          <w:i/>
          <w:iCs/>
          <w:sz w:val="20"/>
          <w:szCs w:val="20"/>
        </w:rPr>
        <w:t>Istawā</w:t>
      </w:r>
      <w:proofErr w:type="spellEnd"/>
      <w:r w:rsidRPr="004E1757">
        <w:rPr>
          <w:rFonts w:cstheme="minorHAnsi"/>
          <w:b/>
          <w:bCs/>
          <w:i/>
          <w:iCs/>
          <w:sz w:val="20"/>
          <w:szCs w:val="20"/>
        </w:rPr>
        <w:t xml:space="preserve"> » sur le Trône, administrant toute chose. Il n’y a d’intercesseur qu’avec Sa permission. Tel est Allah votre Seigneur. Adorez-Le donc. Ne réfléchissez-vous pas ?</w:t>
      </w:r>
    </w:p>
    <w:p w14:paraId="00E7CC8F" w14:textId="77777777" w:rsidR="006D3CAC" w:rsidRPr="00BE1AF0" w:rsidRDefault="006D3CAC" w:rsidP="00F65399">
      <w:pPr>
        <w:jc w:val="both"/>
        <w:rPr>
          <w:rFonts w:cstheme="minorHAnsi"/>
        </w:rPr>
      </w:pPr>
    </w:p>
    <w:bookmarkEnd w:id="5"/>
    <w:p w14:paraId="11EA9CF3" w14:textId="7F23B9F2" w:rsidR="006D3CAC" w:rsidRPr="00BE1AF0" w:rsidRDefault="004E1757" w:rsidP="00F65399">
      <w:pPr>
        <w:jc w:val="both"/>
        <w:rPr>
          <w:rFonts w:cstheme="minorHAnsi"/>
        </w:rPr>
      </w:pPr>
      <w:r w:rsidRPr="004E1757">
        <w:rPr>
          <w:rFonts w:cstheme="minorHAnsi"/>
        </w:rPr>
        <w:t>Le terme arabe « Arsh » (Trône) peut désigner littéralement un « toit » ou une structure pourvue d'un toit, mais il peut également faire référence à des trônes à base élevée. Il constitue ainsi une métaphore du pouvoir divin. De la même manière qu’on dit : « Untel s’est assis sur le trône... », alors qu’il n’a peut-être pas littéralement pris place sur un trône physique. Cette expression est une métaphore pour désigner la prise de contrôle du pouvoir</w:t>
      </w:r>
      <w:r w:rsidR="006D3CAC" w:rsidRPr="00704305">
        <w:rPr>
          <w:rFonts w:cstheme="minorHAnsi"/>
        </w:rPr>
        <w:t>.</w:t>
      </w:r>
      <w:r w:rsidR="006D3CAC" w:rsidRPr="00BE1AF0">
        <w:rPr>
          <w:rStyle w:val="Appelnotedebasdep"/>
          <w:rFonts w:cstheme="minorHAnsi"/>
        </w:rPr>
        <w:footnoteReference w:id="9"/>
      </w:r>
      <w:r w:rsidR="006D3CAC" w:rsidRPr="00BE1AF0">
        <w:rPr>
          <w:rFonts w:cstheme="minorHAnsi"/>
        </w:rPr>
        <w:t xml:space="preserve"> </w:t>
      </w:r>
      <w:r w:rsidR="006D3CAC" w:rsidRPr="00BE1AF0">
        <w:rPr>
          <w:rStyle w:val="Appelnotedebasdep"/>
          <w:rFonts w:cstheme="minorHAnsi"/>
        </w:rPr>
        <w:footnoteReference w:id="10"/>
      </w:r>
    </w:p>
    <w:p w14:paraId="7093C2A2" w14:textId="77777777" w:rsidR="006D3CAC" w:rsidRPr="00BE1AF0" w:rsidRDefault="006D3CAC" w:rsidP="00F65399">
      <w:pPr>
        <w:jc w:val="both"/>
        <w:rPr>
          <w:rFonts w:cstheme="minorHAnsi"/>
        </w:rPr>
      </w:pPr>
    </w:p>
    <w:p w14:paraId="6F9EAF12" w14:textId="77777777" w:rsidR="006D3CAC" w:rsidRDefault="006D3CAC" w:rsidP="00F65399">
      <w:pPr>
        <w:jc w:val="both"/>
        <w:rPr>
          <w:rFonts w:cstheme="minorHAnsi"/>
        </w:rPr>
      </w:pPr>
    </w:p>
    <w:p w14:paraId="53478DF8" w14:textId="77777777" w:rsidR="003509B0" w:rsidRDefault="003509B0" w:rsidP="00F65399">
      <w:pPr>
        <w:jc w:val="both"/>
        <w:rPr>
          <w:rFonts w:cstheme="minorHAnsi"/>
        </w:rPr>
      </w:pPr>
    </w:p>
    <w:p w14:paraId="51DDD0F4" w14:textId="6A04F652" w:rsidR="003509B0" w:rsidRDefault="00557D27" w:rsidP="003509B0">
      <w:pPr>
        <w:jc w:val="right"/>
        <w:rPr>
          <w:rFonts w:cstheme="minorHAnsi"/>
        </w:rPr>
      </w:pPr>
      <w:proofErr w:type="spellStart"/>
      <w:r w:rsidRPr="0032064C">
        <w:rPr>
          <w:rFonts w:cs="KFGQPC Uthmanic Script HAFS"/>
          <w:color w:val="000000"/>
          <w:sz w:val="36"/>
          <w:szCs w:val="36"/>
          <w:shd w:val="clear" w:color="auto" w:fill="FFFFFF"/>
          <w:rtl/>
        </w:rPr>
        <w:t>إِلَيۡهِ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مَرۡجِعُكُمۡ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جَمِيعٗاۖ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وَعۡدَ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حَقًّاۚ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إِنَّهُ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يَبۡدَؤُاْ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لۡخَلۡقَ</w:t>
      </w:r>
      <w:proofErr w:type="spellEnd"/>
      <w:r w:rsidRPr="0032064C">
        <w:rPr>
          <w:rFonts w:cs="KFGQPC Uthmanic Script HAFS"/>
          <w:color w:val="000000"/>
          <w:sz w:val="36"/>
          <w:szCs w:val="36"/>
          <w:shd w:val="clear" w:color="auto" w:fill="FFFFFF"/>
          <w:rtl/>
        </w:rPr>
        <w:t xml:space="preserve"> ثُمَّ </w:t>
      </w:r>
      <w:proofErr w:type="spellStart"/>
      <w:r w:rsidRPr="0032064C">
        <w:rPr>
          <w:rFonts w:cs="KFGQPC Uthmanic Script HAFS"/>
          <w:color w:val="000000"/>
          <w:sz w:val="36"/>
          <w:szCs w:val="36"/>
          <w:shd w:val="clear" w:color="auto" w:fill="FFFFFF"/>
          <w:rtl/>
        </w:rPr>
        <w:t>يُعِيدُهُ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لِيَجۡزِيَ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ءَامَنُواْ وَعَمِلُواْ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لصَّٰلِحَٰتِ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لۡقِسۡطِۚ</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كَفَرُواْ </w:t>
      </w:r>
      <w:proofErr w:type="spellStart"/>
      <w:r w:rsidRPr="0032064C">
        <w:rPr>
          <w:rFonts w:cs="KFGQPC Uthmanic Script HAFS"/>
          <w:color w:val="000000"/>
          <w:sz w:val="36"/>
          <w:szCs w:val="36"/>
          <w:shd w:val="clear" w:color="auto" w:fill="FFFFFF"/>
          <w:rtl/>
        </w:rPr>
        <w:t>لَهُمۡ</w:t>
      </w:r>
      <w:proofErr w:type="spellEnd"/>
      <w:r w:rsidRPr="0032064C">
        <w:rPr>
          <w:rFonts w:cs="KFGQPC Uthmanic Script HAFS"/>
          <w:color w:val="000000"/>
          <w:sz w:val="36"/>
          <w:szCs w:val="36"/>
          <w:shd w:val="clear" w:color="auto" w:fill="FFFFFF"/>
          <w:rtl/>
        </w:rPr>
        <w:t xml:space="preserve"> شَرَابٞ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حَمِيمٖ وَعَذَابٌ </w:t>
      </w:r>
      <w:proofErr w:type="spellStart"/>
      <w:r w:rsidRPr="0032064C">
        <w:rPr>
          <w:rFonts w:cs="KFGQPC Uthmanic Script HAFS"/>
          <w:color w:val="000000"/>
          <w:sz w:val="36"/>
          <w:szCs w:val="36"/>
          <w:shd w:val="clear" w:color="auto" w:fill="FFFFFF"/>
          <w:rtl/>
        </w:rPr>
        <w:t>أَلِيمُۢ</w:t>
      </w:r>
      <w:proofErr w:type="spellEnd"/>
      <w:r w:rsidRPr="0032064C">
        <w:rPr>
          <w:rFonts w:cs="KFGQPC Uthmanic Script HAFS"/>
          <w:color w:val="000000"/>
          <w:sz w:val="36"/>
          <w:szCs w:val="36"/>
          <w:shd w:val="clear" w:color="auto" w:fill="FFFFFF"/>
          <w:rtl/>
        </w:rPr>
        <w:t xml:space="preserve"> بِمَا كَ</w:t>
      </w:r>
      <w:r w:rsidRPr="0032064C">
        <w:rPr>
          <w:rFonts w:cs="KFGQPC Uthmanic Script HAFS" w:hint="eastAsia"/>
          <w:color w:val="000000"/>
          <w:sz w:val="36"/>
          <w:szCs w:val="36"/>
          <w:shd w:val="clear" w:color="auto" w:fill="FFFFFF"/>
          <w:rtl/>
        </w:rPr>
        <w:t>انُواْ</w:t>
      </w:r>
      <w:r w:rsidRPr="0032064C">
        <w:rPr>
          <w:rFonts w:cs="KFGQPC Uthmanic Script HAFS"/>
          <w:color w:val="000000"/>
          <w:sz w:val="36"/>
          <w:szCs w:val="36"/>
          <w:shd w:val="clear" w:color="auto" w:fill="FFFFFF"/>
          <w:rtl/>
        </w:rPr>
        <w:t xml:space="preserve"> يَكۡفُرُونَ٤</w:t>
      </w:r>
    </w:p>
    <w:p w14:paraId="35AF26DF" w14:textId="77777777" w:rsidR="006D3CAC" w:rsidRDefault="006D3CAC" w:rsidP="00F65399">
      <w:pPr>
        <w:jc w:val="both"/>
        <w:rPr>
          <w:rFonts w:cstheme="minorHAnsi"/>
        </w:rPr>
      </w:pPr>
    </w:p>
    <w:p w14:paraId="1B73110E"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4- C’est vers Lui que vous retournerez tous, c’est là, la promesse d’Allah en toute vérité ! C’est Lui qui fait la création une première fois puis la refait afin de rétribuer en toute équité ceux qui ont cru et fait de bonnes œuvres. Quant à ceux qui n’ont pas cru, ils auront un breuvage d’eau bouillante et un châtiment douloureux à cause de leur mécréance !</w:t>
      </w:r>
    </w:p>
    <w:p w14:paraId="286209F9" w14:textId="77777777" w:rsidR="006D3CAC" w:rsidRPr="00BE1AF0" w:rsidRDefault="006D3CAC" w:rsidP="00F65399">
      <w:pPr>
        <w:jc w:val="both"/>
        <w:rPr>
          <w:rFonts w:cstheme="minorHAnsi"/>
        </w:rPr>
      </w:pPr>
    </w:p>
    <w:p w14:paraId="54255EA9" w14:textId="77777777" w:rsidR="006D3CAC" w:rsidRPr="00FC7B68" w:rsidRDefault="006D3CAC" w:rsidP="00F65399">
      <w:pPr>
        <w:jc w:val="both"/>
        <w:rPr>
          <w:rFonts w:cstheme="minorHAnsi"/>
        </w:rPr>
      </w:pPr>
      <w:r w:rsidRPr="00FC7B68">
        <w:rPr>
          <w:rFonts w:cstheme="minorHAnsi"/>
        </w:rPr>
        <w:t xml:space="preserve">1- Il existe différentes interprétations concernant le concept du « </w:t>
      </w:r>
      <w:r w:rsidRPr="005B2A56">
        <w:rPr>
          <w:rFonts w:cstheme="minorHAnsi"/>
          <w:b/>
          <w:bCs/>
        </w:rPr>
        <w:t>retour des humains vers Dieu</w:t>
      </w:r>
      <w:r w:rsidRPr="00FC7B68">
        <w:rPr>
          <w:rFonts w:cstheme="minorHAnsi"/>
        </w:rPr>
        <w:t xml:space="preserve"> ». Certains pensent que cela fait référence au retour des humains vers la récompense et le châtiment divins. D'autres considèrent que le monde est semblable à une caravane qui a entamé son voyage vers l'infini, représenté par l'essence pure de Dieu, et que son évolution ne s'arrêtera jamais. Étant donné que ce mouvement a été initié par Dieu, l'évolution des humains est interprétée comme un retour vers Lui.</w:t>
      </w:r>
    </w:p>
    <w:p w14:paraId="38AD64FE" w14:textId="77777777" w:rsidR="006D3CAC" w:rsidRPr="00FC7B68" w:rsidRDefault="006D3CAC" w:rsidP="00F65399">
      <w:pPr>
        <w:jc w:val="both"/>
        <w:rPr>
          <w:rFonts w:cstheme="minorHAnsi"/>
        </w:rPr>
      </w:pPr>
      <w:r w:rsidRPr="00FC7B68">
        <w:rPr>
          <w:rFonts w:cstheme="minorHAnsi"/>
        </w:rPr>
        <w:t xml:space="preserve">2- Le terme « </w:t>
      </w:r>
      <w:proofErr w:type="spellStart"/>
      <w:r w:rsidRPr="005B2A56">
        <w:rPr>
          <w:rFonts w:cstheme="minorHAnsi"/>
          <w:b/>
          <w:bCs/>
        </w:rPr>
        <w:t>Qist</w:t>
      </w:r>
      <w:proofErr w:type="spellEnd"/>
      <w:r w:rsidRPr="00FC7B68">
        <w:rPr>
          <w:rFonts w:cstheme="minorHAnsi"/>
        </w:rPr>
        <w:t xml:space="preserve"> » signifie payer la part d'autrui et implique donc la notion de « jugement ». Dans le verset mentionné, ce mot est utilisé uniquement en relation avec la récompense des bonnes actions, soit parce que les punitions et les châtiments ne sont pas considérés comme des rétributions, soit parce que les croyants sont récompensés pour leur justice et leur droiture.</w:t>
      </w:r>
    </w:p>
    <w:p w14:paraId="6F0837D1" w14:textId="30683B2C" w:rsidR="006D3CAC" w:rsidRPr="00BE1AF0" w:rsidRDefault="006D3CAC" w:rsidP="00F65399">
      <w:pPr>
        <w:jc w:val="both"/>
        <w:rPr>
          <w:rFonts w:cstheme="minorHAnsi"/>
        </w:rPr>
      </w:pPr>
      <w:r w:rsidRPr="00FC7B68">
        <w:rPr>
          <w:rFonts w:cstheme="minorHAnsi"/>
        </w:rPr>
        <w:t>3-</w:t>
      </w:r>
      <w:r w:rsidR="00016DE8">
        <w:rPr>
          <w:rFonts w:cstheme="minorHAnsi"/>
        </w:rPr>
        <w:t> </w:t>
      </w:r>
      <w:r w:rsidRPr="00FC7B68">
        <w:rPr>
          <w:rFonts w:cstheme="minorHAnsi"/>
        </w:rPr>
        <w:t xml:space="preserve">La </w:t>
      </w:r>
      <w:r w:rsidR="001375D3">
        <w:rPr>
          <w:rFonts w:cstheme="minorHAnsi"/>
        </w:rPr>
        <w:t>R</w:t>
      </w:r>
      <w:r w:rsidRPr="00FC7B68">
        <w:rPr>
          <w:rFonts w:cstheme="minorHAnsi"/>
        </w:rPr>
        <w:t xml:space="preserve">ésurrection a pour but de demander des comptes aux individus et de les récompenser en conséquence. En d'autres termes, le monde matériel n'ayant pas la capacité d'offrir des récompenses infinies, il est </w:t>
      </w:r>
      <w:r w:rsidR="001375D3">
        <w:rPr>
          <w:rFonts w:cstheme="minorHAnsi"/>
        </w:rPr>
        <w:t xml:space="preserve">donc </w:t>
      </w:r>
      <w:r w:rsidRPr="00FC7B68">
        <w:rPr>
          <w:rFonts w:cstheme="minorHAnsi"/>
        </w:rPr>
        <w:t>nécessaire, selon la sagesse et la justice divines, qu'il existe un autre monde où chacun p</w:t>
      </w:r>
      <w:r>
        <w:rPr>
          <w:rFonts w:cstheme="minorHAnsi"/>
        </w:rPr>
        <w:t>eut obtenir sa juste récompense</w:t>
      </w:r>
      <w:r w:rsidRPr="00704305">
        <w:rPr>
          <w:rFonts w:cstheme="minorHAnsi"/>
        </w:rPr>
        <w:t>.</w:t>
      </w:r>
      <w:r w:rsidRPr="00BE1AF0">
        <w:rPr>
          <w:rStyle w:val="Appelnotedebasdep"/>
          <w:rFonts w:cstheme="minorHAnsi"/>
        </w:rPr>
        <w:footnoteReference w:id="11"/>
      </w:r>
    </w:p>
    <w:p w14:paraId="29523B12" w14:textId="77777777" w:rsidR="006D3CAC" w:rsidRPr="00BE1AF0" w:rsidRDefault="006D3CAC" w:rsidP="00F65399">
      <w:pPr>
        <w:jc w:val="both"/>
        <w:rPr>
          <w:rFonts w:cstheme="minorHAnsi"/>
        </w:rPr>
      </w:pPr>
    </w:p>
    <w:p w14:paraId="52B0FBFA" w14:textId="77777777" w:rsidR="006D3CAC" w:rsidRDefault="006D3CAC" w:rsidP="00F65399">
      <w:pPr>
        <w:jc w:val="both"/>
        <w:rPr>
          <w:rFonts w:cstheme="minorHAnsi"/>
        </w:rPr>
      </w:pPr>
    </w:p>
    <w:p w14:paraId="6ABF88E0" w14:textId="77777777" w:rsidR="006D3CAC" w:rsidRDefault="006D3CAC" w:rsidP="00F65399">
      <w:pPr>
        <w:jc w:val="both"/>
        <w:rPr>
          <w:rFonts w:cstheme="minorHAnsi"/>
        </w:rPr>
      </w:pPr>
    </w:p>
    <w:p w14:paraId="5838F604" w14:textId="226E96C6" w:rsidR="00557D27" w:rsidRDefault="00557D27" w:rsidP="00557D27">
      <w:pPr>
        <w:jc w:val="right"/>
        <w:rPr>
          <w:rFonts w:cstheme="minorHAnsi"/>
        </w:rPr>
      </w:pPr>
      <w:r w:rsidRPr="0032064C">
        <w:rPr>
          <w:rFonts w:cs="KFGQPC Uthmanic Script HAFS"/>
          <w:color w:val="000000"/>
          <w:sz w:val="36"/>
          <w:szCs w:val="36"/>
          <w:shd w:val="clear" w:color="auto" w:fill="FFFFFF"/>
          <w:rtl/>
        </w:rPr>
        <w:t xml:space="preserve">هُوَ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w:t>
      </w:r>
      <w:proofErr w:type="spellEnd"/>
      <w:r w:rsidRPr="0032064C">
        <w:rPr>
          <w:rFonts w:cs="KFGQPC Uthmanic Script HAFS"/>
          <w:color w:val="000000"/>
          <w:sz w:val="36"/>
          <w:szCs w:val="36"/>
          <w:shd w:val="clear" w:color="auto" w:fill="FFFFFF"/>
          <w:rtl/>
        </w:rPr>
        <w:t xml:space="preserve"> جَعَلَ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لشَّمۡسَ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ضِيَآء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لۡقَمَرَ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نُورٗا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وَقَدَّرَهُ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مَنَازِلَ </w:t>
      </w:r>
      <w:proofErr w:type="spellStart"/>
      <w:r w:rsidRPr="0032064C">
        <w:rPr>
          <w:rFonts w:cs="KFGQPC Uthmanic Script HAFS"/>
          <w:color w:val="000000"/>
          <w:sz w:val="36"/>
          <w:szCs w:val="36"/>
          <w:shd w:val="clear" w:color="auto" w:fill="FFFFFF"/>
          <w:rtl/>
        </w:rPr>
        <w:t>لِتَعۡلَمُواْ</w:t>
      </w:r>
      <w:proofErr w:type="spellEnd"/>
      <w:r w:rsidRPr="0032064C">
        <w:rPr>
          <w:rFonts w:cs="KFGQPC Uthmanic Script HAFS"/>
          <w:color w:val="000000"/>
          <w:sz w:val="36"/>
          <w:szCs w:val="36"/>
          <w:shd w:val="clear" w:color="auto" w:fill="FFFFFF"/>
          <w:rtl/>
        </w:rPr>
        <w:t xml:space="preserve"> عَدَدَ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لسِّنِينَ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لۡحِسَابَۚ</w:t>
      </w:r>
      <w:proofErr w:type="spellEnd"/>
      <w:r w:rsidRPr="0032064C">
        <w:rPr>
          <w:rFonts w:cs="KFGQPC Uthmanic Script HAFS"/>
          <w:color w:val="000000"/>
          <w:sz w:val="36"/>
          <w:szCs w:val="36"/>
          <w:shd w:val="clear" w:color="auto" w:fill="FFFFFF"/>
          <w:rtl/>
        </w:rPr>
        <w:t xml:space="preserve"> مَا خَلَقَ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ذَٰلِكَ إِلَّا </w:t>
      </w:r>
      <w:proofErr w:type="spellStart"/>
      <w:r w:rsidRPr="0032064C">
        <w:rPr>
          <w:rFonts w:cs="KFGQPC Uthmanic Script HAFS"/>
          <w:color w:val="000000"/>
          <w:sz w:val="36"/>
          <w:szCs w:val="36"/>
          <w:shd w:val="clear" w:color="auto" w:fill="FFFFFF"/>
          <w:rtl/>
        </w:rPr>
        <w:t>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يُفَصِّلُ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لِقَوۡم</w:t>
      </w:r>
      <w:proofErr w:type="spellEnd"/>
      <w:r w:rsidRPr="0032064C">
        <w:rPr>
          <w:rFonts w:cs="KFGQPC Uthmanic Script HAFS"/>
          <w:color w:val="000000"/>
          <w:sz w:val="36"/>
          <w:szCs w:val="36"/>
          <w:shd w:val="clear" w:color="auto" w:fill="FFFFFF"/>
          <w:rtl/>
        </w:rPr>
        <w:t>ٖ يَعۡلَمُونَ٥</w:t>
      </w:r>
    </w:p>
    <w:p w14:paraId="4BABAD2D" w14:textId="77777777" w:rsidR="00557D27" w:rsidRDefault="00557D27" w:rsidP="00F65399">
      <w:pPr>
        <w:jc w:val="both"/>
        <w:rPr>
          <w:rFonts w:cstheme="minorHAnsi"/>
        </w:rPr>
      </w:pPr>
    </w:p>
    <w:p w14:paraId="50F2D829"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5- C’est Lui qui a fait du soleil une clarté et de la lune une lumière, et Il en a déterminé les phases afin que vous sachiez le nombre des années et le calcul (du temps). Allah n’a créé cela qu’en toute vérité. Il expose les signes pour les gens doués de savoir.</w:t>
      </w:r>
    </w:p>
    <w:p w14:paraId="0F5B6E1F" w14:textId="77777777" w:rsidR="006D3CAC" w:rsidRPr="00BE1AF0" w:rsidRDefault="006D3CAC" w:rsidP="00F65399">
      <w:pPr>
        <w:jc w:val="both"/>
        <w:rPr>
          <w:rFonts w:cstheme="minorHAnsi"/>
        </w:rPr>
      </w:pPr>
    </w:p>
    <w:p w14:paraId="419C4AD7" w14:textId="77777777" w:rsidR="006D3CAC" w:rsidRPr="00601E96" w:rsidRDefault="006D3CAC" w:rsidP="00F65399">
      <w:pPr>
        <w:jc w:val="both"/>
        <w:rPr>
          <w:rFonts w:cstheme="minorHAnsi"/>
        </w:rPr>
      </w:pPr>
      <w:r w:rsidRPr="00601E96">
        <w:rPr>
          <w:rFonts w:cstheme="minorHAnsi"/>
        </w:rPr>
        <w:t xml:space="preserve">1- Les termes « </w:t>
      </w:r>
      <w:proofErr w:type="spellStart"/>
      <w:r w:rsidR="00B9131B">
        <w:rPr>
          <w:rFonts w:cstheme="minorHAnsi"/>
          <w:b/>
          <w:bCs/>
        </w:rPr>
        <w:t>d</w:t>
      </w:r>
      <w:r w:rsidRPr="00601E96">
        <w:rPr>
          <w:rFonts w:cstheme="minorHAnsi"/>
          <w:b/>
          <w:bCs/>
        </w:rPr>
        <w:t>hiy</w:t>
      </w:r>
      <w:r w:rsidR="0001196D">
        <w:rPr>
          <w:rFonts w:cstheme="minorHAnsi"/>
          <w:b/>
          <w:bCs/>
        </w:rPr>
        <w:t>aa</w:t>
      </w:r>
      <w:proofErr w:type="spellEnd"/>
      <w:r w:rsidRPr="00601E96">
        <w:rPr>
          <w:rFonts w:cstheme="minorHAnsi"/>
          <w:b/>
          <w:bCs/>
        </w:rPr>
        <w:t>'</w:t>
      </w:r>
      <w:r w:rsidRPr="00601E96">
        <w:rPr>
          <w:rFonts w:cstheme="minorHAnsi"/>
        </w:rPr>
        <w:t xml:space="preserve"> » (rayonnement) et « Nour » (lumière) peuvent être synonymes et avoir la même signification, ou « </w:t>
      </w:r>
      <w:proofErr w:type="spellStart"/>
      <w:r w:rsidR="00B9131B" w:rsidRPr="00B9131B">
        <w:rPr>
          <w:rFonts w:cstheme="minorHAnsi"/>
        </w:rPr>
        <w:t>d</w:t>
      </w:r>
      <w:r w:rsidRPr="00B9131B">
        <w:rPr>
          <w:rFonts w:cstheme="minorHAnsi"/>
        </w:rPr>
        <w:t>hiy</w:t>
      </w:r>
      <w:r w:rsidR="0001196D">
        <w:rPr>
          <w:rFonts w:cstheme="minorHAnsi"/>
        </w:rPr>
        <w:t>aa</w:t>
      </w:r>
      <w:proofErr w:type="spellEnd"/>
      <w:r w:rsidRPr="00B9131B">
        <w:rPr>
          <w:rFonts w:cstheme="minorHAnsi"/>
        </w:rPr>
        <w:t>'</w:t>
      </w:r>
      <w:r w:rsidRPr="00601E96">
        <w:rPr>
          <w:rFonts w:cstheme="minorHAnsi"/>
        </w:rPr>
        <w:t xml:space="preserve"> » peut faire référence à une lumière intense tandis que « Nour » désigne une lumière plus faible. Cependant, certains commentateurs ont suggéré que « </w:t>
      </w:r>
      <w:proofErr w:type="spellStart"/>
      <w:r w:rsidR="00B9131B" w:rsidRPr="00B9131B">
        <w:rPr>
          <w:rFonts w:cstheme="minorHAnsi"/>
        </w:rPr>
        <w:t>d</w:t>
      </w:r>
      <w:r w:rsidRPr="00B9131B">
        <w:rPr>
          <w:rFonts w:cstheme="minorHAnsi"/>
        </w:rPr>
        <w:t>hiy</w:t>
      </w:r>
      <w:r w:rsidR="0001196D">
        <w:rPr>
          <w:rFonts w:cstheme="minorHAnsi"/>
        </w:rPr>
        <w:t>aa</w:t>
      </w:r>
      <w:proofErr w:type="spellEnd"/>
      <w:r w:rsidRPr="00B9131B">
        <w:rPr>
          <w:rFonts w:cstheme="minorHAnsi"/>
        </w:rPr>
        <w:t>'</w:t>
      </w:r>
      <w:r w:rsidRPr="00601E96">
        <w:rPr>
          <w:rFonts w:cstheme="minorHAnsi"/>
        </w:rPr>
        <w:t xml:space="preserve"> » représente une lumière inspirée, alors que « Nour » a une signification plus générale englobant à la fois la lumière essentielle et la lumière par intermédiaire. En d'autres termes, le mot « </w:t>
      </w:r>
      <w:proofErr w:type="spellStart"/>
      <w:r w:rsidR="00B9131B" w:rsidRPr="00B9131B">
        <w:rPr>
          <w:rFonts w:cstheme="minorHAnsi"/>
        </w:rPr>
        <w:t>d</w:t>
      </w:r>
      <w:r w:rsidRPr="00B9131B">
        <w:rPr>
          <w:rFonts w:cstheme="minorHAnsi"/>
        </w:rPr>
        <w:t>hiy</w:t>
      </w:r>
      <w:r w:rsidR="0001196D">
        <w:rPr>
          <w:rFonts w:cstheme="minorHAnsi"/>
        </w:rPr>
        <w:t>aa</w:t>
      </w:r>
      <w:proofErr w:type="spellEnd"/>
      <w:r w:rsidRPr="00B9131B">
        <w:rPr>
          <w:rFonts w:cstheme="minorHAnsi"/>
        </w:rPr>
        <w:t>'</w:t>
      </w:r>
      <w:r w:rsidRPr="00601E96">
        <w:rPr>
          <w:rFonts w:cstheme="minorHAnsi"/>
        </w:rPr>
        <w:t xml:space="preserve"> » est </w:t>
      </w:r>
      <w:r w:rsidRPr="00601E96">
        <w:rPr>
          <w:rFonts w:cstheme="minorHAnsi"/>
        </w:rPr>
        <w:lastRenderedPageBreak/>
        <w:t>utilisé pour le soleil, dont la source lumineuse est motivée, tandis que pour la lune, dont la lumière est médiée et acquise, c'est le terme « Nour » qui est employé.</w:t>
      </w:r>
    </w:p>
    <w:p w14:paraId="23F0010F" w14:textId="77777777" w:rsidR="006D3CAC" w:rsidRPr="00BE1AF0" w:rsidRDefault="006D3CAC" w:rsidP="00F65399">
      <w:pPr>
        <w:jc w:val="both"/>
        <w:rPr>
          <w:rFonts w:cstheme="minorHAnsi"/>
        </w:rPr>
      </w:pPr>
      <w:r w:rsidRPr="00601E96">
        <w:rPr>
          <w:rFonts w:cstheme="minorHAnsi"/>
        </w:rPr>
        <w:t>2- Ce verset aborde la question des nombres et des calculs, qui sont l'un des aspects les plus importants de la vie humaine. En effet, une existence sans chiffres, sans calculs, sans jours, sans mois et sans années serait très difficile et rendrait une personne désordonnée. Puisque Dieu a créé l'homme pour qu'il mène une vie heureuse et ordonnée, Il lui a également fourni les moyens nécessaires pour effectuer d</w:t>
      </w:r>
      <w:r>
        <w:rPr>
          <w:rFonts w:cstheme="minorHAnsi"/>
        </w:rPr>
        <w:t>es calculs et maintenir l'ordre</w:t>
      </w:r>
      <w:r w:rsidRPr="00704305">
        <w:rPr>
          <w:rFonts w:cstheme="minorHAnsi"/>
        </w:rPr>
        <w:t>.</w:t>
      </w:r>
      <w:r w:rsidRPr="00BE1AF0">
        <w:rPr>
          <w:rStyle w:val="Appelnotedebasdep"/>
          <w:rFonts w:cstheme="minorHAnsi"/>
        </w:rPr>
        <w:footnoteReference w:id="12"/>
      </w:r>
      <w:r w:rsidRPr="00BE1AF0">
        <w:rPr>
          <w:rFonts w:cstheme="minorHAnsi"/>
        </w:rPr>
        <w:t xml:space="preserve"> </w:t>
      </w:r>
    </w:p>
    <w:p w14:paraId="496565F4" w14:textId="77777777" w:rsidR="006D3CAC" w:rsidRDefault="006D3CAC" w:rsidP="00F65399">
      <w:pPr>
        <w:jc w:val="both"/>
        <w:rPr>
          <w:rFonts w:cstheme="minorHAnsi"/>
        </w:rPr>
      </w:pPr>
    </w:p>
    <w:p w14:paraId="520522BF" w14:textId="77777777" w:rsidR="006D3CAC" w:rsidRDefault="006D3CAC" w:rsidP="00F65399">
      <w:pPr>
        <w:jc w:val="both"/>
        <w:rPr>
          <w:rFonts w:cstheme="minorHAnsi"/>
        </w:rPr>
      </w:pPr>
    </w:p>
    <w:p w14:paraId="6994A3F6" w14:textId="77777777" w:rsidR="00557D27" w:rsidRDefault="00557D27" w:rsidP="00F65399">
      <w:pPr>
        <w:jc w:val="both"/>
        <w:rPr>
          <w:rFonts w:cstheme="minorHAnsi"/>
        </w:rPr>
      </w:pPr>
    </w:p>
    <w:p w14:paraId="20D14575" w14:textId="59E36CD5" w:rsidR="00557D27" w:rsidRDefault="00557D27" w:rsidP="00557D27">
      <w:pPr>
        <w:jc w:val="right"/>
        <w:rPr>
          <w:rFonts w:cstheme="minorHAnsi"/>
        </w:rPr>
      </w:pPr>
      <w:r w:rsidRPr="0032064C">
        <w:rPr>
          <w:rFonts w:cs="KFGQPC Uthmanic Script HAFS"/>
          <w:color w:val="000000"/>
          <w:sz w:val="36"/>
          <w:szCs w:val="36"/>
          <w:shd w:val="clear" w:color="auto" w:fill="FFFFFF"/>
          <w:rtl/>
        </w:rPr>
        <w:t xml:space="preserve">إِنَّ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خۡتِلَٰفِ</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لَّيۡلِ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لنَّهَارِ</w:t>
      </w:r>
      <w:proofErr w:type="spellEnd"/>
      <w:r w:rsidRPr="0032064C">
        <w:rPr>
          <w:rFonts w:cs="KFGQPC Uthmanic Script HAFS"/>
          <w:color w:val="000000"/>
          <w:sz w:val="36"/>
          <w:szCs w:val="36"/>
          <w:shd w:val="clear" w:color="auto" w:fill="FFFFFF"/>
          <w:rtl/>
        </w:rPr>
        <w:t xml:space="preserve"> وَمَا خَلَقَ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لسَّمَٰوَٰتِ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لَأٓيَٰت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لِّقَوۡم</w:t>
      </w:r>
      <w:proofErr w:type="spellEnd"/>
      <w:r w:rsidRPr="0032064C">
        <w:rPr>
          <w:rFonts w:cs="KFGQPC Uthmanic Script HAFS"/>
          <w:color w:val="000000"/>
          <w:sz w:val="36"/>
          <w:szCs w:val="36"/>
          <w:shd w:val="clear" w:color="auto" w:fill="FFFFFF"/>
          <w:rtl/>
        </w:rPr>
        <w:t>ٖ يَتَّقُونَ٦</w:t>
      </w:r>
    </w:p>
    <w:p w14:paraId="2A12E2D0" w14:textId="77777777" w:rsidR="006D3CAC" w:rsidRPr="00BE1AF0" w:rsidRDefault="006D3CAC" w:rsidP="00F65399">
      <w:pPr>
        <w:jc w:val="both"/>
        <w:rPr>
          <w:rFonts w:cstheme="minorHAnsi"/>
        </w:rPr>
      </w:pPr>
    </w:p>
    <w:p w14:paraId="31940ED8"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6- Dans l’alternance de la nuit et du jour, et aussi dans tout ce qu’Allah a créé dans les cieux et la terre, il y a des signes, certes, pour des gens qui craignent.</w:t>
      </w:r>
    </w:p>
    <w:p w14:paraId="180A40AC" w14:textId="77777777" w:rsidR="006D3CAC" w:rsidRPr="00BE1AF0" w:rsidRDefault="006D3CAC" w:rsidP="00F65399">
      <w:pPr>
        <w:jc w:val="both"/>
        <w:rPr>
          <w:rFonts w:cstheme="minorHAnsi"/>
        </w:rPr>
      </w:pPr>
    </w:p>
    <w:p w14:paraId="5C5FD5E8" w14:textId="77777777" w:rsidR="006D3CAC" w:rsidRPr="005F730C" w:rsidRDefault="006D3CAC" w:rsidP="00F65399">
      <w:pPr>
        <w:jc w:val="both"/>
        <w:rPr>
          <w:rFonts w:cstheme="minorHAnsi"/>
        </w:rPr>
      </w:pPr>
      <w:r w:rsidRPr="005F730C">
        <w:rPr>
          <w:rFonts w:cstheme="minorHAnsi"/>
        </w:rPr>
        <w:t>«</w:t>
      </w:r>
      <w:r w:rsidRPr="005F730C">
        <w:rPr>
          <w:rFonts w:cstheme="minorHAnsi"/>
          <w:b/>
          <w:bCs/>
        </w:rPr>
        <w:t xml:space="preserve"> </w:t>
      </w:r>
      <w:proofErr w:type="spellStart"/>
      <w:r w:rsidRPr="005F730C">
        <w:rPr>
          <w:rFonts w:cstheme="minorHAnsi"/>
          <w:b/>
          <w:bCs/>
        </w:rPr>
        <w:t>Ikhtilaaf</w:t>
      </w:r>
      <w:proofErr w:type="spellEnd"/>
      <w:r w:rsidRPr="005F730C">
        <w:rPr>
          <w:rFonts w:cstheme="minorHAnsi"/>
        </w:rPr>
        <w:t xml:space="preserve"> » peut signifier « aller et venir » ou « différence »</w:t>
      </w:r>
      <w:r>
        <w:rPr>
          <w:rStyle w:val="Appelnotedebasdep"/>
          <w:rFonts w:cstheme="minorHAnsi"/>
          <w:vertAlign w:val="baseline"/>
        </w:rPr>
        <w:t>.</w:t>
      </w:r>
      <w:r>
        <w:rPr>
          <w:rStyle w:val="Appelnotedebasdep"/>
          <w:rFonts w:cstheme="minorHAnsi"/>
        </w:rPr>
        <w:footnoteReference w:id="13"/>
      </w:r>
      <w:r>
        <w:rPr>
          <w:rFonts w:cstheme="minorHAnsi"/>
        </w:rPr>
        <w:t> </w:t>
      </w:r>
      <w:r w:rsidRPr="00704305">
        <w:rPr>
          <w:rFonts w:cstheme="minorHAnsi"/>
        </w:rPr>
        <w:t xml:space="preserve"> </w:t>
      </w:r>
      <w:r w:rsidRPr="005F730C">
        <w:rPr>
          <w:rFonts w:cstheme="minorHAnsi"/>
        </w:rPr>
        <w:t xml:space="preserve">Dans ce contexte, il est probable que cela fasse référence à la différence entre la nuit et le jour, qui est l'un des signes de Dieu. Parmi ces différences, on peut citer : </w:t>
      </w:r>
    </w:p>
    <w:p w14:paraId="639E13CC" w14:textId="77777777" w:rsidR="006D3CAC" w:rsidRPr="005F730C" w:rsidRDefault="006D3CAC" w:rsidP="00F65399">
      <w:pPr>
        <w:jc w:val="both"/>
        <w:rPr>
          <w:rFonts w:cstheme="minorHAnsi"/>
        </w:rPr>
      </w:pPr>
      <w:r w:rsidRPr="005F730C">
        <w:rPr>
          <w:rFonts w:cstheme="minorHAnsi"/>
        </w:rPr>
        <w:t xml:space="preserve">a) La nuit est consacrée au repos, tandis que la journée est dédiée à l'effort et à l'activité. </w:t>
      </w:r>
    </w:p>
    <w:p w14:paraId="426A763D" w14:textId="77777777" w:rsidR="006D3CAC" w:rsidRPr="005F730C" w:rsidRDefault="006D3CAC" w:rsidP="00F65399">
      <w:pPr>
        <w:jc w:val="both"/>
        <w:rPr>
          <w:rFonts w:cstheme="minorHAnsi"/>
        </w:rPr>
      </w:pPr>
      <w:r w:rsidRPr="005F730C">
        <w:rPr>
          <w:rFonts w:cstheme="minorHAnsi"/>
        </w:rPr>
        <w:t xml:space="preserve">b) La nuit est sombre, alors que le jour est lumineux et clair. </w:t>
      </w:r>
    </w:p>
    <w:p w14:paraId="0946E90A" w14:textId="77777777" w:rsidR="006D3CAC" w:rsidRPr="00BE1AF0" w:rsidRDefault="006D3CAC" w:rsidP="00F65399">
      <w:pPr>
        <w:jc w:val="both"/>
        <w:rPr>
          <w:rFonts w:cstheme="minorHAnsi"/>
        </w:rPr>
      </w:pPr>
      <w:r w:rsidRPr="005F730C">
        <w:rPr>
          <w:rFonts w:cstheme="minorHAnsi"/>
        </w:rPr>
        <w:t>c) Les heures de la nuit et du jour augmentent et diminuent de manière opposée : lorsque les heures de la nuit s'allongent, celles du jour</w:t>
      </w:r>
      <w:r>
        <w:rPr>
          <w:rFonts w:cstheme="minorHAnsi"/>
        </w:rPr>
        <w:t xml:space="preserve"> raccourcissent, et inversement</w:t>
      </w:r>
      <w:r w:rsidRPr="00704305">
        <w:rPr>
          <w:rFonts w:cstheme="minorHAnsi"/>
        </w:rPr>
        <w:t>.</w:t>
      </w:r>
      <w:r w:rsidRPr="00BE1AF0">
        <w:rPr>
          <w:rStyle w:val="Appelnotedebasdep"/>
          <w:rFonts w:cstheme="minorHAnsi"/>
        </w:rPr>
        <w:footnoteReference w:id="14"/>
      </w:r>
    </w:p>
    <w:p w14:paraId="0066E72C" w14:textId="77777777" w:rsidR="006D3CAC" w:rsidRDefault="006D3CAC" w:rsidP="00F65399">
      <w:pPr>
        <w:jc w:val="both"/>
        <w:rPr>
          <w:rFonts w:cstheme="minorHAnsi"/>
        </w:rPr>
      </w:pPr>
    </w:p>
    <w:p w14:paraId="06BF41DA" w14:textId="77777777" w:rsidR="006D3CAC" w:rsidRDefault="006D3CAC" w:rsidP="00F65399">
      <w:pPr>
        <w:jc w:val="both"/>
        <w:rPr>
          <w:rFonts w:cstheme="minorHAnsi"/>
        </w:rPr>
      </w:pPr>
    </w:p>
    <w:p w14:paraId="724E0AE1" w14:textId="77777777" w:rsidR="00B9131B" w:rsidRDefault="00B9131B" w:rsidP="00F65399">
      <w:pPr>
        <w:jc w:val="both"/>
        <w:rPr>
          <w:rFonts w:cstheme="minorHAnsi"/>
        </w:rPr>
      </w:pPr>
    </w:p>
    <w:p w14:paraId="37045B48" w14:textId="2E594B00" w:rsidR="00B9131B" w:rsidRDefault="00557D27" w:rsidP="00557D27">
      <w:pPr>
        <w:jc w:val="right"/>
        <w:rPr>
          <w:rFonts w:cstheme="minorHAnsi"/>
        </w:rPr>
      </w:pPr>
      <w:r w:rsidRPr="0032064C">
        <w:rPr>
          <w:rFonts w:cs="KFGQPC Uthmanic Script HAFS"/>
          <w:color w:val="000000"/>
          <w:sz w:val="36"/>
          <w:szCs w:val="36"/>
          <w:shd w:val="clear" w:color="auto" w:fill="FFFFFF"/>
          <w:rtl/>
        </w:rPr>
        <w:t xml:space="preserve">إِنَّ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يَرۡجُونَ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لِقَآءَنَا</w:t>
      </w:r>
      <w:proofErr w:type="spellEnd"/>
      <w:r w:rsidRPr="0032064C">
        <w:rPr>
          <w:rFonts w:cs="KFGQPC Uthmanic Script HAFS"/>
          <w:color w:val="000000"/>
          <w:sz w:val="36"/>
          <w:szCs w:val="36"/>
          <w:shd w:val="clear" w:color="auto" w:fill="FFFFFF"/>
          <w:rtl/>
        </w:rPr>
        <w:t xml:space="preserve"> وَرَضُواْ </w:t>
      </w:r>
      <w:proofErr w:type="spellStart"/>
      <w:r w:rsidRPr="0032064C">
        <w:rPr>
          <w:rFonts w:cs="KFGQPC Uthmanic Script HAFS"/>
          <w:color w:val="000000"/>
          <w:sz w:val="36"/>
          <w:szCs w:val="36"/>
          <w:shd w:val="clear" w:color="auto" w:fill="FFFFFF"/>
          <w:rtl/>
        </w:rPr>
        <w:t>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لۡحَيَوٰةِ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لدُّنۡيَا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طۡمَأَنُّواْ</w:t>
      </w:r>
      <w:proofErr w:type="spellEnd"/>
      <w:r w:rsidRPr="0032064C">
        <w:rPr>
          <w:rFonts w:cs="KFGQPC Uthmanic Script HAFS"/>
          <w:color w:val="000000"/>
          <w:sz w:val="36"/>
          <w:szCs w:val="36"/>
          <w:shd w:val="clear" w:color="auto" w:fill="FFFFFF"/>
          <w:rtl/>
        </w:rPr>
        <w:t xml:space="preserve"> بِهَا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ءَايَٰتِنَا</w:t>
      </w:r>
      <w:proofErr w:type="spellEnd"/>
      <w:r w:rsidRPr="0032064C">
        <w:rPr>
          <w:rFonts w:cs="KFGQPC Uthmanic Script HAFS"/>
          <w:color w:val="000000"/>
          <w:sz w:val="36"/>
          <w:szCs w:val="36"/>
          <w:shd w:val="clear" w:color="auto" w:fill="FFFFFF"/>
          <w:rtl/>
        </w:rPr>
        <w:t xml:space="preserve"> غَٰفِلُونَ٧ </w:t>
      </w:r>
      <w:proofErr w:type="spellStart"/>
      <w:r w:rsidRPr="0032064C">
        <w:rPr>
          <w:rFonts w:cs="KFGQPC Uthmanic Script HAFS"/>
          <w:color w:val="000000"/>
          <w:sz w:val="36"/>
          <w:szCs w:val="36"/>
          <w:shd w:val="clear" w:color="auto" w:fill="FFFFFF"/>
          <w:rtl/>
        </w:rPr>
        <w:t>أُو</w:t>
      </w:r>
      <w:r w:rsidRPr="0032064C">
        <w:rPr>
          <w:rFonts w:cs="KFGQPC Uthmanic Script HAFS" w:hint="eastAsia"/>
          <w:color w:val="000000"/>
          <w:sz w:val="36"/>
          <w:szCs w:val="36"/>
          <w:shd w:val="clear" w:color="auto" w:fill="FFFFFF"/>
          <w:rtl/>
        </w:rPr>
        <w:t>ْلَٰٓئِكَ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مَأۡوَىٰهُمُ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لنَّارُ</w:t>
      </w:r>
      <w:proofErr w:type="spellEnd"/>
      <w:r w:rsidRPr="0032064C">
        <w:rPr>
          <w:rFonts w:cs="KFGQPC Uthmanic Script HAFS"/>
          <w:color w:val="000000"/>
          <w:sz w:val="36"/>
          <w:szCs w:val="36"/>
          <w:shd w:val="clear" w:color="auto" w:fill="FFFFFF"/>
          <w:rtl/>
        </w:rPr>
        <w:t xml:space="preserve"> بِمَا كَانُواْ يَكۡسِبُونَ٨</w:t>
      </w:r>
    </w:p>
    <w:p w14:paraId="3D2EA5F5" w14:textId="77777777" w:rsidR="00B9131B" w:rsidRPr="00BE1AF0" w:rsidRDefault="00B9131B" w:rsidP="00F65399">
      <w:pPr>
        <w:jc w:val="both"/>
        <w:rPr>
          <w:rFonts w:cstheme="minorHAnsi"/>
        </w:rPr>
      </w:pPr>
    </w:p>
    <w:p w14:paraId="41A188D0"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7- Ceux qui n’espèrent pas Notre rencontre, qui se contentent de la vie d’ici-bas et s’y confient en toute sûreté et ceux qui restent inattentifs à Nos signes,</w:t>
      </w:r>
    </w:p>
    <w:p w14:paraId="6D0A611C"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lastRenderedPageBreak/>
        <w:t>8- Ceux-là, leur refuge sera le Feu, pour ce qu’ils acquéraient.</w:t>
      </w:r>
    </w:p>
    <w:p w14:paraId="423C6F4D" w14:textId="77777777" w:rsidR="006D3CAC" w:rsidRPr="00BE1AF0" w:rsidRDefault="006D3CAC" w:rsidP="00F65399">
      <w:pPr>
        <w:jc w:val="both"/>
        <w:rPr>
          <w:rFonts w:cstheme="minorHAnsi"/>
        </w:rPr>
      </w:pPr>
    </w:p>
    <w:p w14:paraId="2386A7D4" w14:textId="77777777" w:rsidR="006D3CAC" w:rsidRPr="00BE1AF0" w:rsidRDefault="006D3CAC" w:rsidP="00F65399">
      <w:pPr>
        <w:jc w:val="both"/>
        <w:rPr>
          <w:rFonts w:cstheme="minorHAnsi"/>
        </w:rPr>
      </w:pPr>
      <w:r w:rsidRPr="00BE1AF0">
        <w:rPr>
          <w:rFonts w:cstheme="minorHAnsi"/>
        </w:rPr>
        <w:t xml:space="preserve">1- </w:t>
      </w:r>
      <w:r w:rsidRPr="00D34DD7">
        <w:rPr>
          <w:rFonts w:cstheme="minorHAnsi"/>
        </w:rPr>
        <w:t xml:space="preserve">Il est rapporté dans un </w:t>
      </w:r>
      <w:r>
        <w:rPr>
          <w:rFonts w:cstheme="minorHAnsi"/>
        </w:rPr>
        <w:t>récit</w:t>
      </w:r>
      <w:r w:rsidRPr="00D34DD7">
        <w:rPr>
          <w:rFonts w:cstheme="minorHAnsi"/>
        </w:rPr>
        <w:t xml:space="preserve"> du Prophète de l'Islam (s) que celui qui aime rencontrer Dieu, Dieu aime aussi le rencontrer</w:t>
      </w:r>
      <w:r w:rsidRPr="00BE1AF0">
        <w:rPr>
          <w:rFonts w:cstheme="minorHAnsi"/>
        </w:rPr>
        <w:t>.</w:t>
      </w:r>
      <w:r w:rsidRPr="00BE1AF0">
        <w:rPr>
          <w:rStyle w:val="Appelnotedebasdep"/>
          <w:rFonts w:cstheme="minorHAnsi"/>
        </w:rPr>
        <w:footnoteReference w:id="15"/>
      </w:r>
    </w:p>
    <w:p w14:paraId="7FE13519" w14:textId="1FA66A73" w:rsidR="006D3CAC" w:rsidRPr="00BE1AF0" w:rsidRDefault="006D3CAC" w:rsidP="00F65399">
      <w:pPr>
        <w:jc w:val="both"/>
        <w:rPr>
          <w:rFonts w:cstheme="minorHAnsi"/>
        </w:rPr>
      </w:pPr>
      <w:r w:rsidRPr="00D34DD7">
        <w:rPr>
          <w:rFonts w:cstheme="minorHAnsi"/>
        </w:rPr>
        <w:t>2- Le monde et ses bienfaits ont été créés pour les êtres humains, et le Coran confirme leur utilisation appropriée. Cependant, ce qui est considéré comme répréhensible dans le verset mentionné, c'est de s'attacher davantage à ce monde d'ici-bas plutôt qu'à l'</w:t>
      </w:r>
      <w:r w:rsidR="00764AE9">
        <w:rPr>
          <w:rFonts w:cstheme="minorHAnsi"/>
        </w:rPr>
        <w:t>A</w:t>
      </w:r>
      <w:r w:rsidRPr="00D34DD7">
        <w:rPr>
          <w:rFonts w:cstheme="minorHAnsi"/>
        </w:rPr>
        <w:t>u-delà, et de se fier aux choses matérielles éphémères de ce monde</w:t>
      </w:r>
      <w:r w:rsidRPr="00704305">
        <w:rPr>
          <w:rFonts w:cstheme="minorHAnsi"/>
        </w:rPr>
        <w:t>.</w:t>
      </w:r>
      <w:r w:rsidRPr="00BE1AF0">
        <w:rPr>
          <w:rStyle w:val="Appelnotedebasdep"/>
          <w:rFonts w:cstheme="minorHAnsi"/>
        </w:rPr>
        <w:footnoteReference w:id="16"/>
      </w:r>
    </w:p>
    <w:p w14:paraId="7DBEEC0D" w14:textId="77777777" w:rsidR="006D3CAC" w:rsidRPr="00BE1AF0" w:rsidRDefault="006D3CAC" w:rsidP="00F65399">
      <w:pPr>
        <w:jc w:val="both"/>
        <w:rPr>
          <w:rFonts w:cstheme="minorHAnsi"/>
        </w:rPr>
      </w:pPr>
    </w:p>
    <w:p w14:paraId="2072A530" w14:textId="77777777" w:rsidR="006D3CAC" w:rsidRDefault="006D3CAC" w:rsidP="00F65399">
      <w:pPr>
        <w:jc w:val="both"/>
        <w:rPr>
          <w:rFonts w:cstheme="minorHAnsi"/>
        </w:rPr>
      </w:pPr>
    </w:p>
    <w:p w14:paraId="15C6E3EC" w14:textId="0E44CFFF" w:rsidR="00557D27" w:rsidRPr="00BE1AF0" w:rsidRDefault="00557D27" w:rsidP="00557D27">
      <w:pPr>
        <w:jc w:val="right"/>
        <w:rPr>
          <w:rFonts w:cstheme="minorHAnsi"/>
        </w:rPr>
      </w:pPr>
      <w:r w:rsidRPr="0032064C">
        <w:rPr>
          <w:rFonts w:cs="KFGQPC Uthmanic Script HAFS"/>
          <w:color w:val="000000"/>
          <w:sz w:val="36"/>
          <w:szCs w:val="36"/>
          <w:shd w:val="clear" w:color="auto" w:fill="FFFFFF"/>
          <w:rtl/>
        </w:rPr>
        <w:t xml:space="preserve">إِنَّ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ءَامَنُواْ وَعَمِلُواْ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لصَّٰلِحَٰتِ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يَهۡدِيهِمۡ</w:t>
      </w:r>
      <w:proofErr w:type="spellEnd"/>
      <w:r w:rsidRPr="0032064C">
        <w:rPr>
          <w:rFonts w:cs="KFGQPC Uthmanic Script HAFS"/>
          <w:color w:val="000000"/>
          <w:sz w:val="36"/>
          <w:szCs w:val="36"/>
          <w:shd w:val="clear" w:color="auto" w:fill="FFFFFF"/>
          <w:rtl/>
        </w:rPr>
        <w:t xml:space="preserve"> رَبُّهُم </w:t>
      </w:r>
      <w:proofErr w:type="spellStart"/>
      <w:r w:rsidRPr="0032064C">
        <w:rPr>
          <w:rFonts w:cs="KFGQPC Uthmanic Script HAFS"/>
          <w:color w:val="000000"/>
          <w:sz w:val="36"/>
          <w:szCs w:val="36"/>
          <w:shd w:val="clear" w:color="auto" w:fill="FFFFFF"/>
          <w:rtl/>
        </w:rPr>
        <w:t>بِإِيمَٰنِهِمۡۖ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تَجۡرِي</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تَحۡتِهِمُ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لۡأَنۡهَٰرُ</w:t>
      </w:r>
      <w:proofErr w:type="spellEnd"/>
      <w:r w:rsidRPr="0032064C">
        <w:rPr>
          <w:rFonts w:cs="KFGQPC Uthmanic Script HAFS"/>
          <w:color w:val="000000"/>
          <w:sz w:val="36"/>
          <w:szCs w:val="36"/>
          <w:shd w:val="clear" w:color="auto" w:fill="FFFFFF"/>
          <w:rtl/>
        </w:rPr>
        <w:t xml:space="preserve"> فِي جَنَّٰتِ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لنَّعِيمِ</w:t>
      </w:r>
      <w:r w:rsidRPr="0032064C">
        <w:rPr>
          <w:rFonts w:cs="KFGQPC Uthmanic Script HAFS"/>
          <w:color w:val="000000"/>
          <w:sz w:val="36"/>
          <w:szCs w:val="36"/>
          <w:shd w:val="clear" w:color="auto" w:fill="FFFFFF"/>
          <w:rtl/>
        </w:rPr>
        <w:t>٩</w:t>
      </w:r>
    </w:p>
    <w:p w14:paraId="6937DCA8" w14:textId="77777777" w:rsidR="006D3CAC" w:rsidRDefault="006D3CAC" w:rsidP="00F65399">
      <w:pPr>
        <w:jc w:val="both"/>
        <w:rPr>
          <w:rFonts w:cstheme="minorHAnsi"/>
          <w:highlight w:val="cyan"/>
        </w:rPr>
      </w:pPr>
    </w:p>
    <w:p w14:paraId="1F18F80B"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9- Ceux qui croient et font de bonnes œuvres, leur Seigneur les guidera à cause de leur foi. A leurs pieds les ruisseaux couleront dans les Jardins des délices.</w:t>
      </w:r>
    </w:p>
    <w:p w14:paraId="1BF07DC3" w14:textId="77777777" w:rsidR="006D3CAC" w:rsidRPr="00BE1AF0" w:rsidRDefault="006D3CAC" w:rsidP="00F65399">
      <w:pPr>
        <w:jc w:val="both"/>
        <w:rPr>
          <w:rFonts w:cstheme="minorHAnsi"/>
        </w:rPr>
      </w:pPr>
    </w:p>
    <w:p w14:paraId="74156B6B" w14:textId="77777777" w:rsidR="006D3CAC" w:rsidRPr="00704305" w:rsidRDefault="006D3CAC" w:rsidP="00F65399">
      <w:pPr>
        <w:jc w:val="both"/>
        <w:rPr>
          <w:rFonts w:cstheme="minorHAnsi"/>
        </w:rPr>
      </w:pPr>
      <w:r w:rsidRPr="00704305">
        <w:rPr>
          <w:rFonts w:cstheme="minorHAnsi"/>
        </w:rPr>
        <w:t xml:space="preserve">1- Le verbe « </w:t>
      </w:r>
      <w:proofErr w:type="spellStart"/>
      <w:r w:rsidRPr="00704305">
        <w:rPr>
          <w:rFonts w:cstheme="minorHAnsi"/>
          <w:b/>
          <w:bCs/>
        </w:rPr>
        <w:t>yahdîhime</w:t>
      </w:r>
      <w:proofErr w:type="spellEnd"/>
      <w:r w:rsidRPr="00704305">
        <w:rPr>
          <w:rFonts w:cstheme="minorHAnsi"/>
        </w:rPr>
        <w:t xml:space="preserve"> » </w:t>
      </w:r>
      <w:r w:rsidRPr="00832685">
        <w:rPr>
          <w:rFonts w:cstheme="minorHAnsi"/>
        </w:rPr>
        <w:t>dans le verset est conjugué au présent, ce qui indique une continuité, c'est-à-dire que la guidance divine pour les croyants est un processus continu</w:t>
      </w:r>
      <w:r w:rsidRPr="00704305">
        <w:rPr>
          <w:rFonts w:cstheme="minorHAnsi"/>
        </w:rPr>
        <w:t>.</w:t>
      </w:r>
    </w:p>
    <w:p w14:paraId="74C6CFF2" w14:textId="00DB1A7F" w:rsidR="006D3CAC" w:rsidRPr="00704305" w:rsidRDefault="006D3CAC" w:rsidP="00F65399">
      <w:pPr>
        <w:jc w:val="both"/>
        <w:rPr>
          <w:rFonts w:cstheme="minorHAnsi"/>
        </w:rPr>
      </w:pPr>
      <w:r w:rsidRPr="00704305">
        <w:rPr>
          <w:rFonts w:cstheme="minorHAnsi"/>
        </w:rPr>
        <w:t>2-</w:t>
      </w:r>
      <w:r w:rsidR="00167331">
        <w:rPr>
          <w:rFonts w:cstheme="minorHAnsi"/>
        </w:rPr>
        <w:t> </w:t>
      </w:r>
      <w:r w:rsidRPr="00832685">
        <w:rPr>
          <w:rFonts w:cstheme="minorHAnsi"/>
        </w:rPr>
        <w:t>Dans d'autres versets du Coran, il est mentionné : « Le Jour de la Résurrection, vous verrez les croyants et les croyantes, leur lumière courant devant eux et à leur droite. »</w:t>
      </w:r>
      <w:r w:rsidRPr="00704305">
        <w:rPr>
          <w:rFonts w:cstheme="minorHAnsi"/>
        </w:rPr>
        <w:t>.</w:t>
      </w:r>
      <w:r>
        <w:rPr>
          <w:rStyle w:val="Appelnotedebasdep"/>
          <w:rFonts w:cstheme="minorHAnsi"/>
        </w:rPr>
        <w:footnoteReference w:id="17"/>
      </w:r>
    </w:p>
    <w:p w14:paraId="0A245C4C" w14:textId="77C8C1D0" w:rsidR="006D3CAC" w:rsidRPr="00BE1AF0" w:rsidRDefault="006D3CAC" w:rsidP="00F65399">
      <w:pPr>
        <w:jc w:val="both"/>
        <w:rPr>
          <w:rFonts w:cstheme="minorHAnsi"/>
        </w:rPr>
      </w:pPr>
      <w:r w:rsidRPr="00704305">
        <w:rPr>
          <w:rFonts w:cstheme="minorHAnsi"/>
        </w:rPr>
        <w:t>Et dans un récit du Prophète (s)</w:t>
      </w:r>
      <w:r w:rsidR="00764AE9">
        <w:rPr>
          <w:rFonts w:cstheme="minorHAnsi"/>
        </w:rPr>
        <w:t>,</w:t>
      </w:r>
      <w:r w:rsidRPr="00704305">
        <w:rPr>
          <w:rFonts w:cstheme="minorHAnsi"/>
        </w:rPr>
        <w:t xml:space="preserve"> il est rapporté que : « </w:t>
      </w:r>
      <w:r w:rsidRPr="00B37D17">
        <w:rPr>
          <w:rFonts w:cstheme="minorHAnsi"/>
        </w:rPr>
        <w:t xml:space="preserve">Lorsqu'un croyant sort de la tombe, ses œuvres lui apparaissent sous une belle forme, et elle lui dit : </w:t>
      </w:r>
      <w:r>
        <w:rPr>
          <w:rFonts w:cstheme="minorHAnsi"/>
        </w:rPr>
        <w:t>« </w:t>
      </w:r>
      <w:r w:rsidRPr="00B37D17">
        <w:rPr>
          <w:rFonts w:cstheme="minorHAnsi"/>
        </w:rPr>
        <w:t>Je suis tes œuvres</w:t>
      </w:r>
      <w:r>
        <w:rPr>
          <w:rFonts w:cstheme="minorHAnsi"/>
        </w:rPr>
        <w:t> »</w:t>
      </w:r>
      <w:r w:rsidRPr="00B37D17">
        <w:rPr>
          <w:rFonts w:cstheme="minorHAnsi"/>
        </w:rPr>
        <w:t>, et elles se manifestent sous forme de lumière qui le guide vers le Paradis.</w:t>
      </w:r>
      <w:r>
        <w:rPr>
          <w:rFonts w:cstheme="minorHAnsi"/>
        </w:rPr>
        <w:t xml:space="preserve"> </w:t>
      </w:r>
      <w:r w:rsidRPr="00704305">
        <w:rPr>
          <w:rFonts w:cstheme="minorHAnsi"/>
        </w:rPr>
        <w:t>»</w:t>
      </w:r>
      <w:r>
        <w:rPr>
          <w:rFonts w:cstheme="minorHAnsi"/>
        </w:rPr>
        <w:t>.</w:t>
      </w:r>
      <w:r>
        <w:rPr>
          <w:rStyle w:val="Appelnotedebasdep"/>
          <w:rFonts w:cstheme="minorHAnsi"/>
        </w:rPr>
        <w:footnoteReference w:id="18"/>
      </w:r>
      <w:r>
        <w:rPr>
          <w:rFonts w:cstheme="minorHAnsi"/>
        </w:rPr>
        <w:t xml:space="preserve"> </w:t>
      </w:r>
      <w:r w:rsidRPr="00BE1AF0">
        <w:rPr>
          <w:rStyle w:val="Appelnotedebasdep"/>
          <w:rFonts w:cstheme="minorHAnsi"/>
        </w:rPr>
        <w:footnoteReference w:id="19"/>
      </w:r>
    </w:p>
    <w:p w14:paraId="2FF579F2" w14:textId="77777777" w:rsidR="006D3CAC" w:rsidRPr="00BE1AF0" w:rsidRDefault="006D3CAC" w:rsidP="00F65399">
      <w:pPr>
        <w:jc w:val="both"/>
        <w:rPr>
          <w:rFonts w:cstheme="minorHAnsi"/>
        </w:rPr>
      </w:pPr>
    </w:p>
    <w:p w14:paraId="77540470" w14:textId="77777777" w:rsidR="006D3CAC" w:rsidRDefault="006D3CAC" w:rsidP="00F65399">
      <w:pPr>
        <w:jc w:val="both"/>
        <w:rPr>
          <w:rFonts w:cstheme="minorHAnsi"/>
        </w:rPr>
      </w:pPr>
    </w:p>
    <w:p w14:paraId="7C774649" w14:textId="7C5D8094" w:rsidR="00557D27" w:rsidRDefault="00557D27" w:rsidP="00557D27">
      <w:pPr>
        <w:jc w:val="right"/>
        <w:rPr>
          <w:rFonts w:cstheme="minorHAnsi"/>
        </w:rPr>
      </w:pPr>
      <w:proofErr w:type="spellStart"/>
      <w:r w:rsidRPr="0032064C">
        <w:rPr>
          <w:rFonts w:cs="KFGQPC Uthmanic Script HAFS"/>
          <w:color w:val="000000"/>
          <w:sz w:val="36"/>
          <w:szCs w:val="36"/>
          <w:shd w:val="clear" w:color="auto" w:fill="FFFFFF"/>
          <w:rtl/>
        </w:rPr>
        <w:t>دَعۡوَىٰهُمۡ</w:t>
      </w:r>
      <w:proofErr w:type="spellEnd"/>
      <w:r w:rsidRPr="0032064C">
        <w:rPr>
          <w:rFonts w:cs="KFGQPC Uthmanic Script HAFS"/>
          <w:color w:val="000000"/>
          <w:sz w:val="36"/>
          <w:szCs w:val="36"/>
          <w:shd w:val="clear" w:color="auto" w:fill="FFFFFF"/>
          <w:rtl/>
        </w:rPr>
        <w:t xml:space="preserve"> فِيهَا </w:t>
      </w:r>
      <w:proofErr w:type="spellStart"/>
      <w:r w:rsidRPr="0032064C">
        <w:rPr>
          <w:rFonts w:cs="KFGQPC Uthmanic Script HAFS"/>
          <w:color w:val="000000"/>
          <w:sz w:val="36"/>
          <w:szCs w:val="36"/>
          <w:shd w:val="clear" w:color="auto" w:fill="FFFFFF"/>
          <w:rtl/>
        </w:rPr>
        <w:t>سُبۡحَٰنَكَ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eastAsia"/>
          <w:color w:val="000000"/>
          <w:sz w:val="36"/>
          <w:szCs w:val="36"/>
          <w:shd w:val="clear" w:color="auto" w:fill="FFFFFF"/>
          <w:rtl/>
        </w:rPr>
        <w:t>َتَحِيَّتُهُمۡ</w:t>
      </w:r>
      <w:proofErr w:type="spellEnd"/>
      <w:r w:rsidRPr="0032064C">
        <w:rPr>
          <w:rFonts w:cs="KFGQPC Uthmanic Script HAFS"/>
          <w:color w:val="000000"/>
          <w:sz w:val="36"/>
          <w:szCs w:val="36"/>
          <w:shd w:val="clear" w:color="auto" w:fill="FFFFFF"/>
          <w:rtl/>
        </w:rPr>
        <w:t xml:space="preserve"> فِيهَا </w:t>
      </w:r>
      <w:proofErr w:type="spellStart"/>
      <w:r w:rsidRPr="0032064C">
        <w:rPr>
          <w:rFonts w:cs="KFGQPC Uthmanic Script HAFS"/>
          <w:color w:val="000000"/>
          <w:sz w:val="36"/>
          <w:szCs w:val="36"/>
          <w:shd w:val="clear" w:color="auto" w:fill="FFFFFF"/>
          <w:rtl/>
        </w:rPr>
        <w:t>سَلَٰمٞۚ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وَءَاخِرُ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دَعۡوَىٰهُمۡ</w:t>
      </w:r>
      <w:proofErr w:type="spellEnd"/>
      <w:r w:rsidRPr="0032064C">
        <w:rPr>
          <w:rFonts w:cs="KFGQPC Uthmanic Script HAFS"/>
          <w:color w:val="000000"/>
          <w:sz w:val="36"/>
          <w:szCs w:val="36"/>
          <w:shd w:val="clear" w:color="auto" w:fill="FFFFFF"/>
          <w:rtl/>
        </w:rPr>
        <w:t xml:space="preserve"> أَنِ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لۡحَمۡدُ</w:t>
      </w:r>
      <w:proofErr w:type="spellEnd"/>
      <w:r w:rsidRPr="0032064C">
        <w:rPr>
          <w:rFonts w:cs="KFGQPC Uthmanic Script HAFS"/>
          <w:color w:val="000000"/>
          <w:sz w:val="36"/>
          <w:szCs w:val="36"/>
          <w:shd w:val="clear" w:color="auto" w:fill="FFFFFF"/>
          <w:rtl/>
        </w:rPr>
        <w:t xml:space="preserve"> لِلَّهِ رَبِّ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لۡعَٰلَمِينَ</w:t>
      </w:r>
      <w:r w:rsidRPr="0032064C">
        <w:rPr>
          <w:rFonts w:cs="KFGQPC Uthmanic Script HAFS"/>
          <w:color w:val="000000"/>
          <w:sz w:val="36"/>
          <w:szCs w:val="36"/>
          <w:shd w:val="clear" w:color="auto" w:fill="FFFFFF"/>
          <w:rtl/>
        </w:rPr>
        <w:t>١٠</w:t>
      </w:r>
    </w:p>
    <w:p w14:paraId="6D3B407C" w14:textId="77777777" w:rsidR="006D3CAC" w:rsidRPr="00BE1AF0" w:rsidRDefault="006D3CAC" w:rsidP="00F65399">
      <w:pPr>
        <w:jc w:val="both"/>
        <w:rPr>
          <w:rFonts w:cstheme="minorHAnsi"/>
        </w:rPr>
      </w:pPr>
    </w:p>
    <w:p w14:paraId="1525C25F"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lastRenderedPageBreak/>
        <w:t xml:space="preserve">10- Là, leur invocation sera « Gloire à Toi, Ô Allah », et leur salutation : « </w:t>
      </w:r>
      <w:proofErr w:type="spellStart"/>
      <w:r w:rsidRPr="00E234F6">
        <w:rPr>
          <w:rFonts w:cstheme="minorHAnsi"/>
          <w:b/>
          <w:bCs/>
          <w:i/>
          <w:iCs/>
          <w:sz w:val="20"/>
          <w:szCs w:val="20"/>
        </w:rPr>
        <w:t>Salām</w:t>
      </w:r>
      <w:proofErr w:type="spellEnd"/>
      <w:r w:rsidRPr="00E234F6">
        <w:rPr>
          <w:rFonts w:cstheme="minorHAnsi"/>
          <w:b/>
          <w:bCs/>
          <w:i/>
          <w:iCs/>
          <w:sz w:val="20"/>
          <w:szCs w:val="20"/>
        </w:rPr>
        <w:t xml:space="preserve"> », [Paix !] et la fin de leur invocation : « Louange à Allah, Seigneur de l’Univers ».</w:t>
      </w:r>
    </w:p>
    <w:p w14:paraId="649E6A96" w14:textId="77777777" w:rsidR="006D3CAC" w:rsidRPr="00BE1AF0" w:rsidRDefault="006D3CAC" w:rsidP="00F65399">
      <w:pPr>
        <w:jc w:val="both"/>
        <w:rPr>
          <w:rFonts w:cstheme="minorHAnsi"/>
        </w:rPr>
      </w:pPr>
    </w:p>
    <w:p w14:paraId="2C6BDF8D" w14:textId="77777777" w:rsidR="006D3CAC" w:rsidRPr="00617FCD" w:rsidRDefault="006D3CAC" w:rsidP="00F65399">
      <w:pPr>
        <w:jc w:val="both"/>
        <w:rPr>
          <w:rFonts w:cstheme="minorHAnsi"/>
        </w:rPr>
      </w:pPr>
      <w:r w:rsidRPr="00617FCD">
        <w:rPr>
          <w:rFonts w:cstheme="minorHAnsi"/>
        </w:rPr>
        <w:t>Ce verset évoque trois états ou bénédictions dont jouissent les habitants du Paradis :</w:t>
      </w:r>
    </w:p>
    <w:p w14:paraId="416BDCA5" w14:textId="77777777" w:rsidR="006D3CAC" w:rsidRPr="00617FCD" w:rsidRDefault="006D3CAC" w:rsidP="00F65399">
      <w:pPr>
        <w:jc w:val="both"/>
        <w:rPr>
          <w:rFonts w:cstheme="minorHAnsi"/>
        </w:rPr>
      </w:pPr>
      <w:r w:rsidRPr="00617FCD">
        <w:rPr>
          <w:rFonts w:cstheme="minorHAnsi"/>
        </w:rPr>
        <w:t>Tout d'abord, la contemplation de la nature et des attributs divins illumine leur existence. Ils éprouvent un plaisir inégalé, incomparable à toute autre forme de bonheur. C'est pourquoi ils s'empressent de glorifier la Vérité Suprême avec ferveur.</w:t>
      </w:r>
    </w:p>
    <w:p w14:paraId="61FC7729" w14:textId="77777777" w:rsidR="006D3CAC" w:rsidRPr="00617FCD" w:rsidRDefault="006D3CAC" w:rsidP="00F65399">
      <w:pPr>
        <w:jc w:val="both"/>
        <w:rPr>
          <w:rFonts w:cstheme="minorHAnsi"/>
        </w:rPr>
      </w:pPr>
      <w:r w:rsidRPr="00617FCD">
        <w:rPr>
          <w:rFonts w:cstheme="minorHAnsi"/>
        </w:rPr>
        <w:t>Ensuite, en interagissant avec les autres croyants dans cet environnement empreint de paix et de compréhension mutuelle, ils ressentent une joie immense, qui n'est surpassée que par celle de se tourner vers Dieu.</w:t>
      </w:r>
    </w:p>
    <w:p w14:paraId="2D745C34" w14:textId="77777777" w:rsidR="006D3CAC" w:rsidRPr="00617FCD" w:rsidRDefault="006D3CAC" w:rsidP="00F65399">
      <w:pPr>
        <w:jc w:val="both"/>
        <w:rPr>
          <w:rFonts w:cstheme="minorHAnsi"/>
        </w:rPr>
      </w:pPr>
      <w:r w:rsidRPr="00617FCD">
        <w:rPr>
          <w:rFonts w:cstheme="minorHAnsi"/>
        </w:rPr>
        <w:t>Enfin, ils savourent avec délice les bienfaits du Paradis, ce qui les incite à se remémorer constamment Dieu et à Lui exprimer leur gratitude infinie.</w:t>
      </w:r>
    </w:p>
    <w:p w14:paraId="6401F77A" w14:textId="77777777" w:rsidR="006D3CAC" w:rsidRDefault="006D3CAC" w:rsidP="00F65399">
      <w:pPr>
        <w:jc w:val="both"/>
        <w:rPr>
          <w:rFonts w:cstheme="minorHAnsi"/>
        </w:rPr>
      </w:pPr>
      <w:r w:rsidRPr="00617FCD">
        <w:rPr>
          <w:rFonts w:cstheme="minorHAnsi"/>
        </w:rPr>
        <w:t>En somme, ce verset souligne trois sources de félicité pour les élus au Paradis : la joie suprême de contempler Dieu et Ses attributs, le bonheur de fraterniser avec les croyants dans une atmosphère de sérénité, et le plaisir de profiter des bénédictions célestes tout en louant le Seigneur. Chacun de ces états les rapproche davantage de leur Créateur, but ultime de leur existence bienheureu</w:t>
      </w:r>
      <w:r>
        <w:rPr>
          <w:rFonts w:cstheme="minorHAnsi"/>
        </w:rPr>
        <w:t>se</w:t>
      </w:r>
      <w:r w:rsidRPr="00704305">
        <w:rPr>
          <w:rFonts w:cstheme="minorHAnsi"/>
        </w:rPr>
        <w:t>.</w:t>
      </w:r>
      <w:r w:rsidRPr="00BE1AF0">
        <w:rPr>
          <w:rStyle w:val="Appelnotedebasdep"/>
          <w:rFonts w:cstheme="minorHAnsi"/>
        </w:rPr>
        <w:footnoteReference w:id="20"/>
      </w:r>
    </w:p>
    <w:p w14:paraId="3A7FF330" w14:textId="77777777" w:rsidR="006D3CAC" w:rsidRDefault="006D3CAC" w:rsidP="00F65399">
      <w:pPr>
        <w:jc w:val="both"/>
        <w:rPr>
          <w:rFonts w:cstheme="minorHAnsi"/>
        </w:rPr>
      </w:pPr>
    </w:p>
    <w:p w14:paraId="59A1598B" w14:textId="77777777" w:rsidR="006D3CAC" w:rsidRDefault="006D3CAC" w:rsidP="00F65399">
      <w:pPr>
        <w:jc w:val="both"/>
        <w:rPr>
          <w:rFonts w:cstheme="minorHAnsi"/>
        </w:rPr>
      </w:pPr>
    </w:p>
    <w:p w14:paraId="1DF512EC" w14:textId="77777777" w:rsidR="00276A64" w:rsidRDefault="00276A64" w:rsidP="00F65399">
      <w:pPr>
        <w:jc w:val="both"/>
        <w:rPr>
          <w:rFonts w:cstheme="minorHAnsi"/>
        </w:rPr>
      </w:pPr>
    </w:p>
    <w:p w14:paraId="6C11130D" w14:textId="58D7215C" w:rsidR="00557D27" w:rsidRDefault="00557D27" w:rsidP="00557D27">
      <w:pPr>
        <w:jc w:val="right"/>
        <w:rPr>
          <w:rFonts w:cstheme="minorHAnsi"/>
        </w:rPr>
      </w:pPr>
      <w:proofErr w:type="spellStart"/>
      <w:r w:rsidRPr="0032064C">
        <w:rPr>
          <w:rFonts w:cs="KFGQPC Uthmanic Script HAFS"/>
          <w:color w:val="000000"/>
          <w:sz w:val="36"/>
          <w:szCs w:val="36"/>
          <w:shd w:val="clear" w:color="auto" w:fill="FFFFFF"/>
          <w:rtl/>
        </w:rPr>
        <w:t>وَلَوۡ</w:t>
      </w:r>
      <w:proofErr w:type="spellEnd"/>
      <w:r w:rsidRPr="0032064C">
        <w:rPr>
          <w:rFonts w:cs="KFGQPC Uthmanic Script HAFS"/>
          <w:color w:val="000000"/>
          <w:sz w:val="36"/>
          <w:szCs w:val="36"/>
          <w:shd w:val="clear" w:color="auto" w:fill="FFFFFF"/>
          <w:rtl/>
        </w:rPr>
        <w:t xml:space="preserve"> يُعَجِّلُ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لِلنَّاسِ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لشَّرَّ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سۡتِعۡجَالَهُم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لۡخَيۡرِ</w:t>
      </w:r>
      <w:proofErr w:type="spellEnd"/>
      <w:r w:rsidRPr="0032064C">
        <w:rPr>
          <w:rFonts w:cs="KFGQPC Uthmanic Script HAFS"/>
          <w:color w:val="000000"/>
          <w:sz w:val="36"/>
          <w:szCs w:val="36"/>
          <w:shd w:val="clear" w:color="auto" w:fill="FFFFFF"/>
          <w:rtl/>
        </w:rPr>
        <w:t xml:space="preserve"> لَقُضِيَ </w:t>
      </w:r>
      <w:proofErr w:type="spellStart"/>
      <w:r w:rsidRPr="0032064C">
        <w:rPr>
          <w:rFonts w:cs="KFGQPC Uthmanic Script HAFS"/>
          <w:color w:val="000000"/>
          <w:sz w:val="36"/>
          <w:szCs w:val="36"/>
          <w:shd w:val="clear" w:color="auto" w:fill="FFFFFF"/>
          <w:rtl/>
        </w:rPr>
        <w:t>إِلَيۡهِمۡ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أَجَلُهُمۡۖ</w:t>
      </w:r>
      <w:proofErr w:type="spellEnd"/>
      <w:r w:rsidRPr="0032064C">
        <w:rPr>
          <w:rFonts w:cs="KFGQPC Uthmanic Script HAFS"/>
          <w:color w:val="000000"/>
          <w:sz w:val="36"/>
          <w:szCs w:val="36"/>
          <w:shd w:val="clear" w:color="auto" w:fill="FFFFFF"/>
          <w:rtl/>
        </w:rPr>
        <w:t xml:space="preserve"> فَنَذَرُ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يَرۡجُونَ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لِقَآءَنَا</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color w:val="000000"/>
          <w:sz w:val="36"/>
          <w:szCs w:val="36"/>
          <w:shd w:val="clear" w:color="auto" w:fill="FFFFFF"/>
          <w:rtl/>
        </w:rPr>
        <w:t>طُ</w:t>
      </w:r>
      <w:r w:rsidRPr="0032064C">
        <w:rPr>
          <w:rFonts w:cs="KFGQPC Uthmanic Script HAFS" w:hint="eastAsia"/>
          <w:color w:val="000000"/>
          <w:sz w:val="36"/>
          <w:szCs w:val="36"/>
          <w:shd w:val="clear" w:color="auto" w:fill="FFFFFF"/>
          <w:rtl/>
        </w:rPr>
        <w:t>غۡيَٰنِهِمۡ</w:t>
      </w:r>
      <w:proofErr w:type="spellEnd"/>
      <w:r w:rsidRPr="0032064C">
        <w:rPr>
          <w:rFonts w:cs="KFGQPC Uthmanic Script HAFS"/>
          <w:color w:val="000000"/>
          <w:sz w:val="36"/>
          <w:szCs w:val="36"/>
          <w:shd w:val="clear" w:color="auto" w:fill="FFFFFF"/>
          <w:rtl/>
        </w:rPr>
        <w:t xml:space="preserve"> يَعۡمَهُونَ١١</w:t>
      </w:r>
    </w:p>
    <w:p w14:paraId="5DE3B103" w14:textId="77777777" w:rsidR="00276A64" w:rsidRPr="00BE1AF0" w:rsidRDefault="00276A64" w:rsidP="00F65399">
      <w:pPr>
        <w:jc w:val="both"/>
        <w:rPr>
          <w:rFonts w:cstheme="minorHAnsi"/>
        </w:rPr>
      </w:pPr>
    </w:p>
    <w:p w14:paraId="030AB2A9"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11- Et si Allah hâtait le malheur des gens avec autant de hâte qu’ils cherchent le bonheur, le terme de leur vie aurait été décrété. Mais Nous laissons ceux qui n’espèrent pas Notre rencontre confus et hésitants dans leur transgression.</w:t>
      </w:r>
    </w:p>
    <w:p w14:paraId="4C74A674" w14:textId="77777777" w:rsidR="006D3CAC" w:rsidRPr="000742FA" w:rsidRDefault="006D3CAC" w:rsidP="00F65399">
      <w:pPr>
        <w:jc w:val="both"/>
        <w:rPr>
          <w:rFonts w:cstheme="minorHAnsi"/>
        </w:rPr>
      </w:pPr>
    </w:p>
    <w:p w14:paraId="32229EAA" w14:textId="77777777" w:rsidR="006D3CAC" w:rsidRPr="000742FA" w:rsidRDefault="006D3CAC" w:rsidP="00F65399">
      <w:pPr>
        <w:jc w:val="both"/>
        <w:rPr>
          <w:rFonts w:cstheme="minorHAnsi"/>
        </w:rPr>
      </w:pPr>
      <w:r w:rsidRPr="000742FA">
        <w:rPr>
          <w:rFonts w:cstheme="minorHAnsi"/>
        </w:rPr>
        <w:t>Ce verset peut être interprété de trois manières différentes, toutes étant plausibles.</w:t>
      </w:r>
    </w:p>
    <w:p w14:paraId="752DA729" w14:textId="77777777" w:rsidR="006D3CAC" w:rsidRPr="000742FA" w:rsidRDefault="006D3CAC" w:rsidP="00F65399">
      <w:pPr>
        <w:jc w:val="both"/>
        <w:rPr>
          <w:rFonts w:cstheme="minorHAnsi"/>
        </w:rPr>
      </w:pPr>
      <w:r w:rsidRPr="000742FA">
        <w:rPr>
          <w:rFonts w:cstheme="minorHAnsi"/>
        </w:rPr>
        <w:t>Première interprétation : si le châtiment des malfaiteurs était appliqué immédiatement, le libre arbitre, fondement même de la responsabilité morale, serait anéanti. Leur obéissance deviendrait alors contrainte et perdrait toute valeur.</w:t>
      </w:r>
    </w:p>
    <w:p w14:paraId="7372D411" w14:textId="2E829EB2" w:rsidR="006D3CAC" w:rsidRPr="000742FA" w:rsidRDefault="006D3CAC" w:rsidP="00F65399">
      <w:pPr>
        <w:jc w:val="both"/>
        <w:rPr>
          <w:rFonts w:cstheme="minorHAnsi"/>
        </w:rPr>
      </w:pPr>
      <w:r w:rsidRPr="000742FA">
        <w:rPr>
          <w:rFonts w:cstheme="minorHAnsi"/>
        </w:rPr>
        <w:t xml:space="preserve">Deuxième interprétation : ce verset pourrait être une réponse à un groupe de mécréants qui auraient lancé un défi aux </w:t>
      </w:r>
      <w:r w:rsidR="00764AE9">
        <w:rPr>
          <w:rFonts w:cstheme="minorHAnsi"/>
        </w:rPr>
        <w:t>P</w:t>
      </w:r>
      <w:r w:rsidRPr="000742FA">
        <w:rPr>
          <w:rFonts w:cstheme="minorHAnsi"/>
        </w:rPr>
        <w:t xml:space="preserve">rophètes </w:t>
      </w:r>
      <w:r w:rsidR="00764AE9">
        <w:rPr>
          <w:rFonts w:cstheme="minorHAnsi"/>
        </w:rPr>
        <w:t xml:space="preserve">(a) </w:t>
      </w:r>
      <w:r w:rsidRPr="000742FA">
        <w:rPr>
          <w:rFonts w:cstheme="minorHAnsi"/>
        </w:rPr>
        <w:t xml:space="preserve">en leur disant : </w:t>
      </w:r>
      <w:r>
        <w:rPr>
          <w:rFonts w:cstheme="minorHAnsi"/>
        </w:rPr>
        <w:t>« </w:t>
      </w:r>
      <w:r w:rsidRPr="000742FA">
        <w:rPr>
          <w:rFonts w:cstheme="minorHAnsi"/>
        </w:rPr>
        <w:t>Si vous êtes sincères, demandez à Dieu de nous punir ou de nous anéantir sur-le-champ.</w:t>
      </w:r>
      <w:r>
        <w:rPr>
          <w:rFonts w:cstheme="minorHAnsi"/>
        </w:rPr>
        <w:t> »</w:t>
      </w:r>
      <w:r w:rsidRPr="000742FA">
        <w:rPr>
          <w:rFonts w:cstheme="minorHAnsi"/>
        </w:rPr>
        <w:t xml:space="preserve"> Le verset répond que si Dieu accédait à cette requête, il ne resterait plus aucune âme vivante.</w:t>
      </w:r>
    </w:p>
    <w:p w14:paraId="173E79E7" w14:textId="77777777" w:rsidR="006D3CAC" w:rsidRPr="000742FA" w:rsidRDefault="006D3CAC" w:rsidP="00F65399">
      <w:pPr>
        <w:jc w:val="both"/>
        <w:rPr>
          <w:rFonts w:cstheme="minorHAnsi"/>
        </w:rPr>
      </w:pPr>
      <w:r w:rsidRPr="000742FA">
        <w:rPr>
          <w:rFonts w:cstheme="minorHAnsi"/>
        </w:rPr>
        <w:lastRenderedPageBreak/>
        <w:t>Troisième interprétation : ce verset souligne que Dieu ne répond pas immédiatement aux prières et aux malédictions des hommes. S'Il le faisait, les hommes seraient rapidement anéantis en raison de leurs propres imprécations.</w:t>
      </w:r>
    </w:p>
    <w:p w14:paraId="52D751C8" w14:textId="77777777" w:rsidR="006D3CAC" w:rsidRDefault="006D3CAC" w:rsidP="00F65399">
      <w:pPr>
        <w:jc w:val="both"/>
        <w:rPr>
          <w:rFonts w:cstheme="minorHAnsi"/>
        </w:rPr>
      </w:pPr>
      <w:r w:rsidRPr="000742FA">
        <w:rPr>
          <w:rFonts w:cstheme="minorHAnsi"/>
        </w:rPr>
        <w:t>En résumé, ce verset met en lumière trois aspects de la sagesse divine : le respect du libre arbitre humain, la miséricorde infinie de Dieu envers Ses créatures, et Sa patience face aux invocations inconsidérées des hommes. Chacune de ces interprétations révèle une facette différente de la relation entre Dieu et l'humanité, tout en</w:t>
      </w:r>
      <w:r>
        <w:rPr>
          <w:rFonts w:cstheme="minorHAnsi"/>
        </w:rPr>
        <w:t xml:space="preserve"> s</w:t>
      </w:r>
      <w:r w:rsidRPr="000742FA">
        <w:rPr>
          <w:rFonts w:cstheme="minorHAnsi"/>
        </w:rPr>
        <w:t>oulignant l'importance de la réflexion et de la mesur</w:t>
      </w:r>
      <w:r>
        <w:rPr>
          <w:rFonts w:cstheme="minorHAnsi"/>
        </w:rPr>
        <w:t>e dans nos paroles et nos actes</w:t>
      </w:r>
      <w:r w:rsidRPr="00704305">
        <w:rPr>
          <w:rFonts w:cstheme="minorHAnsi"/>
        </w:rPr>
        <w:t>.</w:t>
      </w:r>
      <w:r w:rsidRPr="00BE1AF0">
        <w:rPr>
          <w:rStyle w:val="Appelnotedebasdep"/>
          <w:rFonts w:cstheme="minorHAnsi"/>
        </w:rPr>
        <w:footnoteReference w:id="21"/>
      </w:r>
    </w:p>
    <w:p w14:paraId="29694EB5" w14:textId="77777777" w:rsidR="006D3CAC" w:rsidRDefault="006D3CAC" w:rsidP="00F65399">
      <w:pPr>
        <w:jc w:val="both"/>
        <w:rPr>
          <w:rFonts w:cstheme="minorHAnsi"/>
        </w:rPr>
      </w:pPr>
    </w:p>
    <w:p w14:paraId="47FD428E" w14:textId="77777777" w:rsidR="006D3CAC" w:rsidRDefault="006D3CAC" w:rsidP="00F65399">
      <w:pPr>
        <w:jc w:val="both"/>
        <w:rPr>
          <w:rFonts w:cstheme="minorHAnsi"/>
        </w:rPr>
      </w:pPr>
    </w:p>
    <w:p w14:paraId="5CA96903" w14:textId="77777777" w:rsidR="00557D27" w:rsidRDefault="00557D27" w:rsidP="00F65399">
      <w:pPr>
        <w:jc w:val="both"/>
        <w:rPr>
          <w:rFonts w:cstheme="minorHAnsi"/>
        </w:rPr>
      </w:pPr>
    </w:p>
    <w:p w14:paraId="17C0907E" w14:textId="66B9D440" w:rsidR="00557D27" w:rsidRDefault="00557D27" w:rsidP="00557D27">
      <w:pPr>
        <w:jc w:val="right"/>
        <w:rPr>
          <w:rFonts w:cstheme="minorHAnsi"/>
        </w:rPr>
      </w:pPr>
      <w:r w:rsidRPr="0032064C">
        <w:rPr>
          <w:rFonts w:cs="KFGQPC Uthmanic Script HAFS"/>
          <w:color w:val="000000"/>
          <w:sz w:val="36"/>
          <w:szCs w:val="36"/>
          <w:shd w:val="clear" w:color="auto" w:fill="FFFFFF"/>
          <w:rtl/>
        </w:rPr>
        <w:t xml:space="preserve">وَإِذَا مَسَّ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لۡإِنسَٰنَ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لضُّرُّ</w:t>
      </w:r>
      <w:proofErr w:type="spellEnd"/>
      <w:r w:rsidRPr="0032064C">
        <w:rPr>
          <w:rFonts w:cs="KFGQPC Uthmanic Script HAFS"/>
          <w:color w:val="000000"/>
          <w:sz w:val="36"/>
          <w:szCs w:val="36"/>
          <w:shd w:val="clear" w:color="auto" w:fill="FFFFFF"/>
          <w:rtl/>
        </w:rPr>
        <w:t xml:space="preserve"> دَعَانَا </w:t>
      </w:r>
      <w:proofErr w:type="spellStart"/>
      <w:r w:rsidRPr="0032064C">
        <w:rPr>
          <w:rFonts w:cs="KFGQPC Uthmanic Script HAFS"/>
          <w:color w:val="000000"/>
          <w:sz w:val="36"/>
          <w:szCs w:val="36"/>
          <w:shd w:val="clear" w:color="auto" w:fill="FFFFFF"/>
          <w:rtl/>
        </w:rPr>
        <w:t>لِجَنۢبِهِ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أَوۡ</w:t>
      </w:r>
      <w:proofErr w:type="spellEnd"/>
      <w:r w:rsidRPr="0032064C">
        <w:rPr>
          <w:rFonts w:cs="KFGQPC Uthmanic Script HAFS"/>
          <w:color w:val="000000"/>
          <w:sz w:val="36"/>
          <w:szCs w:val="36"/>
          <w:shd w:val="clear" w:color="auto" w:fill="FFFFFF"/>
          <w:rtl/>
        </w:rPr>
        <w:t xml:space="preserve"> قَاعِدًا </w:t>
      </w:r>
      <w:proofErr w:type="spellStart"/>
      <w:r w:rsidRPr="0032064C">
        <w:rPr>
          <w:rFonts w:cs="KFGQPC Uthmanic Script HAFS"/>
          <w:color w:val="000000"/>
          <w:sz w:val="36"/>
          <w:szCs w:val="36"/>
          <w:shd w:val="clear" w:color="auto" w:fill="FFFFFF"/>
          <w:rtl/>
        </w:rPr>
        <w:t>أَوۡ</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قَآئِمٗا</w:t>
      </w:r>
      <w:proofErr w:type="spellEnd"/>
      <w:r w:rsidRPr="0032064C">
        <w:rPr>
          <w:rFonts w:cs="KFGQPC Uthmanic Script HAFS"/>
          <w:color w:val="000000"/>
          <w:sz w:val="36"/>
          <w:szCs w:val="36"/>
          <w:shd w:val="clear" w:color="auto" w:fill="FFFFFF"/>
          <w:rtl/>
        </w:rPr>
        <w:t xml:space="preserve"> فَلَمَّا </w:t>
      </w:r>
      <w:proofErr w:type="spellStart"/>
      <w:r w:rsidRPr="0032064C">
        <w:rPr>
          <w:rFonts w:cs="KFGQPC Uthmanic Script HAFS"/>
          <w:color w:val="000000"/>
          <w:sz w:val="36"/>
          <w:szCs w:val="36"/>
          <w:shd w:val="clear" w:color="auto" w:fill="FFFFFF"/>
          <w:rtl/>
        </w:rPr>
        <w:t>كَشَفۡنَا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عَنۡهُ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ضُرَّهُ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مَرَّ كَأَن </w:t>
      </w:r>
      <w:proofErr w:type="spellStart"/>
      <w:r w:rsidRPr="0032064C">
        <w:rPr>
          <w:rFonts w:cs="KFGQPC Uthmanic Script HAFS"/>
          <w:color w:val="000000"/>
          <w:sz w:val="36"/>
          <w:szCs w:val="36"/>
          <w:shd w:val="clear" w:color="auto" w:fill="FFFFFF"/>
          <w:rtl/>
        </w:rPr>
        <w:t>لَّمۡ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يَدۡعُنَآ</w:t>
      </w:r>
      <w:proofErr w:type="spellEnd"/>
      <w:r w:rsidRPr="0032064C">
        <w:rPr>
          <w:rFonts w:cs="KFGQPC Uthmanic Script HAFS"/>
          <w:color w:val="000000"/>
          <w:sz w:val="36"/>
          <w:szCs w:val="36"/>
          <w:shd w:val="clear" w:color="auto" w:fill="FFFFFF"/>
          <w:rtl/>
        </w:rPr>
        <w:t xml:space="preserve"> إِلَىٰ ضُرّٖ </w:t>
      </w:r>
      <w:proofErr w:type="spellStart"/>
      <w:r w:rsidRPr="0032064C">
        <w:rPr>
          <w:rFonts w:cs="KFGQPC Uthmanic Script HAFS"/>
          <w:color w:val="000000"/>
          <w:sz w:val="36"/>
          <w:szCs w:val="36"/>
          <w:shd w:val="clear" w:color="auto" w:fill="FFFFFF"/>
          <w:rtl/>
        </w:rPr>
        <w:t>مَّسَّهُ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كَذَٰلِكَ زُيِّنَ </w:t>
      </w:r>
      <w:proofErr w:type="spellStart"/>
      <w:r w:rsidRPr="0032064C">
        <w:rPr>
          <w:rFonts w:cs="KFGQPC Uthmanic Script HAFS"/>
          <w:color w:val="000000"/>
          <w:sz w:val="36"/>
          <w:szCs w:val="36"/>
          <w:shd w:val="clear" w:color="auto" w:fill="FFFFFF"/>
          <w:rtl/>
        </w:rPr>
        <w:t>لِلۡمُسۡرِفِينَ</w:t>
      </w:r>
      <w:proofErr w:type="spellEnd"/>
      <w:r w:rsidRPr="0032064C">
        <w:rPr>
          <w:rFonts w:cs="KFGQPC Uthmanic Script HAFS"/>
          <w:color w:val="000000"/>
          <w:sz w:val="36"/>
          <w:szCs w:val="36"/>
          <w:shd w:val="clear" w:color="auto" w:fill="FFFFFF"/>
          <w:rtl/>
        </w:rPr>
        <w:t xml:space="preserve"> مَا كَانُواْ يَعۡمَلُ</w:t>
      </w:r>
      <w:r w:rsidRPr="0032064C">
        <w:rPr>
          <w:rFonts w:cs="KFGQPC Uthmanic Script HAFS" w:hint="eastAsia"/>
          <w:color w:val="000000"/>
          <w:sz w:val="36"/>
          <w:szCs w:val="36"/>
          <w:shd w:val="clear" w:color="auto" w:fill="FFFFFF"/>
          <w:rtl/>
        </w:rPr>
        <w:t>ونَ</w:t>
      </w:r>
      <w:r w:rsidRPr="0032064C">
        <w:rPr>
          <w:rFonts w:cs="KFGQPC Uthmanic Script HAFS"/>
          <w:color w:val="000000"/>
          <w:sz w:val="36"/>
          <w:szCs w:val="36"/>
          <w:shd w:val="clear" w:color="auto" w:fill="FFFFFF"/>
          <w:rtl/>
        </w:rPr>
        <w:t>١٢</w:t>
      </w:r>
    </w:p>
    <w:p w14:paraId="65D29E0F" w14:textId="77777777" w:rsidR="00557D27" w:rsidRDefault="00557D27" w:rsidP="00F65399">
      <w:pPr>
        <w:jc w:val="both"/>
        <w:rPr>
          <w:rFonts w:cstheme="minorHAnsi"/>
        </w:rPr>
      </w:pPr>
    </w:p>
    <w:p w14:paraId="59EF2264" w14:textId="77777777" w:rsidR="006D3CAC" w:rsidRPr="00E234F6" w:rsidRDefault="006D3CAC" w:rsidP="00F65399">
      <w:pPr>
        <w:jc w:val="both"/>
        <w:rPr>
          <w:rFonts w:cstheme="minorHAnsi"/>
          <w:b/>
          <w:bCs/>
          <w:i/>
          <w:iCs/>
          <w:sz w:val="20"/>
          <w:szCs w:val="20"/>
        </w:rPr>
      </w:pPr>
      <w:r w:rsidRPr="00082AA4">
        <w:rPr>
          <w:rFonts w:cstheme="minorHAnsi"/>
          <w:b/>
          <w:bCs/>
          <w:i/>
          <w:iCs/>
          <w:sz w:val="20"/>
          <w:szCs w:val="20"/>
        </w:rPr>
        <w:t>12</w:t>
      </w:r>
      <w:r w:rsidRPr="00E234F6">
        <w:rPr>
          <w:rFonts w:cstheme="minorHAnsi"/>
          <w:b/>
          <w:bCs/>
          <w:i/>
          <w:iCs/>
          <w:sz w:val="20"/>
          <w:szCs w:val="20"/>
        </w:rPr>
        <w:t>- Et quand le malheur touche l’homme, il fait appel à Nous, couché sur le côté, assis, ou debout. Puis quand Nous le délivrons de son malheur, il s’en va comme s’il ne Nous avait point imploré pour un mal qui l’a touché. C’est ainsi que furent embellies aux outranciers leurs actions.</w:t>
      </w:r>
    </w:p>
    <w:p w14:paraId="46074A3E" w14:textId="77777777" w:rsidR="006D3CAC" w:rsidRDefault="006D3CAC" w:rsidP="00F65399">
      <w:pPr>
        <w:jc w:val="both"/>
        <w:rPr>
          <w:rFonts w:cstheme="minorHAnsi"/>
        </w:rPr>
      </w:pPr>
    </w:p>
    <w:p w14:paraId="20B8064A" w14:textId="77777777" w:rsidR="006D3CAC" w:rsidRPr="00704305" w:rsidRDefault="006D3CAC" w:rsidP="00F65399">
      <w:pPr>
        <w:jc w:val="both"/>
        <w:rPr>
          <w:rFonts w:cstheme="minorHAnsi"/>
        </w:rPr>
      </w:pPr>
      <w:r w:rsidRPr="00704305">
        <w:rPr>
          <w:rFonts w:cstheme="minorHAnsi"/>
        </w:rPr>
        <w:t xml:space="preserve">1- </w:t>
      </w:r>
      <w:r w:rsidRPr="005121D5">
        <w:rPr>
          <w:rFonts w:cstheme="minorHAnsi"/>
        </w:rPr>
        <w:t>Le Saint Coran présente deux catégories d'attributs pour les êtres humains</w:t>
      </w:r>
      <w:r w:rsidR="00276A64">
        <w:rPr>
          <w:rFonts w:cstheme="minorHAnsi"/>
        </w:rPr>
        <w:t xml:space="preserve"> </w:t>
      </w:r>
      <w:r w:rsidRPr="00704305">
        <w:rPr>
          <w:rFonts w:cstheme="minorHAnsi"/>
        </w:rPr>
        <w:t>:</w:t>
      </w:r>
    </w:p>
    <w:p w14:paraId="4ED60F96" w14:textId="77777777" w:rsidR="006D3CAC" w:rsidRPr="005121D5" w:rsidRDefault="006D3CAC" w:rsidP="00F65399">
      <w:pPr>
        <w:jc w:val="both"/>
        <w:rPr>
          <w:rFonts w:cstheme="minorHAnsi"/>
        </w:rPr>
      </w:pPr>
      <w:r w:rsidRPr="005121D5">
        <w:rPr>
          <w:rFonts w:cstheme="minorHAnsi"/>
        </w:rPr>
        <w:t>Certains versets décrivent l'homme comme ayant été créé de la meilleure façon, doté par Dieu de la capacité de parler et de raisonner, et engagé dans la lutt</w:t>
      </w:r>
      <w:r>
        <w:rPr>
          <w:rFonts w:cstheme="minorHAnsi"/>
        </w:rPr>
        <w:t>e sur le chemin de son Seigneur</w:t>
      </w:r>
      <w:r w:rsidRPr="00704305">
        <w:rPr>
          <w:rFonts w:cstheme="minorHAnsi"/>
        </w:rPr>
        <w:t>.</w:t>
      </w:r>
      <w:r>
        <w:rPr>
          <w:rStyle w:val="Appelnotedebasdep"/>
          <w:rFonts w:cstheme="minorHAnsi"/>
        </w:rPr>
        <w:footnoteReference w:id="22"/>
      </w:r>
      <w:r w:rsidRPr="00704305">
        <w:rPr>
          <w:rFonts w:cstheme="minorHAnsi"/>
        </w:rPr>
        <w:t xml:space="preserve"> </w:t>
      </w:r>
      <w:r w:rsidRPr="00C3114E">
        <w:rPr>
          <w:rFonts w:cstheme="minorHAnsi"/>
        </w:rPr>
        <w:t>Ces versets font référence aux personnes qui ont bénéficié de l'éducation divine et qui, guidées par les dirigeants religieux, utilisent leur intellect pour progresser sur la voie de la vérité et de la justice</w:t>
      </w:r>
      <w:r w:rsidRPr="005121D5">
        <w:rPr>
          <w:rFonts w:cstheme="minorHAnsi"/>
        </w:rPr>
        <w:t>.</w:t>
      </w:r>
    </w:p>
    <w:p w14:paraId="0520CB02" w14:textId="77777777" w:rsidR="006D3CAC" w:rsidRPr="005121D5" w:rsidRDefault="006D3CAC" w:rsidP="00F65399">
      <w:pPr>
        <w:jc w:val="both"/>
        <w:rPr>
          <w:rFonts w:cstheme="minorHAnsi"/>
        </w:rPr>
      </w:pPr>
      <w:r w:rsidRPr="00C3114E">
        <w:rPr>
          <w:rFonts w:cstheme="minorHAnsi"/>
        </w:rPr>
        <w:t>D'autres versets, en revanche, dépeignent les êtres humains comme étant oublieux, impatients, faibles, injustes, ingrats, avares, agressifs, ignorants, avides, orgueilleux et rebelles. Ces descriptions concernent les individus qui n'ont pas reçu l'enseignement des guides divins et qui ont grandi de manière instinctive, en suivant leurs propres désirs. Ils utilisent leurs ressources de manière égarée et deviennent ainsi des êtres dangereux</w:t>
      </w:r>
      <w:r w:rsidRPr="005121D5">
        <w:rPr>
          <w:rFonts w:cstheme="minorHAnsi"/>
        </w:rPr>
        <w:t>.</w:t>
      </w:r>
    </w:p>
    <w:p w14:paraId="5618B336" w14:textId="0047AA78" w:rsidR="006D3CAC" w:rsidRPr="005121D5" w:rsidRDefault="006D3CAC" w:rsidP="00F65399">
      <w:pPr>
        <w:jc w:val="both"/>
        <w:rPr>
          <w:rFonts w:cstheme="minorHAnsi"/>
        </w:rPr>
      </w:pPr>
      <w:r w:rsidRPr="005121D5">
        <w:rPr>
          <w:rFonts w:cstheme="minorHAnsi"/>
        </w:rPr>
        <w:t>2-</w:t>
      </w:r>
      <w:r w:rsidR="00167331">
        <w:rPr>
          <w:rFonts w:cstheme="minorHAnsi"/>
        </w:rPr>
        <w:t> </w:t>
      </w:r>
      <w:r w:rsidRPr="005121D5">
        <w:rPr>
          <w:rFonts w:cstheme="minorHAnsi"/>
        </w:rPr>
        <w:t>Il est permis de prier dans n'importe quelle position (assis, debout ou couché), selon les circonstances et les capacités de chacun. L'essentiel est de se tourner vers Dieu avec sincérité et humilité, quelle que soit la posture adoptée.</w:t>
      </w:r>
    </w:p>
    <w:p w14:paraId="0CA01442" w14:textId="77777777" w:rsidR="006D3CAC" w:rsidRDefault="006D3CAC" w:rsidP="00F65399">
      <w:pPr>
        <w:jc w:val="both"/>
        <w:rPr>
          <w:rFonts w:cstheme="minorHAnsi"/>
        </w:rPr>
      </w:pPr>
      <w:r w:rsidRPr="005121D5">
        <w:rPr>
          <w:rFonts w:cstheme="minorHAnsi"/>
        </w:rPr>
        <w:t>En somme, le Saint Coran met en lumière la dualité de la nature humaine, partagée entre une disposition innée au bien et une propension à l'égarement. L'éducation divine et l</w:t>
      </w:r>
      <w:r>
        <w:rPr>
          <w:rFonts w:cstheme="minorHAnsi"/>
        </w:rPr>
        <w:t>a</w:t>
      </w:r>
      <w:r w:rsidRPr="005121D5">
        <w:rPr>
          <w:rFonts w:cstheme="minorHAnsi"/>
        </w:rPr>
        <w:t xml:space="preserve"> guidance des dirigeants religieux jouent un rôle crucial dans l'orientation de l'individu vers le droit chemin. Quant à </w:t>
      </w:r>
      <w:r w:rsidRPr="005121D5">
        <w:rPr>
          <w:rFonts w:cstheme="minorHAnsi"/>
        </w:rPr>
        <w:lastRenderedPageBreak/>
        <w:t xml:space="preserve">la prière, elle est avant tout un acte de dévotion et de soumission à Dieu, indépendamment de </w:t>
      </w:r>
      <w:r>
        <w:rPr>
          <w:rFonts w:cstheme="minorHAnsi"/>
        </w:rPr>
        <w:t>la position physique du croyant</w:t>
      </w:r>
      <w:r w:rsidRPr="00BE1AF0">
        <w:rPr>
          <w:rFonts w:cstheme="minorHAnsi"/>
        </w:rPr>
        <w:t>.</w:t>
      </w:r>
      <w:r w:rsidRPr="00BE1AF0">
        <w:rPr>
          <w:rStyle w:val="Appelnotedebasdep"/>
          <w:rFonts w:cstheme="minorHAnsi"/>
        </w:rPr>
        <w:footnoteReference w:id="23"/>
      </w:r>
    </w:p>
    <w:p w14:paraId="7435E231" w14:textId="77777777" w:rsidR="006D3CAC" w:rsidRDefault="006D3CAC" w:rsidP="00F65399">
      <w:pPr>
        <w:jc w:val="both"/>
        <w:rPr>
          <w:rFonts w:cstheme="minorHAnsi"/>
        </w:rPr>
      </w:pPr>
    </w:p>
    <w:p w14:paraId="5233772C" w14:textId="77777777" w:rsidR="00276A64" w:rsidRDefault="00276A64" w:rsidP="00F65399">
      <w:pPr>
        <w:jc w:val="both"/>
        <w:rPr>
          <w:rFonts w:cstheme="minorHAnsi"/>
        </w:rPr>
      </w:pPr>
    </w:p>
    <w:p w14:paraId="1B6FB91D" w14:textId="77777777" w:rsidR="006D3CAC" w:rsidRDefault="006D3CAC" w:rsidP="00F65399">
      <w:pPr>
        <w:jc w:val="both"/>
        <w:rPr>
          <w:rFonts w:cstheme="minorHAnsi"/>
        </w:rPr>
      </w:pPr>
    </w:p>
    <w:p w14:paraId="4F95DB58" w14:textId="7A20624B" w:rsidR="00557D27" w:rsidRDefault="00557D27" w:rsidP="00557D27">
      <w:pPr>
        <w:jc w:val="right"/>
        <w:rPr>
          <w:rFonts w:cstheme="minorHAnsi"/>
        </w:rPr>
      </w:pPr>
      <w:proofErr w:type="spellStart"/>
      <w:r w:rsidRPr="0032064C">
        <w:rPr>
          <w:rFonts w:cs="KFGQPC Uthmanic Script HAFS"/>
          <w:color w:val="000000"/>
          <w:sz w:val="36"/>
          <w:szCs w:val="36"/>
          <w:shd w:val="clear" w:color="auto" w:fill="FFFFFF"/>
          <w:rtl/>
        </w:rPr>
        <w:t>وَلَقَدۡ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أَهۡلَكۡنَا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لۡقُرُونَ</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قَبۡلِكُمۡ</w:t>
      </w:r>
      <w:proofErr w:type="spellEnd"/>
      <w:r w:rsidRPr="0032064C">
        <w:rPr>
          <w:rFonts w:cs="KFGQPC Uthmanic Script HAFS"/>
          <w:color w:val="000000"/>
          <w:sz w:val="36"/>
          <w:szCs w:val="36"/>
          <w:shd w:val="clear" w:color="auto" w:fill="FFFFFF"/>
          <w:rtl/>
        </w:rPr>
        <w:t xml:space="preserve"> لَمَّا ظَلَمُواْ </w:t>
      </w:r>
      <w:proofErr w:type="spellStart"/>
      <w:r w:rsidRPr="0032064C">
        <w:rPr>
          <w:rFonts w:cs="KFGQPC Uthmanic Script HAFS"/>
          <w:color w:val="000000"/>
          <w:sz w:val="36"/>
          <w:szCs w:val="36"/>
          <w:shd w:val="clear" w:color="auto" w:fill="FFFFFF"/>
          <w:rtl/>
        </w:rPr>
        <w:t>وَجَآءَتۡهُمۡ</w:t>
      </w:r>
      <w:proofErr w:type="spellEnd"/>
      <w:r w:rsidRPr="0032064C">
        <w:rPr>
          <w:rFonts w:cs="KFGQPC Uthmanic Script HAFS"/>
          <w:color w:val="000000"/>
          <w:sz w:val="36"/>
          <w:szCs w:val="36"/>
          <w:shd w:val="clear" w:color="auto" w:fill="FFFFFF"/>
          <w:rtl/>
        </w:rPr>
        <w:t xml:space="preserve"> رُسُلُهُم </w:t>
      </w:r>
      <w:proofErr w:type="spellStart"/>
      <w:r w:rsidRPr="0032064C">
        <w:rPr>
          <w:rFonts w:cs="KFGQPC Uthmanic Script HAFS"/>
          <w:color w:val="000000"/>
          <w:sz w:val="36"/>
          <w:szCs w:val="36"/>
          <w:shd w:val="clear" w:color="auto" w:fill="FFFFFF"/>
          <w:rtl/>
        </w:rPr>
        <w:t>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لۡبَيِّنَٰتِ</w:t>
      </w:r>
      <w:proofErr w:type="spellEnd"/>
      <w:r w:rsidRPr="0032064C">
        <w:rPr>
          <w:rFonts w:cs="KFGQPC Uthmanic Script HAFS"/>
          <w:color w:val="000000"/>
          <w:sz w:val="36"/>
          <w:szCs w:val="36"/>
          <w:shd w:val="clear" w:color="auto" w:fill="FFFFFF"/>
          <w:rtl/>
        </w:rPr>
        <w:t xml:space="preserve"> وَمَا كَانُواْ </w:t>
      </w:r>
      <w:proofErr w:type="spellStart"/>
      <w:r w:rsidRPr="0032064C">
        <w:rPr>
          <w:rFonts w:cs="KFGQPC Uthmanic Script HAFS"/>
          <w:color w:val="000000"/>
          <w:sz w:val="36"/>
          <w:szCs w:val="36"/>
          <w:shd w:val="clear" w:color="auto" w:fill="FFFFFF"/>
          <w:rtl/>
        </w:rPr>
        <w:t>لِيُؤۡمِنُواْۚ</w:t>
      </w:r>
      <w:proofErr w:type="spellEnd"/>
      <w:r w:rsidRPr="0032064C">
        <w:rPr>
          <w:rFonts w:cs="KFGQPC Uthmanic Script HAFS"/>
          <w:color w:val="000000"/>
          <w:sz w:val="36"/>
          <w:szCs w:val="36"/>
          <w:shd w:val="clear" w:color="auto" w:fill="FFFFFF"/>
          <w:rtl/>
        </w:rPr>
        <w:t xml:space="preserve"> كَذَٰلِكَ </w:t>
      </w:r>
      <w:proofErr w:type="spellStart"/>
      <w:r w:rsidRPr="0032064C">
        <w:rPr>
          <w:rFonts w:cs="KFGQPC Uthmanic Script HAFS"/>
          <w:color w:val="000000"/>
          <w:sz w:val="36"/>
          <w:szCs w:val="36"/>
          <w:shd w:val="clear" w:color="auto" w:fill="FFFFFF"/>
          <w:rtl/>
        </w:rPr>
        <w:t>نَجۡزِي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لۡقَوۡمَ</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لۡمُجۡرِمِينَ</w:t>
      </w:r>
      <w:r w:rsidRPr="0032064C">
        <w:rPr>
          <w:rFonts w:cs="KFGQPC Uthmanic Script HAFS"/>
          <w:color w:val="000000"/>
          <w:sz w:val="36"/>
          <w:szCs w:val="36"/>
          <w:shd w:val="clear" w:color="auto" w:fill="FFFFFF"/>
          <w:rtl/>
        </w:rPr>
        <w:t>١٣</w:t>
      </w:r>
    </w:p>
    <w:p w14:paraId="58236E48" w14:textId="77777777" w:rsidR="00557D27" w:rsidRPr="00BE1AF0" w:rsidRDefault="00557D27" w:rsidP="00F65399">
      <w:pPr>
        <w:jc w:val="both"/>
        <w:rPr>
          <w:rFonts w:cstheme="minorHAnsi"/>
        </w:rPr>
      </w:pPr>
    </w:p>
    <w:p w14:paraId="281D571E" w14:textId="5B5554DC" w:rsidR="006D3CAC" w:rsidRPr="00E234F6" w:rsidRDefault="004E1757" w:rsidP="00F65399">
      <w:pPr>
        <w:jc w:val="both"/>
        <w:rPr>
          <w:rFonts w:cstheme="minorHAnsi"/>
          <w:b/>
          <w:bCs/>
          <w:i/>
          <w:iCs/>
          <w:sz w:val="20"/>
          <w:szCs w:val="20"/>
        </w:rPr>
      </w:pPr>
      <w:bookmarkStart w:id="9" w:name="_Hlk209016759"/>
      <w:r w:rsidRPr="004E1757">
        <w:rPr>
          <w:rFonts w:cstheme="minorHAnsi"/>
          <w:b/>
          <w:bCs/>
          <w:i/>
          <w:iCs/>
          <w:sz w:val="20"/>
          <w:szCs w:val="20"/>
        </w:rPr>
        <w:t>13- Nous avons fait périr les générations d’avant vous lorsqu’elles ont commises l'oppression alors que leurs messagers leur avaient apporté des preuves. Cependant, elles n’étaient pas disposées à croire. C’est ainsi que Nous rétribuons les gens criminels</w:t>
      </w:r>
      <w:r w:rsidR="006D3CAC" w:rsidRPr="00E234F6">
        <w:rPr>
          <w:rFonts w:cstheme="minorHAnsi"/>
          <w:b/>
          <w:bCs/>
          <w:i/>
          <w:iCs/>
          <w:sz w:val="20"/>
          <w:szCs w:val="20"/>
        </w:rPr>
        <w:t>.</w:t>
      </w:r>
    </w:p>
    <w:p w14:paraId="08A3DB9D" w14:textId="77777777" w:rsidR="006D3CAC" w:rsidRPr="00BE1AF0" w:rsidRDefault="006D3CAC" w:rsidP="00F65399">
      <w:pPr>
        <w:jc w:val="both"/>
        <w:rPr>
          <w:rFonts w:cstheme="minorHAnsi"/>
        </w:rPr>
      </w:pPr>
    </w:p>
    <w:p w14:paraId="112CD4FA" w14:textId="09CB93BC" w:rsidR="006D3CAC" w:rsidRPr="00C652AD" w:rsidRDefault="004E1757" w:rsidP="00F65399">
      <w:pPr>
        <w:jc w:val="both"/>
        <w:rPr>
          <w:rFonts w:cstheme="minorHAnsi"/>
        </w:rPr>
      </w:pPr>
      <w:r w:rsidRPr="004E1757">
        <w:rPr>
          <w:rFonts w:cstheme="minorHAnsi"/>
        </w:rPr>
        <w:t xml:space="preserve">Le verset mentionné utilise l'expression « </w:t>
      </w:r>
      <w:r w:rsidRPr="004E1757">
        <w:rPr>
          <w:rFonts w:cstheme="minorHAnsi"/>
          <w:b/>
          <w:bCs/>
        </w:rPr>
        <w:t>elles n’étaient pas disposées à croire</w:t>
      </w:r>
      <w:r w:rsidRPr="004E1757">
        <w:rPr>
          <w:rFonts w:cstheme="minorHAnsi"/>
        </w:rPr>
        <w:t xml:space="preserve"> » pour décrire un groupe de personnes qui rejettent obstinément les signes divins. Cependant, il serait erroné d'interpréter ce passage comme une indication que Dieu détruira uniquement le groupe dont il n’y avait aucun espoir qu’il embrasse la foi à l’avenir</w:t>
      </w:r>
      <w:r w:rsidR="006D3CAC" w:rsidRPr="00C652AD">
        <w:rPr>
          <w:rFonts w:cstheme="minorHAnsi"/>
        </w:rPr>
        <w:t>.</w:t>
      </w:r>
    </w:p>
    <w:bookmarkEnd w:id="9"/>
    <w:p w14:paraId="7FF34479" w14:textId="77777777" w:rsidR="006D3CAC" w:rsidRPr="00C652AD" w:rsidRDefault="006D3CAC" w:rsidP="00F65399">
      <w:pPr>
        <w:jc w:val="both"/>
        <w:rPr>
          <w:rFonts w:cstheme="minorHAnsi"/>
        </w:rPr>
      </w:pPr>
      <w:r w:rsidRPr="00C652AD">
        <w:rPr>
          <w:rFonts w:cstheme="minorHAnsi"/>
        </w:rPr>
        <w:t>En réalité, ce verset souligne l'entêtement de certains individus qui refusent de croire malgré les preuves irréfutables qui leur sont présentées. Il ne s'agit pas d'une condamnation définitive, mais plutôt d'une mise en garde contre le rejet obstiné de la vérité.</w:t>
      </w:r>
    </w:p>
    <w:p w14:paraId="3296C500" w14:textId="77777777" w:rsidR="006D3CAC" w:rsidRPr="00BE1AF0" w:rsidRDefault="006D3CAC" w:rsidP="00F65399">
      <w:pPr>
        <w:jc w:val="both"/>
        <w:rPr>
          <w:rFonts w:cstheme="minorHAnsi"/>
        </w:rPr>
      </w:pPr>
      <w:r w:rsidRPr="00C652AD">
        <w:rPr>
          <w:rFonts w:cstheme="minorHAnsi"/>
        </w:rPr>
        <w:t>Il est important de noter que selon les enseignements islamiques, Dieu est Miséricordieux et Pardonnant. Il offre de nombreuses opportunités aux gens de se repentir et de se tourner vers Lui. Le Coran souligne à maintes reprises que la porte du repentir reste ouverte à tous ceux qui souhaitent sincèrement se réconcilier</w:t>
      </w:r>
      <w:r>
        <w:rPr>
          <w:rFonts w:cstheme="minorHAnsi"/>
        </w:rPr>
        <w:t xml:space="preserve"> avec leur Créateur</w:t>
      </w:r>
      <w:r w:rsidRPr="00BE1AF0">
        <w:rPr>
          <w:rFonts w:cstheme="minorHAnsi"/>
        </w:rPr>
        <w:t>.</w:t>
      </w:r>
      <w:r w:rsidRPr="00BE1AF0">
        <w:rPr>
          <w:rStyle w:val="Appelnotedebasdep"/>
          <w:rFonts w:cstheme="minorHAnsi"/>
        </w:rPr>
        <w:footnoteReference w:id="24"/>
      </w:r>
    </w:p>
    <w:p w14:paraId="5D107255" w14:textId="77777777" w:rsidR="006D3CAC" w:rsidRPr="00BE1AF0" w:rsidRDefault="006D3CAC" w:rsidP="00F65399">
      <w:pPr>
        <w:jc w:val="both"/>
        <w:rPr>
          <w:rFonts w:cstheme="minorHAnsi"/>
        </w:rPr>
      </w:pPr>
    </w:p>
    <w:p w14:paraId="5AFEFED8" w14:textId="77777777" w:rsidR="006D3CAC" w:rsidRDefault="006D3CAC" w:rsidP="00F65399">
      <w:pPr>
        <w:jc w:val="both"/>
        <w:rPr>
          <w:rFonts w:cstheme="minorHAnsi"/>
        </w:rPr>
      </w:pPr>
    </w:p>
    <w:p w14:paraId="0376FE09" w14:textId="2A421894" w:rsidR="00557D27" w:rsidRDefault="00557D27" w:rsidP="00557D27">
      <w:pPr>
        <w:jc w:val="right"/>
        <w:rPr>
          <w:rFonts w:cstheme="minorHAnsi"/>
        </w:rPr>
      </w:pPr>
      <w:r w:rsidRPr="0032064C">
        <w:rPr>
          <w:rFonts w:cs="KFGQPC Uthmanic Script HAFS"/>
          <w:color w:val="000000"/>
          <w:sz w:val="36"/>
          <w:szCs w:val="36"/>
          <w:shd w:val="clear" w:color="auto" w:fill="FFFFFF"/>
          <w:rtl/>
        </w:rPr>
        <w:t xml:space="preserve">ثُمَّ </w:t>
      </w:r>
      <w:proofErr w:type="spellStart"/>
      <w:r w:rsidRPr="0032064C">
        <w:rPr>
          <w:rFonts w:cs="KFGQPC Uthmanic Script HAFS"/>
          <w:color w:val="000000"/>
          <w:sz w:val="36"/>
          <w:szCs w:val="36"/>
          <w:shd w:val="clear" w:color="auto" w:fill="FFFFFF"/>
          <w:rtl/>
        </w:rPr>
        <w:t>جَعَلۡنَٰكُمۡ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خَلَٰٓئِفَ</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بَعۡدِهِمۡ</w:t>
      </w:r>
      <w:proofErr w:type="spellEnd"/>
      <w:r w:rsidRPr="0032064C">
        <w:rPr>
          <w:rFonts w:cs="KFGQPC Uthmanic Script HAFS"/>
          <w:color w:val="000000"/>
          <w:sz w:val="36"/>
          <w:szCs w:val="36"/>
          <w:shd w:val="clear" w:color="auto" w:fill="FFFFFF"/>
          <w:rtl/>
        </w:rPr>
        <w:t xml:space="preserve"> لِنَنظُر</w:t>
      </w:r>
      <w:r w:rsidRPr="0032064C">
        <w:rPr>
          <w:rFonts w:cs="KFGQPC Uthmanic Script HAFS" w:hint="eastAsia"/>
          <w:color w:val="000000"/>
          <w:sz w:val="36"/>
          <w:szCs w:val="36"/>
          <w:shd w:val="clear" w:color="auto" w:fill="FFFFFF"/>
          <w:rtl/>
        </w:rPr>
        <w:t>َ</w:t>
      </w:r>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كَيۡفَ</w:t>
      </w:r>
      <w:proofErr w:type="spellEnd"/>
      <w:r w:rsidRPr="0032064C">
        <w:rPr>
          <w:rFonts w:cs="KFGQPC Uthmanic Script HAFS"/>
          <w:color w:val="000000"/>
          <w:sz w:val="36"/>
          <w:szCs w:val="36"/>
          <w:shd w:val="clear" w:color="auto" w:fill="FFFFFF"/>
          <w:rtl/>
        </w:rPr>
        <w:t xml:space="preserve"> تَعۡمَلُونَ١٤</w:t>
      </w:r>
    </w:p>
    <w:p w14:paraId="038387C1" w14:textId="77777777" w:rsidR="006D3CAC" w:rsidRDefault="006D3CAC" w:rsidP="00F65399">
      <w:pPr>
        <w:jc w:val="both"/>
        <w:rPr>
          <w:rFonts w:cstheme="minorHAnsi"/>
        </w:rPr>
      </w:pPr>
    </w:p>
    <w:p w14:paraId="67FB9E13"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14- Puis nous fîmes de vous des successeurs sur terre après eux, pour voir comment vous agiriez.</w:t>
      </w:r>
    </w:p>
    <w:p w14:paraId="3AEC2A20" w14:textId="77777777" w:rsidR="006D3CAC" w:rsidRPr="00BE1AF0" w:rsidRDefault="006D3CAC" w:rsidP="00F65399">
      <w:pPr>
        <w:jc w:val="both"/>
        <w:rPr>
          <w:rFonts w:cstheme="minorHAnsi"/>
        </w:rPr>
      </w:pPr>
    </w:p>
    <w:p w14:paraId="1118E4B2" w14:textId="77777777" w:rsidR="006D3CAC" w:rsidRPr="004C37E9" w:rsidRDefault="006D3CAC" w:rsidP="00F65399">
      <w:pPr>
        <w:jc w:val="both"/>
        <w:rPr>
          <w:rFonts w:cstheme="minorHAnsi"/>
        </w:rPr>
      </w:pPr>
      <w:r w:rsidRPr="004C37E9">
        <w:rPr>
          <w:rFonts w:cstheme="minorHAnsi"/>
        </w:rPr>
        <w:t>1- La loi divine, qui éprouve et sanctionne les nations, est universelle et s'appliquera de manière égale à toutes les sociétés futures. Cela implique que toute nation qui s'adonne à des actes répréhensibles et rejette la foi risque de subir les conséquences de ses actions.</w:t>
      </w:r>
    </w:p>
    <w:p w14:paraId="030A36B1" w14:textId="77777777" w:rsidR="006D3CAC" w:rsidRPr="004C37E9" w:rsidRDefault="006D3CAC" w:rsidP="00F65399">
      <w:pPr>
        <w:jc w:val="both"/>
        <w:rPr>
          <w:rFonts w:cstheme="minorHAnsi"/>
        </w:rPr>
      </w:pPr>
      <w:r w:rsidRPr="004C37E9">
        <w:rPr>
          <w:rFonts w:cstheme="minorHAnsi"/>
        </w:rPr>
        <w:lastRenderedPageBreak/>
        <w:t xml:space="preserve">2- Dans ce verset, le terme </w:t>
      </w:r>
      <w:r>
        <w:rPr>
          <w:rFonts w:cstheme="minorHAnsi"/>
        </w:rPr>
        <w:t>« </w:t>
      </w:r>
      <w:r w:rsidRPr="004C37E9">
        <w:rPr>
          <w:rFonts w:cstheme="minorHAnsi"/>
          <w:b/>
          <w:bCs/>
        </w:rPr>
        <w:t>voir </w:t>
      </w:r>
      <w:r>
        <w:rPr>
          <w:rFonts w:cstheme="minorHAnsi"/>
        </w:rPr>
        <w:t>»</w:t>
      </w:r>
      <w:r w:rsidRPr="004C37E9">
        <w:rPr>
          <w:rFonts w:cstheme="minorHAnsi"/>
        </w:rPr>
        <w:t xml:space="preserve"> revêt une signification particulière. Il ne fait pas référence à une vision physique ou à une réflexion intellectuelle, car Dieu transcende ces attributs humains. Il s'agit plutôt d'une métaphore qui exprime la connaissance et la conscience parfaites que Dieu a de toute chose.</w:t>
      </w:r>
    </w:p>
    <w:p w14:paraId="39E0D65B" w14:textId="77777777" w:rsidR="006D3CAC" w:rsidRPr="004C37E9" w:rsidRDefault="006D3CAC" w:rsidP="00F65399">
      <w:pPr>
        <w:jc w:val="both"/>
        <w:rPr>
          <w:rFonts w:cstheme="minorHAnsi"/>
        </w:rPr>
      </w:pPr>
      <w:r w:rsidRPr="004C37E9">
        <w:rPr>
          <w:rFonts w:cstheme="minorHAnsi"/>
        </w:rPr>
        <w:t>3- À présent, c'est à vous d'agir. Dieu observe attentivement vos actions et vos choix. Il vous incombe de prendre les décisions qui vous rapprocheront de Lui et de suivre le droit chemin.</w:t>
      </w:r>
    </w:p>
    <w:p w14:paraId="018C216E" w14:textId="77777777" w:rsidR="006D3CAC" w:rsidRPr="004C37E9" w:rsidRDefault="006D3CAC" w:rsidP="00F65399">
      <w:pPr>
        <w:jc w:val="both"/>
        <w:rPr>
          <w:rFonts w:cstheme="minorHAnsi"/>
        </w:rPr>
      </w:pPr>
      <w:r w:rsidRPr="004C37E9">
        <w:rPr>
          <w:rFonts w:cstheme="minorHAnsi"/>
        </w:rPr>
        <w:t>4- Évitez de vous égarer en empruntant la voie des injustes. Rappelez-vous que Dieu est témoin de tous vos actes. Efforcez-vous de mener une vie vertueuse et droite, en ayant conscience de Sa présence constante.</w:t>
      </w:r>
    </w:p>
    <w:p w14:paraId="77EB1E32" w14:textId="77777777" w:rsidR="006D3CAC" w:rsidRPr="00BE1AF0" w:rsidRDefault="006D3CAC" w:rsidP="00F65399">
      <w:pPr>
        <w:jc w:val="both"/>
        <w:rPr>
          <w:rFonts w:cstheme="minorHAnsi"/>
        </w:rPr>
      </w:pPr>
      <w:r w:rsidRPr="004C37E9">
        <w:rPr>
          <w:rFonts w:cstheme="minorHAnsi"/>
        </w:rPr>
        <w:t>En résumé, ces versets soulignent l'importance de la responsabilité individuelle et collective devant Dieu. Ils nous rappellent que nos actions ont des conséquences et que nous devons nous efforcer de suivre la voie de la justice et de la droiture. Dieu, dans Sa sagesse infinie, observe et évalue nos choix, nous invitant ainsi à mener une vie consciencieuse et éthique</w:t>
      </w:r>
      <w:r w:rsidRPr="00BE1AF0">
        <w:rPr>
          <w:rFonts w:cstheme="minorHAnsi"/>
        </w:rPr>
        <w:t>.</w:t>
      </w:r>
      <w:r w:rsidRPr="00BE1AF0">
        <w:rPr>
          <w:rStyle w:val="Appelnotedebasdep"/>
          <w:rFonts w:cstheme="minorHAnsi"/>
        </w:rPr>
        <w:footnoteReference w:id="25"/>
      </w:r>
    </w:p>
    <w:p w14:paraId="11F26EF0" w14:textId="77777777" w:rsidR="006D3CAC" w:rsidRDefault="006D3CAC" w:rsidP="00F65399">
      <w:pPr>
        <w:jc w:val="both"/>
        <w:rPr>
          <w:rFonts w:cstheme="minorHAnsi"/>
        </w:rPr>
      </w:pPr>
    </w:p>
    <w:p w14:paraId="1C969520" w14:textId="77777777" w:rsidR="00276A64" w:rsidRDefault="00276A64" w:rsidP="00F65399">
      <w:pPr>
        <w:jc w:val="both"/>
        <w:rPr>
          <w:rFonts w:cstheme="minorHAnsi"/>
        </w:rPr>
      </w:pPr>
    </w:p>
    <w:p w14:paraId="57E3BF58" w14:textId="77777777" w:rsidR="00276A64" w:rsidRDefault="00276A64" w:rsidP="00F65399">
      <w:pPr>
        <w:jc w:val="both"/>
        <w:rPr>
          <w:rFonts w:cstheme="minorHAnsi"/>
        </w:rPr>
      </w:pPr>
    </w:p>
    <w:p w14:paraId="0006CEB6" w14:textId="77777777" w:rsidR="00557D27" w:rsidRDefault="00557D27" w:rsidP="00F65399">
      <w:pPr>
        <w:jc w:val="both"/>
        <w:rPr>
          <w:rFonts w:cstheme="minorHAnsi"/>
        </w:rPr>
      </w:pPr>
    </w:p>
    <w:p w14:paraId="23BC7B06" w14:textId="32626E47" w:rsidR="00557D27" w:rsidRDefault="00557D27" w:rsidP="00557D27">
      <w:pPr>
        <w:jc w:val="right"/>
        <w:rPr>
          <w:rFonts w:cstheme="minorHAnsi"/>
        </w:rPr>
      </w:pPr>
      <w:r w:rsidRPr="0032064C">
        <w:rPr>
          <w:rFonts w:cs="KFGQPC Uthmanic Script HAFS"/>
          <w:color w:val="000000"/>
          <w:sz w:val="36"/>
          <w:szCs w:val="36"/>
          <w:shd w:val="clear" w:color="auto" w:fill="FFFFFF"/>
          <w:rtl/>
        </w:rPr>
        <w:t xml:space="preserve">وَإِذَا </w:t>
      </w:r>
      <w:proofErr w:type="spellStart"/>
      <w:r w:rsidRPr="0032064C">
        <w:rPr>
          <w:rFonts w:cs="KFGQPC Uthmanic Script HAFS"/>
          <w:color w:val="000000"/>
          <w:sz w:val="36"/>
          <w:szCs w:val="36"/>
          <w:shd w:val="clear" w:color="auto" w:fill="FFFFFF"/>
          <w:rtl/>
        </w:rPr>
        <w:t>تُتۡلَىٰ</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عَلَيۡهِمۡ</w:t>
      </w:r>
      <w:proofErr w:type="spellEnd"/>
      <w:r w:rsidRPr="0032064C">
        <w:rPr>
          <w:rFonts w:cs="KFGQPC Uthmanic Script HAFS"/>
          <w:color w:val="000000"/>
          <w:sz w:val="36"/>
          <w:szCs w:val="36"/>
          <w:shd w:val="clear" w:color="auto" w:fill="FFFFFF"/>
          <w:rtl/>
        </w:rPr>
        <w:t xml:space="preserve"> ءَايَاتُنَا بَيِّنَٰتٖ قَالَ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يَرۡجُونَ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لِقَآءَنَا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ئۡتِ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بِقُرۡءَانٍ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غَيۡرِ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هَٰذَآ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أَوۡ</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بَدِّلۡهُۚ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مَا يَكُونُ </w:t>
      </w:r>
      <w:proofErr w:type="spellStart"/>
      <w:r w:rsidRPr="0032064C">
        <w:rPr>
          <w:rFonts w:cs="KFGQPC Uthmanic Script HAFS"/>
          <w:color w:val="000000"/>
          <w:sz w:val="36"/>
          <w:szCs w:val="36"/>
          <w:shd w:val="clear" w:color="auto" w:fill="FFFFFF"/>
          <w:rtl/>
        </w:rPr>
        <w:t>لِيٓ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أُبَدِّلَهُ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تِلۡقَآيِٕ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نَفۡسِيٓۖ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إِنۡ</w:t>
      </w:r>
      <w:proofErr w:type="spellEnd"/>
      <w:r w:rsidRPr="0032064C">
        <w:rPr>
          <w:rFonts w:cs="KFGQPC Uthmanic Script HAFS"/>
          <w:color w:val="000000"/>
          <w:sz w:val="36"/>
          <w:szCs w:val="36"/>
          <w:shd w:val="clear" w:color="auto" w:fill="FFFFFF"/>
          <w:rtl/>
        </w:rPr>
        <w:t xml:space="preserve"> أَتَّبِعُ إِلَّا مَ</w:t>
      </w:r>
      <w:r w:rsidRPr="0032064C">
        <w:rPr>
          <w:rFonts w:cs="KFGQPC Uthmanic Script HAFS" w:hint="eastAsia"/>
          <w:color w:val="000000"/>
          <w:sz w:val="36"/>
          <w:szCs w:val="36"/>
          <w:shd w:val="clear" w:color="auto" w:fill="FFFFFF"/>
          <w:rtl/>
        </w:rPr>
        <w:t>ا</w:t>
      </w:r>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يُوحَىٰٓ</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إِلَيَّۖ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إِنِّيٓ</w:t>
      </w:r>
      <w:proofErr w:type="spellEnd"/>
      <w:r w:rsidRPr="0032064C">
        <w:rPr>
          <w:rFonts w:cs="KFGQPC Uthmanic Script HAFS"/>
          <w:color w:val="000000"/>
          <w:sz w:val="36"/>
          <w:szCs w:val="36"/>
          <w:shd w:val="clear" w:color="auto" w:fill="FFFFFF"/>
          <w:rtl/>
        </w:rPr>
        <w:t xml:space="preserve"> أَخَافُ </w:t>
      </w:r>
      <w:proofErr w:type="spellStart"/>
      <w:r w:rsidRPr="0032064C">
        <w:rPr>
          <w:rFonts w:cs="KFGQPC Uthmanic Script HAFS"/>
          <w:color w:val="000000"/>
          <w:sz w:val="36"/>
          <w:szCs w:val="36"/>
          <w:shd w:val="clear" w:color="auto" w:fill="FFFFFF"/>
          <w:rtl/>
        </w:rPr>
        <w:t>إِنۡ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عَصَيۡتُ</w:t>
      </w:r>
      <w:proofErr w:type="spellEnd"/>
      <w:r w:rsidRPr="0032064C">
        <w:rPr>
          <w:rFonts w:cs="KFGQPC Uthmanic Script HAFS"/>
          <w:color w:val="000000"/>
          <w:sz w:val="36"/>
          <w:szCs w:val="36"/>
          <w:shd w:val="clear" w:color="auto" w:fill="FFFFFF"/>
          <w:rtl/>
        </w:rPr>
        <w:t xml:space="preserve"> رَبِّي عَذَابَ </w:t>
      </w:r>
      <w:proofErr w:type="spellStart"/>
      <w:r w:rsidRPr="0032064C">
        <w:rPr>
          <w:rFonts w:cs="KFGQPC Uthmanic Script HAFS"/>
          <w:color w:val="000000"/>
          <w:sz w:val="36"/>
          <w:szCs w:val="36"/>
          <w:shd w:val="clear" w:color="auto" w:fill="FFFFFF"/>
          <w:rtl/>
        </w:rPr>
        <w:t>يَوۡمٍ</w:t>
      </w:r>
      <w:proofErr w:type="spellEnd"/>
      <w:r w:rsidRPr="0032064C">
        <w:rPr>
          <w:rFonts w:cs="KFGQPC Uthmanic Script HAFS"/>
          <w:color w:val="000000"/>
          <w:sz w:val="36"/>
          <w:szCs w:val="36"/>
          <w:shd w:val="clear" w:color="auto" w:fill="FFFFFF"/>
          <w:rtl/>
        </w:rPr>
        <w:t xml:space="preserve"> عَظِيمٖ١٥</w:t>
      </w:r>
    </w:p>
    <w:p w14:paraId="73D68A4E" w14:textId="77777777" w:rsidR="00557D27" w:rsidRDefault="00557D27" w:rsidP="00F65399">
      <w:pPr>
        <w:jc w:val="both"/>
        <w:rPr>
          <w:rFonts w:cstheme="minorHAnsi"/>
        </w:rPr>
      </w:pPr>
    </w:p>
    <w:p w14:paraId="57308130" w14:textId="69883592" w:rsidR="006D3CAC" w:rsidRPr="00E234F6" w:rsidRDefault="006D3CAC" w:rsidP="00F65399">
      <w:pPr>
        <w:jc w:val="both"/>
        <w:rPr>
          <w:rFonts w:cstheme="minorHAnsi"/>
          <w:b/>
          <w:bCs/>
          <w:i/>
          <w:iCs/>
          <w:sz w:val="20"/>
          <w:szCs w:val="20"/>
        </w:rPr>
      </w:pPr>
      <w:r w:rsidRPr="00930712">
        <w:rPr>
          <w:rFonts w:cstheme="minorHAnsi"/>
          <w:b/>
          <w:bCs/>
          <w:i/>
          <w:iCs/>
          <w:sz w:val="20"/>
          <w:szCs w:val="20"/>
        </w:rPr>
        <w:t>15</w:t>
      </w:r>
      <w:r w:rsidRPr="00E234F6">
        <w:rPr>
          <w:rFonts w:cstheme="minorHAnsi"/>
          <w:b/>
          <w:bCs/>
          <w:i/>
          <w:iCs/>
          <w:sz w:val="20"/>
          <w:szCs w:val="20"/>
        </w:rPr>
        <w:t>- Et quand leur sont récités Nos versets en toute clarté, ceux qui n’espèrent pas notre rencontre disent : «</w:t>
      </w:r>
      <w:r w:rsidR="00557D27">
        <w:rPr>
          <w:rFonts w:cstheme="minorHAnsi"/>
          <w:b/>
          <w:bCs/>
          <w:i/>
          <w:iCs/>
          <w:sz w:val="20"/>
          <w:szCs w:val="20"/>
        </w:rPr>
        <w:t> </w:t>
      </w:r>
      <w:r w:rsidRPr="00E234F6">
        <w:rPr>
          <w:rFonts w:cstheme="minorHAnsi"/>
          <w:b/>
          <w:bCs/>
          <w:i/>
          <w:iCs/>
          <w:sz w:val="20"/>
          <w:szCs w:val="20"/>
        </w:rPr>
        <w:t>Apporte un Coran autre que celui-ci » ou bien « change-le ». Dis : « Il ne m’appartient pas de le changer de mon propre chef. Je ne fais que suivre ce qui m’est révélé. Je crains, si je désobéis à mon Seigneur, le châtiment d’un jour terrible ».</w:t>
      </w:r>
    </w:p>
    <w:p w14:paraId="7AD8EFB1" w14:textId="77777777" w:rsidR="006D3CAC" w:rsidRPr="00BE1AF0" w:rsidRDefault="006D3CAC" w:rsidP="00F65399">
      <w:pPr>
        <w:jc w:val="both"/>
        <w:rPr>
          <w:rFonts w:cstheme="minorHAnsi"/>
          <w:highlight w:val="cyan"/>
        </w:rPr>
      </w:pPr>
    </w:p>
    <w:p w14:paraId="6F7050A9" w14:textId="77777777" w:rsidR="00DE59E9" w:rsidRPr="0073099C" w:rsidRDefault="00DE59E9" w:rsidP="00F65399">
      <w:pPr>
        <w:jc w:val="both"/>
        <w:rPr>
          <w:b/>
          <w:i/>
          <w:sz w:val="20"/>
          <w:szCs w:val="20"/>
        </w:rPr>
      </w:pPr>
      <w:bookmarkStart w:id="10" w:name="_Hlk152175446"/>
      <w:bookmarkStart w:id="11" w:name="_Hlk173388031"/>
      <w:r w:rsidRPr="0073099C">
        <w:rPr>
          <w:sz w:val="20"/>
          <w:szCs w:val="20"/>
          <w:u w:val="single"/>
        </w:rPr>
        <w:t>Circonstances de la révélation</w:t>
      </w:r>
    </w:p>
    <w:bookmarkEnd w:id="10"/>
    <w:bookmarkEnd w:id="11"/>
    <w:p w14:paraId="42D34ADF" w14:textId="77777777" w:rsidR="006D3CAC" w:rsidRPr="00BE1AF0" w:rsidRDefault="006D3CAC" w:rsidP="00F65399">
      <w:pPr>
        <w:jc w:val="both"/>
        <w:rPr>
          <w:rFonts w:cstheme="minorHAnsi"/>
        </w:rPr>
      </w:pPr>
    </w:p>
    <w:p w14:paraId="3EEC2102" w14:textId="77777777" w:rsidR="006D3CAC" w:rsidRDefault="006D3CAC" w:rsidP="00F65399">
      <w:pPr>
        <w:jc w:val="both"/>
        <w:rPr>
          <w:rFonts w:cstheme="minorHAnsi"/>
        </w:rPr>
      </w:pPr>
      <w:r w:rsidRPr="00107F2F">
        <w:rPr>
          <w:rFonts w:cstheme="minorHAnsi"/>
        </w:rPr>
        <w:t>Il est rapporté qu'un groupe d'adorateurs d'idoles a dit au Prophète (</w:t>
      </w:r>
      <w:r>
        <w:rPr>
          <w:rFonts w:cstheme="minorHAnsi"/>
        </w:rPr>
        <w:t>s</w:t>
      </w:r>
      <w:r w:rsidRPr="00107F2F">
        <w:rPr>
          <w:rFonts w:cstheme="minorHAnsi"/>
        </w:rPr>
        <w:t xml:space="preserve">) : </w:t>
      </w:r>
      <w:r>
        <w:rPr>
          <w:rFonts w:cstheme="minorHAnsi"/>
        </w:rPr>
        <w:t>« </w:t>
      </w:r>
      <w:r w:rsidRPr="00107F2F">
        <w:rPr>
          <w:rFonts w:cstheme="minorHAnsi"/>
        </w:rPr>
        <w:t>Ce qui est mentionné dans le Coran à propos des idoles nous est insupportable. Si tu souhaites que nous te suivions, alors apporte un autre Coran ou modifie le contenu de ce Coran.</w:t>
      </w:r>
      <w:r>
        <w:rPr>
          <w:rFonts w:cstheme="minorHAnsi"/>
        </w:rPr>
        <w:t> »</w:t>
      </w:r>
      <w:r w:rsidRPr="00107F2F">
        <w:rPr>
          <w:rFonts w:cstheme="minorHAnsi"/>
        </w:rPr>
        <w:t xml:space="preserve"> C'est ainsi que le verset suivant fut révélé en réponse à leur demande et </w:t>
      </w:r>
      <w:r>
        <w:rPr>
          <w:rFonts w:cstheme="minorHAnsi"/>
        </w:rPr>
        <w:t>annonça l'immuabilité du Coran</w:t>
      </w:r>
      <w:r w:rsidRPr="00BE1AF0">
        <w:rPr>
          <w:rFonts w:cstheme="minorHAnsi"/>
        </w:rPr>
        <w:t>.</w:t>
      </w:r>
      <w:r w:rsidRPr="00BE1AF0">
        <w:rPr>
          <w:rStyle w:val="Appelnotedebasdep"/>
          <w:rFonts w:cstheme="minorHAnsi"/>
        </w:rPr>
        <w:footnoteReference w:id="26"/>
      </w:r>
    </w:p>
    <w:p w14:paraId="7B87FF1A" w14:textId="77777777" w:rsidR="00167331" w:rsidRDefault="00167331" w:rsidP="00F65399">
      <w:pPr>
        <w:jc w:val="both"/>
        <w:rPr>
          <w:rFonts w:cstheme="minorHAnsi"/>
        </w:rPr>
      </w:pPr>
    </w:p>
    <w:p w14:paraId="1A2E4496" w14:textId="77777777" w:rsidR="00167331" w:rsidRPr="00FE32E9" w:rsidRDefault="00167331" w:rsidP="00F65399">
      <w:pPr>
        <w:jc w:val="both"/>
        <w:rPr>
          <w:rFonts w:cstheme="minorHAnsi"/>
        </w:rPr>
      </w:pPr>
    </w:p>
    <w:p w14:paraId="03BB14F5" w14:textId="77777777" w:rsidR="006D3CAC" w:rsidRDefault="006D3CAC" w:rsidP="00F65399">
      <w:pPr>
        <w:jc w:val="both"/>
        <w:rPr>
          <w:rFonts w:cstheme="minorHAnsi"/>
        </w:rPr>
      </w:pPr>
    </w:p>
    <w:p w14:paraId="3B1FBC91" w14:textId="77777777" w:rsidR="006D3CAC" w:rsidRPr="0063732E" w:rsidRDefault="006D3CAC" w:rsidP="00F65399">
      <w:pPr>
        <w:jc w:val="both"/>
        <w:rPr>
          <w:rFonts w:cstheme="minorHAnsi"/>
          <w:b/>
          <w:bCs/>
        </w:rPr>
      </w:pPr>
      <w:r w:rsidRPr="00107F2F">
        <w:rPr>
          <w:rFonts w:cstheme="minorHAnsi"/>
        </w:rPr>
        <w:t xml:space="preserve">Le Coran répond aux polythéistes avec une éloquence remarquable, en abordant de manière concise l'essence même de toutes les questions soulevées. Le Coran rapporte les paroles du Prophète (s) qui affirme : </w:t>
      </w:r>
      <w:r>
        <w:rPr>
          <w:rFonts w:cstheme="minorHAnsi"/>
        </w:rPr>
        <w:t>« </w:t>
      </w:r>
      <w:r w:rsidRPr="00107F2F">
        <w:rPr>
          <w:rFonts w:cstheme="minorHAnsi"/>
        </w:rPr>
        <w:t>Je ne peux pas le changer de mon propre chef</w:t>
      </w:r>
      <w:r>
        <w:rPr>
          <w:rFonts w:cstheme="minorHAnsi"/>
        </w:rPr>
        <w:t> »</w:t>
      </w:r>
      <w:r w:rsidRPr="00107F2F">
        <w:rPr>
          <w:rFonts w:cstheme="minorHAnsi"/>
        </w:rPr>
        <w:t xml:space="preserve">. Cette </w:t>
      </w:r>
      <w:r>
        <w:rPr>
          <w:rFonts w:cstheme="minorHAnsi"/>
        </w:rPr>
        <w:t xml:space="preserve">courte </w:t>
      </w:r>
      <w:r w:rsidRPr="00107F2F">
        <w:rPr>
          <w:rFonts w:cstheme="minorHAnsi"/>
        </w:rPr>
        <w:t>phrase apporte une réponse négative aux deux demandes des polythéistes. En effet, si le Prophète (s) n'a pas le pouvoir de modifier le Coran, il est évident qu'il ne peut pas non plus en changer l'intégralité. Cette déclaration souligne l'immuabilité du message divin et l'impossibilité pour quiconque, y compris le Prophète (s), d'altérer le contenu du Coran selon sa propre volonté. Ainsi, le Coran demeure intact et préservé, tel qu'il a été révélé, sans subir aucune modificatio</w:t>
      </w:r>
      <w:r>
        <w:rPr>
          <w:rFonts w:cstheme="minorHAnsi"/>
        </w:rPr>
        <w:t>n ni altération au fil du temps</w:t>
      </w:r>
      <w:r w:rsidRPr="00BE1AF0">
        <w:rPr>
          <w:rFonts w:cstheme="minorHAnsi"/>
        </w:rPr>
        <w:t>.</w:t>
      </w:r>
      <w:r w:rsidRPr="00BE1AF0">
        <w:rPr>
          <w:rStyle w:val="Appelnotedebasdep"/>
          <w:rFonts w:cstheme="minorHAnsi"/>
        </w:rPr>
        <w:footnoteReference w:id="27"/>
      </w:r>
      <w:r>
        <w:rPr>
          <w:rFonts w:cstheme="minorHAnsi"/>
        </w:rPr>
        <w:t xml:space="preserve"> </w:t>
      </w:r>
    </w:p>
    <w:p w14:paraId="4B91DE0B" w14:textId="77777777" w:rsidR="006D3CAC" w:rsidRPr="00BE1AF0" w:rsidRDefault="006D3CAC" w:rsidP="00F65399">
      <w:pPr>
        <w:jc w:val="both"/>
        <w:rPr>
          <w:rFonts w:cstheme="minorHAnsi"/>
        </w:rPr>
      </w:pPr>
    </w:p>
    <w:p w14:paraId="36001DE5" w14:textId="77777777" w:rsidR="006D3CAC" w:rsidRPr="00BE1AF0" w:rsidRDefault="006D3CAC" w:rsidP="00F65399">
      <w:pPr>
        <w:jc w:val="both"/>
        <w:rPr>
          <w:rFonts w:cstheme="minorHAnsi"/>
        </w:rPr>
      </w:pPr>
    </w:p>
    <w:p w14:paraId="3D87A21F" w14:textId="77777777" w:rsidR="006D3CAC" w:rsidRDefault="006D3CAC" w:rsidP="00F65399">
      <w:pPr>
        <w:jc w:val="both"/>
        <w:rPr>
          <w:rFonts w:cstheme="minorHAnsi"/>
        </w:rPr>
      </w:pPr>
    </w:p>
    <w:p w14:paraId="677F31AD" w14:textId="424AA289" w:rsidR="00557D27" w:rsidRDefault="00557D27" w:rsidP="00557D27">
      <w:pPr>
        <w:jc w:val="right"/>
        <w:rPr>
          <w:rFonts w:cstheme="minorHAnsi"/>
        </w:rPr>
      </w:pPr>
      <w:r w:rsidRPr="0032064C">
        <w:rPr>
          <w:rFonts w:cs="KFGQPC Uthmanic Script HAFS"/>
          <w:color w:val="000000"/>
          <w:sz w:val="36"/>
          <w:szCs w:val="36"/>
          <w:shd w:val="clear" w:color="auto" w:fill="FFFFFF"/>
          <w:rtl/>
        </w:rPr>
        <w:t xml:space="preserve">قُل </w:t>
      </w:r>
      <w:proofErr w:type="spellStart"/>
      <w:r w:rsidRPr="0032064C">
        <w:rPr>
          <w:rFonts w:cs="KFGQPC Uthmanic Script HAFS"/>
          <w:color w:val="000000"/>
          <w:sz w:val="36"/>
          <w:szCs w:val="36"/>
          <w:shd w:val="clear" w:color="auto" w:fill="FFFFFF"/>
          <w:rtl/>
        </w:rPr>
        <w:t>لَّوۡ</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شَآءَ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مَا </w:t>
      </w:r>
      <w:proofErr w:type="spellStart"/>
      <w:r w:rsidRPr="0032064C">
        <w:rPr>
          <w:rFonts w:cs="KFGQPC Uthmanic Script HAFS"/>
          <w:color w:val="000000"/>
          <w:sz w:val="36"/>
          <w:szCs w:val="36"/>
          <w:shd w:val="clear" w:color="auto" w:fill="FFFFFF"/>
          <w:rtl/>
        </w:rPr>
        <w:t>تَلَوۡتُهُ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عَلَيۡكُمۡ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وَلَآ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أَدۡرَىٰكُم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فَقَدۡ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لَبِثۡتُ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فِيكُمۡ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عُمُرٗا</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قَبۡلِهِ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أَفَلَا تَعۡقِلُونَ١٦</w:t>
      </w:r>
    </w:p>
    <w:p w14:paraId="75B6958F" w14:textId="77777777" w:rsidR="00557D27" w:rsidRPr="00BE1AF0" w:rsidRDefault="00557D27" w:rsidP="00F65399">
      <w:pPr>
        <w:jc w:val="both"/>
        <w:rPr>
          <w:rFonts w:cstheme="minorHAnsi"/>
        </w:rPr>
      </w:pPr>
    </w:p>
    <w:p w14:paraId="1763677D"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 xml:space="preserve">16- Dis : « Si Allah avait voulu, je ne vous l’aurais pas récité et Il ne vous l’aurait pas non plus fait connaître. Je suis bien resté, avant cela, tout un âge parmi vous. Ne raisonnez-vous donc pas </w:t>
      </w:r>
      <w:r w:rsidR="00930712">
        <w:rPr>
          <w:rFonts w:cstheme="minorHAnsi"/>
          <w:b/>
          <w:bCs/>
          <w:i/>
          <w:iCs/>
          <w:sz w:val="20"/>
          <w:szCs w:val="20"/>
        </w:rPr>
        <w:t>? »</w:t>
      </w:r>
    </w:p>
    <w:p w14:paraId="5B85F349" w14:textId="77777777" w:rsidR="006D3CAC" w:rsidRPr="00BE1AF0" w:rsidRDefault="006D3CAC" w:rsidP="00F65399">
      <w:pPr>
        <w:jc w:val="both"/>
        <w:rPr>
          <w:rFonts w:cstheme="minorHAnsi"/>
        </w:rPr>
      </w:pPr>
    </w:p>
    <w:p w14:paraId="3CD31F4C" w14:textId="77777777" w:rsidR="00BA2601" w:rsidRDefault="00BA2601" w:rsidP="00F65399">
      <w:pPr>
        <w:jc w:val="both"/>
        <w:rPr>
          <w:rFonts w:cstheme="minorHAnsi"/>
        </w:rPr>
      </w:pPr>
      <w:r>
        <w:rPr>
          <w:rFonts w:cstheme="minorHAnsi"/>
        </w:rPr>
        <w:t xml:space="preserve">1- </w:t>
      </w:r>
      <w:r w:rsidR="006D3CAC" w:rsidRPr="00C87974">
        <w:rPr>
          <w:rFonts w:cstheme="minorHAnsi"/>
        </w:rPr>
        <w:t>Le Prophète de l'Islam (s) était reconnu pour sa pureté et sa confiance depuis quarante ans avant sa prophétie. Il était une personne arabophone et analphabète, n'ayant jamais appris à lire et à écrire auprès d'un être humain. Ainsi, s'il avait été l'auteur des versets du Coran, il aurait certainement récité certains d'entre eux durant ces quarante années qui ont précédé la révélation. Cependant, ce n'est qu'à partir de l'âge de 40 ans qu'il a commencé à recevoir les versets du Coran, ce qui renforce l'idée que le Coran est une révélation divine et non une création humaine</w:t>
      </w:r>
      <w:r w:rsidR="006D3CAC">
        <w:rPr>
          <w:rFonts w:cstheme="minorHAnsi"/>
        </w:rPr>
        <w:t>.</w:t>
      </w:r>
    </w:p>
    <w:p w14:paraId="0A64700B" w14:textId="77777777" w:rsidR="006D3CAC" w:rsidRPr="00C87974" w:rsidRDefault="00BA2601" w:rsidP="00F65399">
      <w:pPr>
        <w:jc w:val="both"/>
        <w:rPr>
          <w:rFonts w:cstheme="minorHAnsi"/>
        </w:rPr>
      </w:pPr>
      <w:r>
        <w:rPr>
          <w:rFonts w:cstheme="minorHAnsi"/>
        </w:rPr>
        <w:t xml:space="preserve">2- </w:t>
      </w:r>
      <w:r w:rsidR="006D3CAC" w:rsidRPr="00C87974">
        <w:rPr>
          <w:rFonts w:cstheme="minorHAnsi"/>
        </w:rPr>
        <w:t>Certains savants estiment que l'intelligence intellectuelle, les découvertes et les initiatives humaines se manifestent généralement entre vingt et quarante ans. Cependant, le Prophète de l'Islam (s) n'a commencé à réciter les sourates du Coran qu'à l'âge de quarante ans. Il est rare qu'un homme vive quarante ans au sein d'une nation sans faire preuve de méthode, d'appartenance à une école de pensée ou de compétence particulière. Cela suggère que le Prophète (s) n'a pas inventé le Coran, mais qu'il a été choisi pour le transmettre à l'âge de quarante ans.</w:t>
      </w:r>
      <w:r w:rsidR="006D3CAC" w:rsidRPr="00BE1AF0">
        <w:rPr>
          <w:rStyle w:val="Appelnotedebasdep"/>
          <w:rFonts w:cstheme="minorHAnsi"/>
        </w:rPr>
        <w:footnoteReference w:id="28"/>
      </w:r>
    </w:p>
    <w:p w14:paraId="4A2B09C5" w14:textId="77777777" w:rsidR="006D3CAC" w:rsidRDefault="006D3CAC" w:rsidP="00F65399">
      <w:pPr>
        <w:jc w:val="both"/>
        <w:rPr>
          <w:rFonts w:cstheme="minorHAnsi"/>
        </w:rPr>
      </w:pPr>
    </w:p>
    <w:p w14:paraId="7022B81C" w14:textId="77777777" w:rsidR="006D3CAC" w:rsidRDefault="006D3CAC" w:rsidP="00F65399">
      <w:pPr>
        <w:jc w:val="both"/>
        <w:rPr>
          <w:rFonts w:cstheme="minorHAnsi"/>
        </w:rPr>
      </w:pPr>
    </w:p>
    <w:p w14:paraId="73D80AD8" w14:textId="77777777" w:rsidR="00557D27" w:rsidRDefault="00557D27" w:rsidP="00F65399">
      <w:pPr>
        <w:jc w:val="both"/>
        <w:rPr>
          <w:rFonts w:cstheme="minorHAnsi"/>
        </w:rPr>
      </w:pPr>
    </w:p>
    <w:p w14:paraId="1E1974F2" w14:textId="77777777" w:rsidR="00557D27" w:rsidRDefault="00557D27" w:rsidP="00F65399">
      <w:pPr>
        <w:jc w:val="both"/>
        <w:rPr>
          <w:rFonts w:cstheme="minorHAnsi"/>
        </w:rPr>
      </w:pPr>
    </w:p>
    <w:p w14:paraId="39497BD6" w14:textId="77777777" w:rsidR="00557D27" w:rsidRDefault="00557D27" w:rsidP="00F65399">
      <w:pPr>
        <w:jc w:val="both"/>
        <w:rPr>
          <w:rFonts w:cstheme="minorHAnsi"/>
        </w:rPr>
      </w:pPr>
    </w:p>
    <w:p w14:paraId="24F6B661" w14:textId="46BB5D11" w:rsidR="00557D27" w:rsidRPr="00BE1AF0" w:rsidRDefault="00557D27" w:rsidP="00557D27">
      <w:pPr>
        <w:jc w:val="right"/>
        <w:rPr>
          <w:rFonts w:cstheme="minorHAnsi"/>
        </w:rPr>
      </w:pPr>
      <w:proofErr w:type="spellStart"/>
      <w:r w:rsidRPr="0032064C">
        <w:rPr>
          <w:rFonts w:cs="KFGQPC Uthmanic Script HAFS"/>
          <w:color w:val="000000"/>
          <w:sz w:val="36"/>
          <w:szCs w:val="36"/>
          <w:shd w:val="clear" w:color="auto" w:fill="FFFFFF"/>
          <w:rtl/>
        </w:rPr>
        <w:t>فَمَنۡ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أَظۡلَمُ</w:t>
      </w:r>
      <w:proofErr w:type="spellEnd"/>
      <w:r w:rsidRPr="0032064C">
        <w:rPr>
          <w:rFonts w:cs="KFGQPC Uthmanic Script HAFS"/>
          <w:color w:val="000000"/>
          <w:sz w:val="36"/>
          <w:szCs w:val="36"/>
          <w:shd w:val="clear" w:color="auto" w:fill="FFFFFF"/>
          <w:rtl/>
        </w:rPr>
        <w:t xml:space="preserve"> مِمَّنِ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فۡتَرَىٰ</w:t>
      </w:r>
      <w:proofErr w:type="spellEnd"/>
      <w:r w:rsidRPr="0032064C">
        <w:rPr>
          <w:rFonts w:cs="KFGQPC Uthmanic Script HAFS"/>
          <w:color w:val="000000"/>
          <w:sz w:val="36"/>
          <w:szCs w:val="36"/>
          <w:shd w:val="clear" w:color="auto" w:fill="FFFFFF"/>
          <w:rtl/>
        </w:rPr>
        <w:t xml:space="preserve"> 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كَذِبًا </w:t>
      </w:r>
      <w:proofErr w:type="spellStart"/>
      <w:r w:rsidRPr="0032064C">
        <w:rPr>
          <w:rFonts w:cs="KFGQPC Uthmanic Script HAFS"/>
          <w:color w:val="000000"/>
          <w:sz w:val="36"/>
          <w:szCs w:val="36"/>
          <w:shd w:val="clear" w:color="auto" w:fill="FFFFFF"/>
          <w:rtl/>
        </w:rPr>
        <w:t>أَوۡ</w:t>
      </w:r>
      <w:proofErr w:type="spellEnd"/>
      <w:r w:rsidRPr="0032064C">
        <w:rPr>
          <w:rFonts w:cs="KFGQPC Uthmanic Script HAFS"/>
          <w:color w:val="000000"/>
          <w:sz w:val="36"/>
          <w:szCs w:val="36"/>
          <w:shd w:val="clear" w:color="auto" w:fill="FFFFFF"/>
          <w:rtl/>
        </w:rPr>
        <w:t xml:space="preserve"> كَذَّبَ </w:t>
      </w:r>
      <w:proofErr w:type="spellStart"/>
      <w:r w:rsidRPr="0032064C">
        <w:rPr>
          <w:rFonts w:cs="KFGQPC Uthmanic Script HAFS"/>
          <w:color w:val="000000"/>
          <w:sz w:val="36"/>
          <w:szCs w:val="36"/>
          <w:shd w:val="clear" w:color="auto" w:fill="FFFFFF"/>
          <w:rtl/>
        </w:rPr>
        <w:t>بِ‍َٔايَٰتِهِ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إِنَّهُ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يُفۡلِحُ</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لۡمُجۡرِمُونَ</w:t>
      </w:r>
      <w:r w:rsidRPr="0032064C">
        <w:rPr>
          <w:rFonts w:cs="KFGQPC Uthmanic Script HAFS"/>
          <w:color w:val="000000"/>
          <w:sz w:val="36"/>
          <w:szCs w:val="36"/>
          <w:shd w:val="clear" w:color="auto" w:fill="FFFFFF"/>
          <w:rtl/>
        </w:rPr>
        <w:t>١٧</w:t>
      </w:r>
    </w:p>
    <w:p w14:paraId="7EFDF970" w14:textId="77777777" w:rsidR="006D3CAC" w:rsidRDefault="006D3CAC" w:rsidP="00F65399">
      <w:pPr>
        <w:jc w:val="both"/>
        <w:rPr>
          <w:rFonts w:cstheme="minorHAnsi"/>
        </w:rPr>
      </w:pPr>
    </w:p>
    <w:p w14:paraId="177EDFA6" w14:textId="150DD9AB" w:rsidR="006D3CAC" w:rsidRPr="00E234F6" w:rsidRDefault="006D3CAC" w:rsidP="00F65399">
      <w:pPr>
        <w:jc w:val="both"/>
        <w:rPr>
          <w:rFonts w:cstheme="minorHAnsi"/>
          <w:b/>
          <w:bCs/>
          <w:i/>
          <w:iCs/>
          <w:sz w:val="20"/>
          <w:szCs w:val="20"/>
        </w:rPr>
      </w:pPr>
      <w:r w:rsidRPr="00E234F6">
        <w:rPr>
          <w:rFonts w:cstheme="minorHAnsi"/>
          <w:b/>
          <w:bCs/>
          <w:i/>
          <w:iCs/>
          <w:sz w:val="20"/>
          <w:szCs w:val="20"/>
        </w:rPr>
        <w:t>17- Qui est plus injuste que celui qui invente un mensonge contre Allah, ou qui traite de mensonges Ses versets</w:t>
      </w:r>
      <w:r w:rsidR="004E1757">
        <w:rPr>
          <w:rFonts w:cstheme="minorHAnsi"/>
          <w:b/>
          <w:bCs/>
          <w:i/>
          <w:iCs/>
          <w:sz w:val="20"/>
          <w:szCs w:val="20"/>
        </w:rPr>
        <w:t> </w:t>
      </w:r>
      <w:r w:rsidRPr="00E234F6">
        <w:rPr>
          <w:rFonts w:cstheme="minorHAnsi"/>
          <w:b/>
          <w:bCs/>
          <w:i/>
          <w:iCs/>
          <w:sz w:val="20"/>
          <w:szCs w:val="20"/>
        </w:rPr>
        <w:t>? Vraiment, les criminels ne réussissent pas.</w:t>
      </w:r>
    </w:p>
    <w:p w14:paraId="7956907C" w14:textId="77777777" w:rsidR="006D3CAC" w:rsidRPr="00BE1AF0" w:rsidRDefault="006D3CAC" w:rsidP="00F65399">
      <w:pPr>
        <w:jc w:val="both"/>
        <w:rPr>
          <w:rFonts w:cstheme="minorHAnsi"/>
        </w:rPr>
      </w:pPr>
    </w:p>
    <w:p w14:paraId="08F1D332" w14:textId="77777777" w:rsidR="006D3CAC" w:rsidRPr="00BE1AF0" w:rsidRDefault="006D3CAC" w:rsidP="00F65399">
      <w:pPr>
        <w:jc w:val="both"/>
        <w:rPr>
          <w:rFonts w:cstheme="minorHAnsi"/>
        </w:rPr>
      </w:pPr>
      <w:r w:rsidRPr="00431169">
        <w:rPr>
          <w:rFonts w:cstheme="minorHAnsi"/>
        </w:rPr>
        <w:t xml:space="preserve">Ce verset est également une réponse à ceux qui ont demandé de modifier le Coran. Dans ce passage, le Prophète (s) leur explique que quiconque oserait altérer le Coran de son propre chef serait considéré comme l'une </w:t>
      </w:r>
      <w:r>
        <w:rPr>
          <w:rFonts w:cstheme="minorHAnsi"/>
        </w:rPr>
        <w:t>des personnes les plus injustes</w:t>
      </w:r>
      <w:r w:rsidRPr="00BE1AF0">
        <w:rPr>
          <w:rFonts w:cstheme="minorHAnsi"/>
        </w:rPr>
        <w:t>.</w:t>
      </w:r>
      <w:r w:rsidRPr="00BE1AF0">
        <w:rPr>
          <w:rStyle w:val="Appelnotedebasdep"/>
          <w:rFonts w:cstheme="minorHAnsi"/>
        </w:rPr>
        <w:footnoteReference w:id="29"/>
      </w:r>
    </w:p>
    <w:p w14:paraId="403FD93D" w14:textId="77777777" w:rsidR="006D3CAC" w:rsidRPr="00BE1AF0" w:rsidRDefault="006D3CAC" w:rsidP="00F65399">
      <w:pPr>
        <w:jc w:val="both"/>
        <w:rPr>
          <w:rFonts w:cstheme="minorHAnsi"/>
        </w:rPr>
      </w:pPr>
    </w:p>
    <w:p w14:paraId="6C7DDC37" w14:textId="77777777" w:rsidR="006D3CAC" w:rsidRDefault="006D3CAC" w:rsidP="00F65399">
      <w:pPr>
        <w:jc w:val="both"/>
        <w:rPr>
          <w:rFonts w:cstheme="minorHAnsi"/>
        </w:rPr>
      </w:pPr>
    </w:p>
    <w:p w14:paraId="20A8ABDD" w14:textId="77777777" w:rsidR="00557D27" w:rsidRDefault="00557D27" w:rsidP="00F65399">
      <w:pPr>
        <w:jc w:val="both"/>
        <w:rPr>
          <w:rFonts w:cstheme="minorHAnsi"/>
        </w:rPr>
      </w:pPr>
    </w:p>
    <w:p w14:paraId="0A53BA0E" w14:textId="01AFC24C" w:rsidR="00557D27" w:rsidRPr="00BE1AF0" w:rsidRDefault="00557D27" w:rsidP="00557D27">
      <w:pPr>
        <w:jc w:val="right"/>
        <w:rPr>
          <w:rFonts w:cstheme="minorHAnsi"/>
        </w:rPr>
      </w:pPr>
      <w:proofErr w:type="spellStart"/>
      <w:r w:rsidRPr="0032064C">
        <w:rPr>
          <w:rFonts w:cs="KFGQPC Uthmanic Script HAFS"/>
          <w:color w:val="000000"/>
          <w:sz w:val="36"/>
          <w:szCs w:val="36"/>
          <w:shd w:val="clear" w:color="auto" w:fill="FFFFFF"/>
          <w:rtl/>
        </w:rPr>
        <w:t>وَيَعۡبُدُونَ</w:t>
      </w:r>
      <w:proofErr w:type="spellEnd"/>
      <w:r w:rsidRPr="0032064C">
        <w:rPr>
          <w:rFonts w:cs="KFGQPC Uthmanic Script HAFS"/>
          <w:color w:val="000000"/>
          <w:sz w:val="36"/>
          <w:szCs w:val="36"/>
          <w:shd w:val="clear" w:color="auto" w:fill="FFFFFF"/>
          <w:rtl/>
        </w:rPr>
        <w:t xml:space="preserve"> مِن دُونِ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مَا لَا </w:t>
      </w:r>
      <w:proofErr w:type="spellStart"/>
      <w:r w:rsidRPr="0032064C">
        <w:rPr>
          <w:rFonts w:cs="KFGQPC Uthmanic Script HAFS"/>
          <w:color w:val="000000"/>
          <w:sz w:val="36"/>
          <w:szCs w:val="36"/>
          <w:shd w:val="clear" w:color="auto" w:fill="FFFFFF"/>
          <w:rtl/>
        </w:rPr>
        <w:t>يَضُرُّهُمۡ</w:t>
      </w:r>
      <w:proofErr w:type="spellEnd"/>
      <w:r w:rsidRPr="0032064C">
        <w:rPr>
          <w:rFonts w:cs="KFGQPC Uthmanic Script HAFS"/>
          <w:color w:val="000000"/>
          <w:sz w:val="36"/>
          <w:szCs w:val="36"/>
          <w:shd w:val="clear" w:color="auto" w:fill="FFFFFF"/>
          <w:rtl/>
        </w:rPr>
        <w:t xml:space="preserve"> وَلَا </w:t>
      </w:r>
      <w:proofErr w:type="spellStart"/>
      <w:r w:rsidRPr="0032064C">
        <w:rPr>
          <w:rFonts w:cs="KFGQPC Uthmanic Script HAFS"/>
          <w:color w:val="000000"/>
          <w:sz w:val="36"/>
          <w:szCs w:val="36"/>
          <w:shd w:val="clear" w:color="auto" w:fill="FFFFFF"/>
          <w:rtl/>
        </w:rPr>
        <w:t>يَنفَعُهُمۡ</w:t>
      </w:r>
      <w:proofErr w:type="spellEnd"/>
      <w:r w:rsidRPr="0032064C">
        <w:rPr>
          <w:rFonts w:cs="KFGQPC Uthmanic Script HAFS"/>
          <w:color w:val="000000"/>
          <w:sz w:val="36"/>
          <w:szCs w:val="36"/>
          <w:shd w:val="clear" w:color="auto" w:fill="FFFFFF"/>
          <w:rtl/>
        </w:rPr>
        <w:t xml:space="preserve"> وَيَقُولُونَ </w:t>
      </w:r>
      <w:proofErr w:type="spellStart"/>
      <w:r w:rsidRPr="0032064C">
        <w:rPr>
          <w:rFonts w:cs="KFGQPC Uthmanic Script HAFS"/>
          <w:color w:val="000000"/>
          <w:sz w:val="36"/>
          <w:szCs w:val="36"/>
          <w:shd w:val="clear" w:color="auto" w:fill="FFFFFF"/>
          <w:rtl/>
        </w:rPr>
        <w:t>هَٰٓؤُلَآءِ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شُفَعَٰٓؤُنَا</w:t>
      </w:r>
      <w:proofErr w:type="spellEnd"/>
      <w:r w:rsidRPr="0032064C">
        <w:rPr>
          <w:rFonts w:cs="KFGQPC Uthmanic Script HAFS"/>
          <w:color w:val="000000"/>
          <w:sz w:val="36"/>
          <w:szCs w:val="36"/>
          <w:shd w:val="clear" w:color="auto" w:fill="FFFFFF"/>
          <w:rtl/>
        </w:rPr>
        <w:t xml:space="preserve"> عِندَ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أَتُنَبِّ‍ُٔونَ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r w:rsidRPr="0032064C">
        <w:rPr>
          <w:rFonts w:cs="KFGQPC Uthmanic Script HAFS" w:hint="eastAsia"/>
          <w:color w:val="000000"/>
          <w:sz w:val="36"/>
          <w:szCs w:val="36"/>
          <w:shd w:val="clear" w:color="auto" w:fill="FFFFFF"/>
          <w:rtl/>
        </w:rPr>
        <w:t>بِمَا</w:t>
      </w:r>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يَعۡلَمُ</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لسَّمَٰوَٰتِ</w:t>
      </w:r>
      <w:proofErr w:type="spellEnd"/>
      <w:r w:rsidRPr="0032064C">
        <w:rPr>
          <w:rFonts w:cs="KFGQPC Uthmanic Script HAFS"/>
          <w:color w:val="000000"/>
          <w:sz w:val="36"/>
          <w:szCs w:val="36"/>
          <w:shd w:val="clear" w:color="auto" w:fill="FFFFFF"/>
          <w:rtl/>
        </w:rPr>
        <w:t xml:space="preserve"> وَلَا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سُبۡحَٰنَهُ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وَتَعَٰلَىٰ عَمَّا يُشۡرِكُونَ١٨</w:t>
      </w:r>
    </w:p>
    <w:p w14:paraId="337608C4" w14:textId="77777777" w:rsidR="006D3CAC" w:rsidRPr="00BE1AF0" w:rsidRDefault="006D3CAC" w:rsidP="00F65399">
      <w:pPr>
        <w:jc w:val="both"/>
        <w:rPr>
          <w:rFonts w:cstheme="minorHAnsi"/>
        </w:rPr>
      </w:pPr>
    </w:p>
    <w:p w14:paraId="523B1880" w14:textId="77777777" w:rsidR="006D3CAC" w:rsidRPr="00E234F6" w:rsidRDefault="006D3CAC" w:rsidP="00F65399">
      <w:pPr>
        <w:jc w:val="both"/>
        <w:rPr>
          <w:rFonts w:cstheme="minorHAnsi"/>
          <w:b/>
          <w:bCs/>
          <w:i/>
          <w:iCs/>
          <w:sz w:val="20"/>
          <w:szCs w:val="20"/>
        </w:rPr>
      </w:pPr>
      <w:bookmarkStart w:id="12" w:name="_Hlk209016787"/>
      <w:r w:rsidRPr="00E234F6">
        <w:rPr>
          <w:rFonts w:cstheme="minorHAnsi"/>
          <w:b/>
          <w:bCs/>
          <w:i/>
          <w:iCs/>
          <w:sz w:val="20"/>
          <w:szCs w:val="20"/>
        </w:rPr>
        <w:t xml:space="preserve">18- Ils adorent au lieu d’Allah ce qui ne peut ni leur nuire ni leur profiter et disent : « Ceux-ci sont nos </w:t>
      </w:r>
      <w:proofErr w:type="spellStart"/>
      <w:r w:rsidRPr="00E234F6">
        <w:rPr>
          <w:rFonts w:cstheme="minorHAnsi"/>
          <w:b/>
          <w:bCs/>
          <w:i/>
          <w:iCs/>
          <w:sz w:val="20"/>
          <w:szCs w:val="20"/>
        </w:rPr>
        <w:t>intercesseurs</w:t>
      </w:r>
      <w:proofErr w:type="spellEnd"/>
      <w:r w:rsidRPr="00E234F6">
        <w:rPr>
          <w:rFonts w:cstheme="minorHAnsi"/>
          <w:b/>
          <w:bCs/>
          <w:i/>
          <w:iCs/>
          <w:sz w:val="20"/>
          <w:szCs w:val="20"/>
        </w:rPr>
        <w:t xml:space="preserve"> auprès d’Allah ». Dis : « Informerez-vous Allah de ce qu’Il ne connaît pas dans les cieux et sur la terre ? » Pureté à Lui, Il est Très élevé au-dessus de ce qu’Ils Lui associent !</w:t>
      </w:r>
    </w:p>
    <w:p w14:paraId="4027C369" w14:textId="77777777" w:rsidR="006D3CAC" w:rsidRPr="00BE1AF0" w:rsidRDefault="006D3CAC" w:rsidP="00F65399">
      <w:pPr>
        <w:jc w:val="both"/>
        <w:rPr>
          <w:rFonts w:cstheme="minorHAnsi"/>
        </w:rPr>
      </w:pPr>
    </w:p>
    <w:p w14:paraId="508075F9" w14:textId="57F01C23" w:rsidR="006D3CAC" w:rsidRPr="00431169" w:rsidRDefault="004E1757" w:rsidP="00F65399">
      <w:pPr>
        <w:jc w:val="both"/>
        <w:rPr>
          <w:rFonts w:cstheme="minorHAnsi"/>
        </w:rPr>
      </w:pPr>
      <w:r w:rsidRPr="004E1757">
        <w:rPr>
          <w:rFonts w:cstheme="minorHAnsi"/>
        </w:rPr>
        <w:t xml:space="preserve">1- L'expression « </w:t>
      </w:r>
      <w:r w:rsidRPr="004E1757">
        <w:rPr>
          <w:rFonts w:cstheme="minorHAnsi"/>
          <w:b/>
          <w:bCs/>
        </w:rPr>
        <w:t>Informerez-vous Allah de ce qu'Il ne connaît pas dans les cieux et sur la terre ?</w:t>
      </w:r>
      <w:r w:rsidRPr="004E1757">
        <w:rPr>
          <w:rFonts w:cstheme="minorHAnsi"/>
        </w:rPr>
        <w:t xml:space="preserve"> » constitue une forme d'ironie qui souligne l'omniscience divine. En effet, l'absence de toute mention de l'intercession des idoles dans la connaissance de Dieu constitue une preuve de l'inexistence de cette intercession</w:t>
      </w:r>
      <w:r w:rsidR="006D3CAC" w:rsidRPr="00431169">
        <w:rPr>
          <w:rFonts w:cstheme="minorHAnsi"/>
        </w:rPr>
        <w:t>.</w:t>
      </w:r>
    </w:p>
    <w:bookmarkEnd w:id="12"/>
    <w:p w14:paraId="6B3AC1B3" w14:textId="77777777" w:rsidR="006D3CAC" w:rsidRPr="00431169" w:rsidRDefault="006D3CAC" w:rsidP="00F65399">
      <w:pPr>
        <w:jc w:val="both"/>
        <w:rPr>
          <w:rFonts w:cstheme="minorHAnsi"/>
        </w:rPr>
      </w:pPr>
      <w:r w:rsidRPr="00431169">
        <w:rPr>
          <w:rFonts w:cstheme="minorHAnsi"/>
        </w:rPr>
        <w:t>2- Ce verset ne constitue pas un argument en faveur de la négation absolue de l'intercession pour deux raisons :</w:t>
      </w:r>
    </w:p>
    <w:p w14:paraId="4825CD9D" w14:textId="77777777" w:rsidR="006D3CAC" w:rsidRPr="00431169" w:rsidRDefault="00BA2601" w:rsidP="00F65399">
      <w:pPr>
        <w:jc w:val="both"/>
        <w:rPr>
          <w:rFonts w:cstheme="minorHAnsi"/>
        </w:rPr>
      </w:pPr>
      <w:r>
        <w:rPr>
          <w:rFonts w:cstheme="minorHAnsi"/>
        </w:rPr>
        <w:t>a)</w:t>
      </w:r>
      <w:r w:rsidR="006D3CAC" w:rsidRPr="00431169">
        <w:rPr>
          <w:rFonts w:cstheme="minorHAnsi"/>
        </w:rPr>
        <w:t xml:space="preserve">Tout d'abord, les personnes qui croient en l'intercession n'adorent pas les </w:t>
      </w:r>
      <w:proofErr w:type="spellStart"/>
      <w:r w:rsidR="006D3CAC" w:rsidRPr="00431169">
        <w:rPr>
          <w:rFonts w:cstheme="minorHAnsi"/>
        </w:rPr>
        <w:t>intercesseurs</w:t>
      </w:r>
      <w:proofErr w:type="spellEnd"/>
      <w:r w:rsidR="006D3CAC" w:rsidRPr="00431169">
        <w:rPr>
          <w:rFonts w:cstheme="minorHAnsi"/>
        </w:rPr>
        <w:t xml:space="preserve"> en eux-mêmes, mais plutôt Dieu en leur demandant d'intercéder en leur faveur. Le verset en question mentionne que </w:t>
      </w:r>
      <w:r w:rsidR="006D3CAC">
        <w:rPr>
          <w:rFonts w:cstheme="minorHAnsi"/>
        </w:rPr>
        <w:t>« </w:t>
      </w:r>
      <w:r w:rsidR="006D3CAC" w:rsidRPr="00431169">
        <w:rPr>
          <w:rFonts w:cstheme="minorHAnsi"/>
        </w:rPr>
        <w:t xml:space="preserve">des gens adorent les idoles et en font leurs </w:t>
      </w:r>
      <w:proofErr w:type="spellStart"/>
      <w:r w:rsidR="006D3CAC" w:rsidRPr="00431169">
        <w:rPr>
          <w:rFonts w:cstheme="minorHAnsi"/>
        </w:rPr>
        <w:t>intercesseurs</w:t>
      </w:r>
      <w:proofErr w:type="spellEnd"/>
      <w:r w:rsidR="006D3CAC">
        <w:rPr>
          <w:rFonts w:cstheme="minorHAnsi"/>
        </w:rPr>
        <w:t> »</w:t>
      </w:r>
      <w:r w:rsidR="006D3CAC" w:rsidRPr="00431169">
        <w:rPr>
          <w:rFonts w:cstheme="minorHAnsi"/>
        </w:rPr>
        <w:t>, ce qui est différent de la croyance en l'intercession.</w:t>
      </w:r>
    </w:p>
    <w:p w14:paraId="6D4DD4ED" w14:textId="77777777" w:rsidR="006D3CAC" w:rsidRPr="00BE1AF0" w:rsidRDefault="00BA2601" w:rsidP="00F65399">
      <w:pPr>
        <w:jc w:val="both"/>
        <w:rPr>
          <w:rFonts w:cstheme="minorHAnsi"/>
        </w:rPr>
      </w:pPr>
      <w:r>
        <w:rPr>
          <w:rFonts w:cstheme="minorHAnsi"/>
        </w:rPr>
        <w:t xml:space="preserve">b) </w:t>
      </w:r>
      <w:r w:rsidR="006D3CAC" w:rsidRPr="00431169">
        <w:rPr>
          <w:rFonts w:cstheme="minorHAnsi"/>
        </w:rPr>
        <w:t xml:space="preserve">Deuxièmement, il est crucial de noter que ce verset ne rejette pas l'intercession de manière absolue, mais plutôt l'intercession sans l'autorisation de Dieu. En effet, l'intercession avec la permission divine est confirmée et soulignée dans plusieurs autres versets du Coran. Par conséquent, il est essentiel de </w:t>
      </w:r>
      <w:r w:rsidR="006D3CAC" w:rsidRPr="00431169">
        <w:rPr>
          <w:rFonts w:cstheme="minorHAnsi"/>
        </w:rPr>
        <w:lastRenderedPageBreak/>
        <w:t>ne pas interpréter ce verset de manière isolée ou hors contexte, mais plutôt de le considérer dans le cadre global de la croy</w:t>
      </w:r>
      <w:r w:rsidR="006D3CAC">
        <w:rPr>
          <w:rFonts w:cstheme="minorHAnsi"/>
        </w:rPr>
        <w:t>ance en l'intercession en Islam</w:t>
      </w:r>
      <w:r w:rsidR="006D3CAC" w:rsidRPr="00704305">
        <w:rPr>
          <w:rFonts w:cstheme="minorHAnsi"/>
        </w:rPr>
        <w:t>.</w:t>
      </w:r>
      <w:r w:rsidR="006D3CAC" w:rsidRPr="00BE1AF0">
        <w:rPr>
          <w:rStyle w:val="Appelnotedebasdep"/>
          <w:rFonts w:cstheme="minorHAnsi"/>
        </w:rPr>
        <w:footnoteReference w:id="30"/>
      </w:r>
      <w:r w:rsidR="006D3CAC" w:rsidRPr="00BE1AF0">
        <w:rPr>
          <w:rFonts w:cstheme="minorHAnsi"/>
        </w:rPr>
        <w:t xml:space="preserve"> </w:t>
      </w:r>
      <w:r w:rsidR="006D3CAC" w:rsidRPr="00BE1AF0">
        <w:rPr>
          <w:rStyle w:val="Appelnotedebasdep"/>
          <w:rFonts w:cstheme="minorHAnsi"/>
        </w:rPr>
        <w:footnoteReference w:id="31"/>
      </w:r>
    </w:p>
    <w:p w14:paraId="5DEE8095" w14:textId="77777777" w:rsidR="006D3CAC" w:rsidRDefault="006D3CAC" w:rsidP="00F65399">
      <w:pPr>
        <w:jc w:val="both"/>
        <w:rPr>
          <w:rFonts w:cstheme="minorHAnsi"/>
        </w:rPr>
      </w:pPr>
    </w:p>
    <w:p w14:paraId="21C7B0F8" w14:textId="77777777" w:rsidR="00DC1D22" w:rsidRDefault="00DC1D22" w:rsidP="00F65399">
      <w:pPr>
        <w:jc w:val="both"/>
        <w:rPr>
          <w:rFonts w:cstheme="minorHAnsi"/>
        </w:rPr>
      </w:pPr>
    </w:p>
    <w:p w14:paraId="6F42DBEA" w14:textId="77777777" w:rsidR="00557D27" w:rsidRDefault="00557D27" w:rsidP="00F65399">
      <w:pPr>
        <w:jc w:val="both"/>
        <w:rPr>
          <w:rFonts w:cstheme="minorHAnsi"/>
        </w:rPr>
      </w:pPr>
    </w:p>
    <w:p w14:paraId="36A9128B" w14:textId="0089E00D" w:rsidR="00557D27" w:rsidRPr="00BE1AF0" w:rsidRDefault="00557D27" w:rsidP="00557D27">
      <w:pPr>
        <w:jc w:val="right"/>
        <w:rPr>
          <w:rFonts w:cstheme="minorHAnsi"/>
        </w:rPr>
      </w:pPr>
      <w:r w:rsidRPr="0032064C">
        <w:rPr>
          <w:rFonts w:cs="KFGQPC Uthmanic Script HAFS"/>
          <w:color w:val="000000"/>
          <w:sz w:val="36"/>
          <w:szCs w:val="36"/>
          <w:shd w:val="clear" w:color="auto" w:fill="FFFFFF"/>
          <w:rtl/>
        </w:rPr>
        <w:t xml:space="preserve">وَمَا كَانَ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إِلَّآ</w:t>
      </w:r>
      <w:proofErr w:type="spellEnd"/>
      <w:r w:rsidRPr="0032064C">
        <w:rPr>
          <w:rFonts w:cs="KFGQPC Uthmanic Script HAFS"/>
          <w:color w:val="000000"/>
          <w:sz w:val="36"/>
          <w:szCs w:val="36"/>
          <w:shd w:val="clear" w:color="auto" w:fill="FFFFFF"/>
          <w:rtl/>
        </w:rPr>
        <w:t xml:space="preserve"> أُمَّةٗ وَٰحِدَةٗ </w:t>
      </w:r>
      <w:proofErr w:type="spellStart"/>
      <w:r w:rsidRPr="0032064C">
        <w:rPr>
          <w:rFonts w:cs="KFGQPC Uthmanic Script HAFS"/>
          <w:color w:val="000000"/>
          <w:sz w:val="36"/>
          <w:szCs w:val="36"/>
          <w:shd w:val="clear" w:color="auto" w:fill="FFFFFF"/>
          <w:rtl/>
        </w:rPr>
        <w:t>فَ</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خۡتَلَفُواْۚ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وَلَوۡلَا</w:t>
      </w:r>
      <w:proofErr w:type="spellEnd"/>
      <w:r w:rsidRPr="0032064C">
        <w:rPr>
          <w:rFonts w:cs="KFGQPC Uthmanic Script HAFS"/>
          <w:color w:val="000000"/>
          <w:sz w:val="36"/>
          <w:szCs w:val="36"/>
          <w:shd w:val="clear" w:color="auto" w:fill="FFFFFF"/>
          <w:rtl/>
        </w:rPr>
        <w:t xml:space="preserve"> كَلِمَةٞ </w:t>
      </w:r>
      <w:proofErr w:type="spellStart"/>
      <w:r w:rsidRPr="0032064C">
        <w:rPr>
          <w:rFonts w:cs="KFGQPC Uthmanic Script HAFS"/>
          <w:color w:val="000000"/>
          <w:sz w:val="36"/>
          <w:szCs w:val="36"/>
          <w:shd w:val="clear" w:color="auto" w:fill="FFFFFF"/>
          <w:rtl/>
        </w:rPr>
        <w:t>سَبَقَتۡ</w:t>
      </w:r>
      <w:proofErr w:type="spellEnd"/>
      <w:r w:rsidRPr="0032064C">
        <w:rPr>
          <w:rFonts w:cs="KFGQPC Uthmanic Script HAFS"/>
          <w:color w:val="000000"/>
          <w:sz w:val="36"/>
          <w:szCs w:val="36"/>
          <w:shd w:val="clear" w:color="auto" w:fill="FFFFFF"/>
          <w:rtl/>
        </w:rPr>
        <w:t xml:space="preserve"> مِن رَّبِّكَ لَقُضِيَ </w:t>
      </w:r>
      <w:proofErr w:type="spellStart"/>
      <w:r w:rsidRPr="0032064C">
        <w:rPr>
          <w:rFonts w:cs="KFGQPC Uthmanic Script HAFS"/>
          <w:color w:val="000000"/>
          <w:sz w:val="36"/>
          <w:szCs w:val="36"/>
          <w:shd w:val="clear" w:color="auto" w:fill="FFFFFF"/>
          <w:rtl/>
        </w:rPr>
        <w:t>بَيۡنَهُمۡ</w:t>
      </w:r>
      <w:proofErr w:type="spellEnd"/>
      <w:r w:rsidRPr="0032064C">
        <w:rPr>
          <w:rFonts w:cs="KFGQPC Uthmanic Script HAFS"/>
          <w:color w:val="000000"/>
          <w:sz w:val="36"/>
          <w:szCs w:val="36"/>
          <w:shd w:val="clear" w:color="auto" w:fill="FFFFFF"/>
          <w:rtl/>
        </w:rPr>
        <w:t xml:space="preserve"> فِيمَا فِيهِ يَخۡتَلِفُونَ١٩</w:t>
      </w:r>
    </w:p>
    <w:p w14:paraId="04DCCF99" w14:textId="77777777" w:rsidR="006D3CAC" w:rsidRDefault="006D3CAC" w:rsidP="00F65399">
      <w:pPr>
        <w:jc w:val="both"/>
        <w:rPr>
          <w:rFonts w:cstheme="minorHAnsi"/>
        </w:rPr>
      </w:pPr>
    </w:p>
    <w:p w14:paraId="2614C839"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19- Les gens ne formaient qu’une seule communauté. Puis ils divergèrent. Et si ce n’était une décision préalable de ton Seigneur, les litiges qui les opposaient auraient été tranchés.</w:t>
      </w:r>
    </w:p>
    <w:p w14:paraId="0651E98F" w14:textId="77777777" w:rsidR="006D3CAC" w:rsidRPr="00BE1AF0" w:rsidRDefault="006D3CAC" w:rsidP="00F65399">
      <w:pPr>
        <w:jc w:val="both"/>
        <w:rPr>
          <w:rFonts w:cstheme="minorHAnsi"/>
        </w:rPr>
      </w:pPr>
    </w:p>
    <w:p w14:paraId="0F79C4EE" w14:textId="77777777" w:rsidR="006D3CAC" w:rsidRPr="00FF11E5" w:rsidRDefault="006D3CAC" w:rsidP="00F65399">
      <w:pPr>
        <w:jc w:val="both"/>
        <w:rPr>
          <w:rFonts w:cstheme="minorHAnsi"/>
        </w:rPr>
      </w:pPr>
      <w:r w:rsidRPr="00FF11E5">
        <w:rPr>
          <w:rFonts w:cstheme="minorHAnsi"/>
        </w:rPr>
        <w:t>1- Selon la perspective islamique, les êtres humains sont naturellement enclins au monothéisme, car ils ont une disposition innée à reconnaître l'unicité de Dieu. Cependant, certains individus peuvent être attirés par le polythéisme et l'idolâtrie en raison de l'influence des forces maléfiques qui cherchent à les détourner du droit chemin. Il est important de noter que cette attraction vers le polythéisme n'est pas considérée comme une transformation de la nature humaine, mais plutôt comme une déviation de celle-ci. L'Islam enseigne que chaque individu est responsable de ses choix et de ses actions, et qu'il a la capacité de résister à ces tendances négatives en se tournant vers Dieu et en suivant Ses commandements.</w:t>
      </w:r>
    </w:p>
    <w:p w14:paraId="4D8497DB" w14:textId="77777777" w:rsidR="006D3CAC" w:rsidRPr="00BE1AF0" w:rsidRDefault="006D3CAC" w:rsidP="00F65399">
      <w:pPr>
        <w:jc w:val="both"/>
        <w:rPr>
          <w:rFonts w:cstheme="minorHAnsi"/>
          <w:lang w:bidi="fa-IR"/>
        </w:rPr>
      </w:pPr>
      <w:r w:rsidRPr="00FF11E5">
        <w:rPr>
          <w:rFonts w:cstheme="minorHAnsi"/>
        </w:rPr>
        <w:t>2- Si Dieu devait juger et punir immédiatement les transgressions et les actes polythéistes des êtres humains, la foi des gens serait alors fondée sur la crainte et la contrainte. Une telle foi ne serait ni une source de fierté ni un moteur pour l'évolution spirituelle et morale de l'humanité. En effet, une foi authentique et sincère doit être basée sur une décision libre et éclairée, et non sur la peur d'un châtiment immédiat. C'est pourquoi Dieu a choisi de reporter le jugement et la rétribution jusqu'au Jour de la Résurrection, afin que les êtres humains puissent exercer leur libre arbitre et choisir leur propre voie dans ce monde. Cette liberté de choix est un élément crucial de la responsabilité individuelle et de la croissance spirituelle selon la perspective islamique</w:t>
      </w:r>
      <w:r w:rsidRPr="00704305">
        <w:rPr>
          <w:rFonts w:cstheme="minorHAnsi"/>
        </w:rPr>
        <w:t>.</w:t>
      </w:r>
      <w:r w:rsidRPr="00BE1AF0">
        <w:rPr>
          <w:rStyle w:val="Appelnotedebasdep"/>
          <w:rFonts w:cstheme="minorHAnsi"/>
        </w:rPr>
        <w:footnoteReference w:id="32"/>
      </w:r>
    </w:p>
    <w:p w14:paraId="72C28BA4" w14:textId="77777777" w:rsidR="006D3CAC" w:rsidRDefault="006D3CAC" w:rsidP="00F65399">
      <w:pPr>
        <w:jc w:val="both"/>
        <w:rPr>
          <w:rFonts w:cstheme="minorHAnsi"/>
        </w:rPr>
      </w:pPr>
    </w:p>
    <w:p w14:paraId="2C73FFAD" w14:textId="77777777" w:rsidR="006D3CAC" w:rsidRDefault="006D3CAC" w:rsidP="00F65399">
      <w:pPr>
        <w:jc w:val="both"/>
        <w:rPr>
          <w:rFonts w:cstheme="minorHAnsi"/>
        </w:rPr>
      </w:pPr>
    </w:p>
    <w:p w14:paraId="061FFDBF" w14:textId="77777777" w:rsidR="00557D27" w:rsidRDefault="00557D27" w:rsidP="00F65399">
      <w:pPr>
        <w:jc w:val="both"/>
        <w:rPr>
          <w:rFonts w:cstheme="minorHAnsi"/>
        </w:rPr>
      </w:pPr>
    </w:p>
    <w:p w14:paraId="498B92BE" w14:textId="77777777" w:rsidR="00557D27" w:rsidRDefault="00557D27" w:rsidP="00F65399">
      <w:pPr>
        <w:jc w:val="both"/>
        <w:rPr>
          <w:rFonts w:cstheme="minorHAnsi"/>
        </w:rPr>
      </w:pPr>
    </w:p>
    <w:p w14:paraId="552C1FE4" w14:textId="77777777" w:rsidR="00557D27" w:rsidRDefault="00557D27" w:rsidP="00F65399">
      <w:pPr>
        <w:jc w:val="both"/>
        <w:rPr>
          <w:rFonts w:cstheme="minorHAnsi"/>
        </w:rPr>
      </w:pPr>
    </w:p>
    <w:p w14:paraId="0D3FAFEC" w14:textId="77777777" w:rsidR="00557D27" w:rsidRDefault="00557D27" w:rsidP="00F65399">
      <w:pPr>
        <w:jc w:val="both"/>
        <w:rPr>
          <w:rFonts w:cstheme="minorHAnsi"/>
        </w:rPr>
      </w:pPr>
    </w:p>
    <w:p w14:paraId="189DF04D" w14:textId="1FE6179F" w:rsidR="00557D27" w:rsidRDefault="00557D27" w:rsidP="00557D27">
      <w:pPr>
        <w:jc w:val="right"/>
        <w:rPr>
          <w:rFonts w:cstheme="minorHAnsi"/>
        </w:rPr>
      </w:pPr>
      <w:r w:rsidRPr="0032064C">
        <w:rPr>
          <w:rFonts w:cs="KFGQPC Uthmanic Script HAFS"/>
          <w:color w:val="000000"/>
          <w:sz w:val="36"/>
          <w:szCs w:val="36"/>
          <w:shd w:val="clear" w:color="auto" w:fill="FFFFFF"/>
          <w:rtl/>
        </w:rPr>
        <w:lastRenderedPageBreak/>
        <w:t xml:space="preserve">وَيَقُولُونَ </w:t>
      </w:r>
      <w:proofErr w:type="spellStart"/>
      <w:r w:rsidRPr="0032064C">
        <w:rPr>
          <w:rFonts w:cs="KFGQPC Uthmanic Script HAFS"/>
          <w:color w:val="000000"/>
          <w:sz w:val="36"/>
          <w:szCs w:val="36"/>
          <w:shd w:val="clear" w:color="auto" w:fill="FFFFFF"/>
          <w:rtl/>
        </w:rPr>
        <w:t>لَوۡلَآ</w:t>
      </w:r>
      <w:proofErr w:type="spellEnd"/>
      <w:r w:rsidRPr="0032064C">
        <w:rPr>
          <w:rFonts w:cs="KFGQPC Uthmanic Script HAFS"/>
          <w:color w:val="000000"/>
          <w:sz w:val="36"/>
          <w:szCs w:val="36"/>
          <w:shd w:val="clear" w:color="auto" w:fill="FFFFFF"/>
          <w:rtl/>
        </w:rPr>
        <w:t xml:space="preserve"> أُنزِلَ </w:t>
      </w:r>
      <w:proofErr w:type="spellStart"/>
      <w:r w:rsidRPr="0032064C">
        <w:rPr>
          <w:rFonts w:cs="KFGQPC Uthmanic Script HAFS"/>
          <w:color w:val="000000"/>
          <w:sz w:val="36"/>
          <w:szCs w:val="36"/>
          <w:shd w:val="clear" w:color="auto" w:fill="FFFFFF"/>
          <w:rtl/>
        </w:rPr>
        <w:t>عَلَيۡهِ</w:t>
      </w:r>
      <w:proofErr w:type="spellEnd"/>
      <w:r w:rsidRPr="0032064C">
        <w:rPr>
          <w:rFonts w:cs="KFGQPC Uthmanic Script HAFS"/>
          <w:color w:val="000000"/>
          <w:sz w:val="36"/>
          <w:szCs w:val="36"/>
          <w:shd w:val="clear" w:color="auto" w:fill="FFFFFF"/>
          <w:rtl/>
        </w:rPr>
        <w:t xml:space="preserve"> ءَايَةٞ مِّن </w:t>
      </w:r>
      <w:proofErr w:type="spellStart"/>
      <w:r w:rsidRPr="0032064C">
        <w:rPr>
          <w:rFonts w:cs="KFGQPC Uthmanic Script HAFS"/>
          <w:color w:val="000000"/>
          <w:sz w:val="36"/>
          <w:szCs w:val="36"/>
          <w:shd w:val="clear" w:color="auto" w:fill="FFFFFF"/>
          <w:rtl/>
        </w:rPr>
        <w:t>رَّبِّهِ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فَقُلۡ</w:t>
      </w:r>
      <w:proofErr w:type="spellEnd"/>
      <w:r w:rsidRPr="0032064C">
        <w:rPr>
          <w:rFonts w:cs="KFGQPC Uthmanic Script HAFS"/>
          <w:color w:val="000000"/>
          <w:sz w:val="36"/>
          <w:szCs w:val="36"/>
          <w:shd w:val="clear" w:color="auto" w:fill="FFFFFF"/>
          <w:rtl/>
        </w:rPr>
        <w:t xml:space="preserve"> إِنَّمَا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لۡغَيۡبُ</w:t>
      </w:r>
      <w:proofErr w:type="spellEnd"/>
      <w:r w:rsidRPr="0032064C">
        <w:rPr>
          <w:rFonts w:cs="KFGQPC Uthmanic Script HAFS"/>
          <w:color w:val="000000"/>
          <w:sz w:val="36"/>
          <w:szCs w:val="36"/>
          <w:shd w:val="clear" w:color="auto" w:fill="FFFFFF"/>
          <w:rtl/>
        </w:rPr>
        <w:t xml:space="preserve"> لِلَّهِ </w:t>
      </w:r>
      <w:proofErr w:type="spellStart"/>
      <w:r w:rsidRPr="0032064C">
        <w:rPr>
          <w:rFonts w:cs="KFGQPC Uthmanic Script HAFS"/>
          <w:color w:val="000000"/>
          <w:sz w:val="36"/>
          <w:szCs w:val="36"/>
          <w:shd w:val="clear" w:color="auto" w:fill="FFFFFF"/>
          <w:rtl/>
        </w:rPr>
        <w:t>فَ</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نتَظِرُوٓاْ</w:t>
      </w:r>
      <w:proofErr w:type="spellEnd"/>
      <w:r w:rsidRPr="0032064C">
        <w:rPr>
          <w:rFonts w:cs="KFGQPC Uthmanic Script HAFS"/>
          <w:color w:val="000000"/>
          <w:sz w:val="36"/>
          <w:szCs w:val="36"/>
          <w:shd w:val="clear" w:color="auto" w:fill="FFFFFF"/>
          <w:rtl/>
        </w:rPr>
        <w:t xml:space="preserve"> إِنِّي مَعَكُم 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لۡمُنتَظِرِينَ</w:t>
      </w:r>
      <w:r w:rsidRPr="0032064C">
        <w:rPr>
          <w:rFonts w:cs="KFGQPC Uthmanic Script HAFS"/>
          <w:color w:val="000000"/>
          <w:sz w:val="36"/>
          <w:szCs w:val="36"/>
          <w:shd w:val="clear" w:color="auto" w:fill="FFFFFF"/>
          <w:rtl/>
        </w:rPr>
        <w:t>٢٠</w:t>
      </w:r>
    </w:p>
    <w:p w14:paraId="7924554E" w14:textId="77777777" w:rsidR="006D3CAC" w:rsidRPr="00BE1AF0" w:rsidRDefault="006D3CAC" w:rsidP="00F65399">
      <w:pPr>
        <w:jc w:val="both"/>
        <w:rPr>
          <w:rFonts w:cstheme="minorHAnsi"/>
        </w:rPr>
      </w:pPr>
    </w:p>
    <w:p w14:paraId="01E979CA" w14:textId="09F5C62A" w:rsidR="006D3CAC" w:rsidRPr="00E234F6" w:rsidRDefault="004E1757" w:rsidP="00F65399">
      <w:pPr>
        <w:jc w:val="both"/>
        <w:rPr>
          <w:rFonts w:cstheme="minorHAnsi"/>
          <w:b/>
          <w:bCs/>
          <w:i/>
          <w:iCs/>
          <w:sz w:val="20"/>
          <w:szCs w:val="20"/>
        </w:rPr>
      </w:pPr>
      <w:bookmarkStart w:id="13" w:name="_Hlk209016815"/>
      <w:r w:rsidRPr="004E1757">
        <w:rPr>
          <w:rFonts w:cstheme="minorHAnsi"/>
          <w:b/>
          <w:bCs/>
          <w:i/>
          <w:iCs/>
          <w:sz w:val="20"/>
          <w:szCs w:val="20"/>
        </w:rPr>
        <w:t>20- Et ils disent : « Que ne fait-on descendre sur lui (Mo</w:t>
      </w:r>
      <w:r w:rsidR="00D636C6">
        <w:rPr>
          <w:rFonts w:cstheme="minorHAnsi"/>
          <w:b/>
          <w:bCs/>
          <w:i/>
          <w:iCs/>
          <w:sz w:val="20"/>
          <w:szCs w:val="20"/>
        </w:rPr>
        <w:t>h</w:t>
      </w:r>
      <w:r w:rsidRPr="004E1757">
        <w:rPr>
          <w:rFonts w:cstheme="minorHAnsi"/>
          <w:b/>
          <w:bCs/>
          <w:i/>
          <w:iCs/>
          <w:sz w:val="20"/>
          <w:szCs w:val="20"/>
        </w:rPr>
        <w:t>ammad) un miracle de son Seigneur ? » Alors, dis : «</w:t>
      </w:r>
      <w:r w:rsidR="00A81620">
        <w:rPr>
          <w:rFonts w:cstheme="minorHAnsi"/>
          <w:b/>
          <w:bCs/>
          <w:i/>
          <w:iCs/>
          <w:sz w:val="20"/>
          <w:szCs w:val="20"/>
        </w:rPr>
        <w:t> </w:t>
      </w:r>
      <w:r w:rsidRPr="004E1757">
        <w:rPr>
          <w:rFonts w:cstheme="minorHAnsi"/>
          <w:b/>
          <w:bCs/>
          <w:i/>
          <w:iCs/>
          <w:sz w:val="20"/>
          <w:szCs w:val="20"/>
        </w:rPr>
        <w:t>L’inconnaissable relève seulement d’Allah. Attendez donc ; je serai avec vous parmi ceux qui attendent. »</w:t>
      </w:r>
    </w:p>
    <w:p w14:paraId="74F1F5F3" w14:textId="77777777" w:rsidR="006D3CAC" w:rsidRPr="00BE1AF0" w:rsidRDefault="006D3CAC" w:rsidP="00F65399">
      <w:pPr>
        <w:jc w:val="both"/>
        <w:rPr>
          <w:rFonts w:cstheme="minorHAnsi"/>
        </w:rPr>
      </w:pPr>
    </w:p>
    <w:p w14:paraId="017554A2" w14:textId="4F8E424B" w:rsidR="006D3CAC" w:rsidRPr="00305FC0" w:rsidRDefault="004E1757" w:rsidP="00F65399">
      <w:pPr>
        <w:jc w:val="both"/>
        <w:rPr>
          <w:rFonts w:cstheme="minorHAnsi"/>
        </w:rPr>
      </w:pPr>
      <w:r w:rsidRPr="004E1757">
        <w:rPr>
          <w:rFonts w:cstheme="minorHAnsi"/>
        </w:rPr>
        <w:t xml:space="preserve">La phrase « </w:t>
      </w:r>
      <w:r w:rsidRPr="004E1757">
        <w:rPr>
          <w:rFonts w:cstheme="minorHAnsi"/>
          <w:b/>
          <w:bCs/>
        </w:rPr>
        <w:t>L'inconnaissable relève seulement d'Allah</w:t>
      </w:r>
      <w:r w:rsidRPr="004E1757">
        <w:rPr>
          <w:rFonts w:cstheme="minorHAnsi"/>
        </w:rPr>
        <w:t xml:space="preserve"> » peut revêtir plusieurs significations. D'une part, elle peut suggérer que le miracle appartient au domaine de l'invisible et relève exclusivement de la volonté divine. D'autre part, elle peut signifier que la sagesse qui détermine le moment, le lieu et la nature de la manifestation d'un miracle fait partie des mystères invisibles que Dieu seul connaît. Cette seconde interprétation semble toutefois mieux correspondre au sens du verset</w:t>
      </w:r>
      <w:r w:rsidR="006D3CAC" w:rsidRPr="001C386B">
        <w:rPr>
          <w:rFonts w:cstheme="minorHAnsi"/>
        </w:rPr>
        <w:t>.</w:t>
      </w:r>
    </w:p>
    <w:bookmarkEnd w:id="13"/>
    <w:p w14:paraId="0D3C7DE2" w14:textId="77777777" w:rsidR="006D3CAC" w:rsidRDefault="006D3CAC" w:rsidP="00F65399">
      <w:pPr>
        <w:jc w:val="both"/>
        <w:rPr>
          <w:rFonts w:cstheme="minorHAnsi"/>
        </w:rPr>
      </w:pPr>
      <w:r w:rsidRPr="00305FC0">
        <w:rPr>
          <w:rFonts w:cstheme="minorHAnsi"/>
        </w:rPr>
        <w:t>En effet, Dieu, dans Sa sagesse infinie, choisit le moment, le lieu et la manière dont un miracle se produit, afin qu'il serve au mieux Ses desseins et qu'il guide les croyants sur le droit chemin. Cette sagesse, étant invisible aux yeux des hommes, fait partie des secrets divins auxquels seul Dieu a accès.</w:t>
      </w:r>
      <w:r w:rsidRPr="001C386B">
        <w:t xml:space="preserve"> </w:t>
      </w:r>
      <w:r w:rsidRPr="001C386B">
        <w:rPr>
          <w:rFonts w:cstheme="minorHAnsi"/>
        </w:rPr>
        <w:t>Ainsi, la seconde interprétation met l'accent sur le fait que les miracles ne sont pas accomplis de manière arbitraire, mais qu'ils font partie d'un plan divin plus vaste et plus profond</w:t>
      </w:r>
      <w:r w:rsidRPr="00704305">
        <w:rPr>
          <w:rFonts w:cstheme="minorHAnsi"/>
        </w:rPr>
        <w:t>.</w:t>
      </w:r>
      <w:r w:rsidRPr="00BE1AF0">
        <w:rPr>
          <w:rStyle w:val="Appelnotedebasdep"/>
          <w:rFonts w:cstheme="minorHAnsi"/>
        </w:rPr>
        <w:footnoteReference w:id="33"/>
      </w:r>
    </w:p>
    <w:p w14:paraId="64B5EEF6" w14:textId="77777777" w:rsidR="006D3CAC" w:rsidRDefault="006D3CAC" w:rsidP="00F65399">
      <w:pPr>
        <w:jc w:val="both"/>
        <w:rPr>
          <w:rFonts w:cstheme="minorHAnsi"/>
        </w:rPr>
      </w:pPr>
    </w:p>
    <w:p w14:paraId="329D50FC" w14:textId="77777777" w:rsidR="006D3CAC" w:rsidRDefault="006D3CAC" w:rsidP="00F65399">
      <w:pPr>
        <w:jc w:val="both"/>
        <w:rPr>
          <w:rFonts w:cstheme="minorHAnsi"/>
        </w:rPr>
      </w:pPr>
    </w:p>
    <w:p w14:paraId="61EFB1F4" w14:textId="77777777" w:rsidR="00557D27" w:rsidRDefault="00557D27" w:rsidP="00F65399">
      <w:pPr>
        <w:jc w:val="both"/>
        <w:rPr>
          <w:rFonts w:cstheme="minorHAnsi"/>
        </w:rPr>
      </w:pPr>
    </w:p>
    <w:p w14:paraId="3C7F91EA" w14:textId="59493A0B" w:rsidR="00557D27" w:rsidRDefault="00557D27" w:rsidP="00557D27">
      <w:pPr>
        <w:jc w:val="right"/>
        <w:rPr>
          <w:rFonts w:cstheme="minorHAnsi"/>
        </w:rPr>
      </w:pPr>
      <w:proofErr w:type="spellStart"/>
      <w:r w:rsidRPr="0032064C">
        <w:rPr>
          <w:rFonts w:cs="KFGQPC Uthmanic Script HAFS"/>
          <w:color w:val="000000"/>
          <w:sz w:val="36"/>
          <w:szCs w:val="36"/>
          <w:shd w:val="clear" w:color="auto" w:fill="FFFFFF"/>
          <w:rtl/>
        </w:rPr>
        <w:t>وَإِذَآ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أَذَقۡنَا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رَحۡمَة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بَعۡدِ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ضَرَّآءَ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مَسَّتۡهُمۡ</w:t>
      </w:r>
      <w:proofErr w:type="spellEnd"/>
      <w:r w:rsidRPr="0032064C">
        <w:rPr>
          <w:rFonts w:cs="KFGQPC Uthmanic Script HAFS"/>
          <w:color w:val="000000"/>
          <w:sz w:val="36"/>
          <w:szCs w:val="36"/>
          <w:shd w:val="clear" w:color="auto" w:fill="FFFFFF"/>
          <w:rtl/>
        </w:rPr>
        <w:t xml:space="preserve"> إِذَا لَهُم </w:t>
      </w:r>
      <w:proofErr w:type="spellStart"/>
      <w:r w:rsidRPr="0032064C">
        <w:rPr>
          <w:rFonts w:cs="KFGQPC Uthmanic Script HAFS"/>
          <w:color w:val="000000"/>
          <w:sz w:val="36"/>
          <w:szCs w:val="36"/>
          <w:shd w:val="clear" w:color="auto" w:fill="FFFFFF"/>
          <w:rtl/>
        </w:rPr>
        <w:t>مَّكۡر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ءَايَ</w:t>
      </w:r>
      <w:r w:rsidRPr="0032064C">
        <w:rPr>
          <w:rFonts w:cs="KFGQPC Uthmanic Script HAFS" w:hint="eastAsia"/>
          <w:color w:val="000000"/>
          <w:sz w:val="36"/>
          <w:szCs w:val="36"/>
          <w:shd w:val="clear" w:color="auto" w:fill="FFFFFF"/>
          <w:rtl/>
        </w:rPr>
        <w:t>اتِنَاۚ</w:t>
      </w:r>
      <w:proofErr w:type="spellEnd"/>
      <w:r w:rsidRPr="0032064C">
        <w:rPr>
          <w:rFonts w:cs="KFGQPC Uthmanic Script HAFS"/>
          <w:color w:val="000000"/>
          <w:sz w:val="36"/>
          <w:szCs w:val="36"/>
          <w:shd w:val="clear" w:color="auto" w:fill="FFFFFF"/>
          <w:rtl/>
        </w:rPr>
        <w:t xml:space="preserve"> قُلِ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أَسۡرَعُ</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مَكۡرًاۚ</w:t>
      </w:r>
      <w:proofErr w:type="spellEnd"/>
      <w:r w:rsidRPr="0032064C">
        <w:rPr>
          <w:rFonts w:cs="KFGQPC Uthmanic Script HAFS"/>
          <w:color w:val="000000"/>
          <w:sz w:val="36"/>
          <w:szCs w:val="36"/>
          <w:shd w:val="clear" w:color="auto" w:fill="FFFFFF"/>
          <w:rtl/>
        </w:rPr>
        <w:t xml:space="preserve"> إِنَّ رُسُلَنَا </w:t>
      </w:r>
      <w:proofErr w:type="spellStart"/>
      <w:r w:rsidRPr="0032064C">
        <w:rPr>
          <w:rFonts w:cs="KFGQPC Uthmanic Script HAFS"/>
          <w:color w:val="000000"/>
          <w:sz w:val="36"/>
          <w:szCs w:val="36"/>
          <w:shd w:val="clear" w:color="auto" w:fill="FFFFFF"/>
          <w:rtl/>
        </w:rPr>
        <w:t>يَكۡتُبُونَ</w:t>
      </w:r>
      <w:proofErr w:type="spellEnd"/>
      <w:r w:rsidRPr="0032064C">
        <w:rPr>
          <w:rFonts w:cs="KFGQPC Uthmanic Script HAFS"/>
          <w:color w:val="000000"/>
          <w:sz w:val="36"/>
          <w:szCs w:val="36"/>
          <w:shd w:val="clear" w:color="auto" w:fill="FFFFFF"/>
          <w:rtl/>
        </w:rPr>
        <w:t xml:space="preserve"> مَا تَمۡكُرُونَ٢١</w:t>
      </w:r>
    </w:p>
    <w:p w14:paraId="079E68C5" w14:textId="77777777" w:rsidR="00DC1D22" w:rsidRPr="00BE1AF0" w:rsidRDefault="00DC1D22" w:rsidP="00F65399">
      <w:pPr>
        <w:jc w:val="both"/>
        <w:rPr>
          <w:rFonts w:cstheme="minorHAnsi"/>
        </w:rPr>
      </w:pPr>
    </w:p>
    <w:p w14:paraId="6325F2A7" w14:textId="77777777" w:rsidR="006D3CAC" w:rsidRPr="00E234F6" w:rsidRDefault="006D3CAC" w:rsidP="00F65399">
      <w:pPr>
        <w:jc w:val="both"/>
        <w:rPr>
          <w:rFonts w:cstheme="minorHAnsi"/>
          <w:b/>
          <w:bCs/>
          <w:i/>
          <w:iCs/>
          <w:sz w:val="20"/>
          <w:szCs w:val="20"/>
        </w:rPr>
      </w:pPr>
      <w:r w:rsidRPr="00620014">
        <w:rPr>
          <w:rFonts w:cstheme="minorHAnsi"/>
          <w:b/>
          <w:bCs/>
          <w:i/>
          <w:iCs/>
          <w:sz w:val="20"/>
          <w:szCs w:val="20"/>
        </w:rPr>
        <w:t>21</w:t>
      </w:r>
      <w:r w:rsidRPr="00E234F6">
        <w:rPr>
          <w:rFonts w:cstheme="minorHAnsi"/>
          <w:b/>
          <w:bCs/>
          <w:i/>
          <w:iCs/>
          <w:sz w:val="20"/>
          <w:szCs w:val="20"/>
        </w:rPr>
        <w:t>- Et quand Nous faisons goûter aux gens une miséricorde après qu’un malheur les a touchés, voilà qu’ils dénigrent Nos versets. Dis : « Allah est plus rapide en fait de stratégie ». Car Nos anges enregistrent vos dénigrements.</w:t>
      </w:r>
    </w:p>
    <w:p w14:paraId="41DAED80" w14:textId="77777777" w:rsidR="006D3CAC" w:rsidRPr="00BE1AF0" w:rsidRDefault="006D3CAC" w:rsidP="00F65399">
      <w:pPr>
        <w:jc w:val="both"/>
        <w:rPr>
          <w:rFonts w:cstheme="minorHAnsi"/>
          <w:b/>
          <w:bCs/>
        </w:rPr>
      </w:pPr>
    </w:p>
    <w:p w14:paraId="06D61282" w14:textId="77777777" w:rsidR="006D3CAC" w:rsidRPr="00DE59E9" w:rsidRDefault="00DE59E9" w:rsidP="00F65399">
      <w:pPr>
        <w:jc w:val="both"/>
        <w:rPr>
          <w:b/>
          <w:i/>
          <w:sz w:val="20"/>
          <w:szCs w:val="20"/>
        </w:rPr>
      </w:pPr>
      <w:r w:rsidRPr="0073099C">
        <w:rPr>
          <w:sz w:val="20"/>
          <w:szCs w:val="20"/>
          <w:u w:val="single"/>
        </w:rPr>
        <w:t>Circonstances de la révélation</w:t>
      </w:r>
    </w:p>
    <w:p w14:paraId="5D90B1E2" w14:textId="77777777" w:rsidR="006D3CAC" w:rsidRPr="00BE1AF0" w:rsidRDefault="006D3CAC" w:rsidP="00F65399">
      <w:pPr>
        <w:jc w:val="both"/>
        <w:rPr>
          <w:rFonts w:cstheme="minorHAnsi"/>
          <w:b/>
          <w:bCs/>
        </w:rPr>
      </w:pPr>
    </w:p>
    <w:p w14:paraId="13050ED6" w14:textId="24200265" w:rsidR="006D3CAC" w:rsidRPr="00BE1AF0" w:rsidRDefault="006D3CAC" w:rsidP="00F65399">
      <w:pPr>
        <w:jc w:val="both"/>
        <w:rPr>
          <w:rFonts w:cstheme="minorHAnsi"/>
        </w:rPr>
      </w:pPr>
      <w:r w:rsidRPr="000A585A">
        <w:rPr>
          <w:rFonts w:cstheme="minorHAnsi"/>
        </w:rPr>
        <w:t xml:space="preserve">Il est rapporté que la Mecque a connu une période de sept années de sécheresse et de famine. Les habitants de la ville souffraient énormément de cette situation difficile. C'est alors que Dieu, dans Sa miséricorde, fit tomber la pluie tant attendue, mettant fin à cette épreuve. Cependant, les polythéistes de la Mecque refusèrent de reconnaître la grâce divine. Ils attribuèrent la venue de la pluie à leurs idoles, prétendant que c'était elles qui avaient exaucé leurs prières, témoignant ainsi de leur </w:t>
      </w:r>
      <w:r w:rsidRPr="000A585A">
        <w:rPr>
          <w:rFonts w:cstheme="minorHAnsi"/>
        </w:rPr>
        <w:lastRenderedPageBreak/>
        <w:t>ingratitude envers le Créateur. Face à cette situation, ils intensifièrent leur hostilité envers le Prophète</w:t>
      </w:r>
      <w:r w:rsidR="00167331">
        <w:rPr>
          <w:rFonts w:cstheme="minorHAnsi"/>
        </w:rPr>
        <w:t> </w:t>
      </w:r>
      <w:r w:rsidRPr="000A585A">
        <w:rPr>
          <w:rFonts w:cstheme="minorHAnsi"/>
        </w:rPr>
        <w:t>(s) et ses compagnons, cherchant à les détourner de leur foi en l'unicité de Dieu. C'est dans ce contexte que le verset coranique suivant a été révélé, rappelant aux croyants que seul Dieu détient le pouvoir sur les phénomènes naturels et qu'Il est au courant de toutes les stratégies que le</w:t>
      </w:r>
      <w:r w:rsidR="00620014">
        <w:rPr>
          <w:rFonts w:cstheme="minorHAnsi"/>
        </w:rPr>
        <w:t>s polythéistes mettent en place</w:t>
      </w:r>
      <w:r w:rsidRPr="00D60ED4">
        <w:rPr>
          <w:rFonts w:cstheme="minorHAnsi"/>
        </w:rPr>
        <w:t>.</w:t>
      </w:r>
      <w:r w:rsidRPr="00BE1AF0">
        <w:rPr>
          <w:rStyle w:val="Appelnotedebasdep"/>
          <w:rFonts w:cstheme="minorHAnsi"/>
        </w:rPr>
        <w:footnoteReference w:id="34"/>
      </w:r>
    </w:p>
    <w:p w14:paraId="4416D227" w14:textId="77777777" w:rsidR="006D3CAC" w:rsidRDefault="006D3CAC" w:rsidP="00F65399">
      <w:pPr>
        <w:jc w:val="both"/>
        <w:rPr>
          <w:rFonts w:cstheme="minorHAnsi"/>
        </w:rPr>
      </w:pPr>
    </w:p>
    <w:p w14:paraId="14E57865" w14:textId="77777777" w:rsidR="00167331" w:rsidRPr="002B07C4" w:rsidRDefault="00167331" w:rsidP="00F65399">
      <w:pPr>
        <w:jc w:val="both"/>
        <w:rPr>
          <w:rFonts w:cstheme="minorHAnsi"/>
        </w:rPr>
      </w:pPr>
    </w:p>
    <w:p w14:paraId="3A88F4AA" w14:textId="77777777" w:rsidR="006D3CAC" w:rsidRPr="002B07C4" w:rsidRDefault="006D3CAC" w:rsidP="00F65399">
      <w:pPr>
        <w:jc w:val="both"/>
        <w:rPr>
          <w:rFonts w:cstheme="minorHAnsi"/>
        </w:rPr>
      </w:pPr>
      <w:r w:rsidRPr="002B07C4">
        <w:rPr>
          <w:rFonts w:cstheme="minorHAnsi"/>
        </w:rPr>
        <w:t xml:space="preserve">1- Le terme </w:t>
      </w:r>
      <w:r>
        <w:rPr>
          <w:rFonts w:cstheme="minorHAnsi"/>
        </w:rPr>
        <w:t>« </w:t>
      </w:r>
      <w:proofErr w:type="spellStart"/>
      <w:r w:rsidRPr="002B07C4">
        <w:rPr>
          <w:rFonts w:cstheme="minorHAnsi"/>
          <w:b/>
          <w:bCs/>
        </w:rPr>
        <w:t>makr</w:t>
      </w:r>
      <w:proofErr w:type="spellEnd"/>
      <w:r>
        <w:rPr>
          <w:rFonts w:cstheme="minorHAnsi"/>
        </w:rPr>
        <w:t> »</w:t>
      </w:r>
      <w:r w:rsidRPr="002B07C4">
        <w:rPr>
          <w:rFonts w:cstheme="minorHAnsi"/>
        </w:rPr>
        <w:t xml:space="preserve"> signifie à l'origine </w:t>
      </w:r>
      <w:r>
        <w:rPr>
          <w:rFonts w:cstheme="minorHAnsi"/>
        </w:rPr>
        <w:t>« </w:t>
      </w:r>
      <w:r w:rsidRPr="002B07C4">
        <w:rPr>
          <w:rFonts w:cstheme="minorHAnsi"/>
        </w:rPr>
        <w:t>une ruse habile (stratagème)</w:t>
      </w:r>
      <w:r>
        <w:rPr>
          <w:rFonts w:cstheme="minorHAnsi"/>
        </w:rPr>
        <w:t> »</w:t>
      </w:r>
      <w:r w:rsidRPr="002B07C4">
        <w:rPr>
          <w:rFonts w:cstheme="minorHAnsi"/>
        </w:rPr>
        <w:t>. Cependant, lorsqu'il est utilisé pour Dieu, il fait référence à Sa capacité à concevoir des solutions et à élaborer des plans, notamment en ce qui concerne les châtiments qu'Il inflige parfois de manière secrète et rapide à ceux qui s'écartent de Son chemin.</w:t>
      </w:r>
    </w:p>
    <w:p w14:paraId="331EF713" w14:textId="6607F757" w:rsidR="006D3CAC" w:rsidRPr="002B07C4" w:rsidRDefault="006D3CAC" w:rsidP="00F65399">
      <w:pPr>
        <w:jc w:val="both"/>
        <w:rPr>
          <w:rFonts w:cstheme="minorHAnsi"/>
        </w:rPr>
      </w:pPr>
      <w:r w:rsidRPr="002B07C4">
        <w:rPr>
          <w:rFonts w:cstheme="minorHAnsi"/>
        </w:rPr>
        <w:t>2-</w:t>
      </w:r>
      <w:r w:rsidR="001405DD">
        <w:rPr>
          <w:rFonts w:cstheme="minorHAnsi"/>
        </w:rPr>
        <w:t> </w:t>
      </w:r>
      <w:r w:rsidRPr="002B07C4">
        <w:rPr>
          <w:rFonts w:cstheme="minorHAnsi"/>
        </w:rPr>
        <w:t>Les machinations des polythéistes désignent les justifications infondées et les positions qu'ils adoptaient face aux signes, aux versets, aux bienfaits et aux calamités envoyés par Dieu. Ils attribuaient ces événements au hasard ou à l'influence de leurs idoles, refusant ainsi de reconnaître la toute-puissance et la sagesse divines.</w:t>
      </w:r>
    </w:p>
    <w:p w14:paraId="45F95B29" w14:textId="77777777" w:rsidR="006D3CAC" w:rsidRPr="00BE1AF0" w:rsidRDefault="006D3CAC" w:rsidP="00F65399">
      <w:pPr>
        <w:jc w:val="both"/>
        <w:rPr>
          <w:rFonts w:cstheme="minorHAnsi"/>
        </w:rPr>
      </w:pPr>
      <w:r w:rsidRPr="002B07C4">
        <w:rPr>
          <w:rFonts w:cstheme="minorHAnsi"/>
        </w:rPr>
        <w:t>3- Les anges de Dieu, en tant que Ses fidèles serviteurs, ont pour mission d'enregistrer non seulement les actions des êtres humains, mais également leurs intentions, leurs plans et leurs projets. Ainsi, rien n'échappe à la connaissance du Tout-Puissant, qui jugera chacun selon ses œuvres et ses desseins</w:t>
      </w:r>
      <w:r>
        <w:rPr>
          <w:rFonts w:cstheme="minorHAnsi"/>
        </w:rPr>
        <w:t>, qu'ils soient bons ou mauvais</w:t>
      </w:r>
      <w:r w:rsidRPr="00704305">
        <w:rPr>
          <w:rFonts w:cstheme="minorHAnsi"/>
        </w:rPr>
        <w:t>.</w:t>
      </w:r>
      <w:r w:rsidRPr="00BE1AF0">
        <w:rPr>
          <w:rStyle w:val="Appelnotedebasdep"/>
          <w:rFonts w:cstheme="minorHAnsi"/>
        </w:rPr>
        <w:footnoteReference w:id="35"/>
      </w:r>
    </w:p>
    <w:p w14:paraId="0A2B03C6" w14:textId="77777777" w:rsidR="006D3CAC" w:rsidRPr="00BE1AF0" w:rsidRDefault="006D3CAC" w:rsidP="00F65399">
      <w:pPr>
        <w:jc w:val="both"/>
        <w:rPr>
          <w:rFonts w:cstheme="minorHAnsi"/>
        </w:rPr>
      </w:pPr>
    </w:p>
    <w:p w14:paraId="2F3C682C" w14:textId="77777777" w:rsidR="00BA2601" w:rsidRDefault="00BA2601" w:rsidP="00F65399">
      <w:pPr>
        <w:jc w:val="both"/>
        <w:rPr>
          <w:rFonts w:cstheme="minorHAnsi"/>
        </w:rPr>
      </w:pPr>
    </w:p>
    <w:p w14:paraId="51368160" w14:textId="77777777" w:rsidR="00A26CBF" w:rsidRDefault="00A26CBF" w:rsidP="00F65399">
      <w:pPr>
        <w:jc w:val="both"/>
        <w:rPr>
          <w:rFonts w:cstheme="minorHAnsi"/>
        </w:rPr>
      </w:pPr>
    </w:p>
    <w:p w14:paraId="67415D71" w14:textId="0E263653" w:rsidR="00A26CBF" w:rsidRDefault="00A26CBF" w:rsidP="00A26CBF">
      <w:pPr>
        <w:jc w:val="right"/>
        <w:rPr>
          <w:rFonts w:cstheme="minorHAnsi"/>
        </w:rPr>
      </w:pPr>
      <w:r w:rsidRPr="0032064C">
        <w:rPr>
          <w:rFonts w:cs="KFGQPC Uthmanic Script HAFS"/>
          <w:color w:val="000000"/>
          <w:sz w:val="36"/>
          <w:szCs w:val="36"/>
          <w:shd w:val="clear" w:color="auto" w:fill="FFFFFF"/>
          <w:rtl/>
        </w:rPr>
        <w:t xml:space="preserve">هُوَ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يُسَيِّرُكُمۡ</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لۡبَرِّ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لۡبَحۡرِۖ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حَتَّىٰٓ</w:t>
      </w:r>
      <w:proofErr w:type="spellEnd"/>
      <w:r w:rsidRPr="0032064C">
        <w:rPr>
          <w:rFonts w:cs="KFGQPC Uthmanic Script HAFS"/>
          <w:color w:val="000000"/>
          <w:sz w:val="36"/>
          <w:szCs w:val="36"/>
          <w:shd w:val="clear" w:color="auto" w:fill="FFFFFF"/>
          <w:rtl/>
        </w:rPr>
        <w:t xml:space="preserve"> إِذَا </w:t>
      </w:r>
      <w:proofErr w:type="spellStart"/>
      <w:r w:rsidRPr="0032064C">
        <w:rPr>
          <w:rFonts w:cs="KFGQPC Uthmanic Script HAFS"/>
          <w:color w:val="000000"/>
          <w:sz w:val="36"/>
          <w:szCs w:val="36"/>
          <w:shd w:val="clear" w:color="auto" w:fill="FFFFFF"/>
          <w:rtl/>
        </w:rPr>
        <w:t>كُنتُمۡ</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لۡفُلۡكِ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وَجَرَيۡنَ</w:t>
      </w:r>
      <w:proofErr w:type="spellEnd"/>
      <w:r w:rsidRPr="0032064C">
        <w:rPr>
          <w:rFonts w:cs="KFGQPC Uthmanic Script HAFS"/>
          <w:color w:val="000000"/>
          <w:sz w:val="36"/>
          <w:szCs w:val="36"/>
          <w:shd w:val="clear" w:color="auto" w:fill="FFFFFF"/>
          <w:rtl/>
        </w:rPr>
        <w:t xml:space="preserve"> بِهِم بِرِيحٖ طَيِّبَةٖ وَفَرِحُواْ بِهَا </w:t>
      </w:r>
      <w:proofErr w:type="spellStart"/>
      <w:r w:rsidRPr="0032064C">
        <w:rPr>
          <w:rFonts w:cs="KFGQPC Uthmanic Script HAFS"/>
          <w:color w:val="000000"/>
          <w:sz w:val="36"/>
          <w:szCs w:val="36"/>
          <w:shd w:val="clear" w:color="auto" w:fill="FFFFFF"/>
          <w:rtl/>
        </w:rPr>
        <w:t>جَآءَتۡهَا</w:t>
      </w:r>
      <w:proofErr w:type="spellEnd"/>
      <w:r w:rsidRPr="0032064C">
        <w:rPr>
          <w:rFonts w:cs="KFGQPC Uthmanic Script HAFS"/>
          <w:color w:val="000000"/>
          <w:sz w:val="36"/>
          <w:szCs w:val="36"/>
          <w:shd w:val="clear" w:color="auto" w:fill="FFFFFF"/>
          <w:rtl/>
        </w:rPr>
        <w:t xml:space="preserve"> رِيحٌ عَاصِفٞ </w:t>
      </w:r>
      <w:proofErr w:type="spellStart"/>
      <w:r w:rsidRPr="0032064C">
        <w:rPr>
          <w:rFonts w:cs="KFGQPC Uthmanic Script HAFS"/>
          <w:color w:val="000000"/>
          <w:sz w:val="36"/>
          <w:szCs w:val="36"/>
          <w:shd w:val="clear" w:color="auto" w:fill="FFFFFF"/>
          <w:rtl/>
        </w:rPr>
        <w:t>و</w:t>
      </w:r>
      <w:r w:rsidRPr="0032064C">
        <w:rPr>
          <w:rFonts w:cs="KFGQPC Uthmanic Script HAFS" w:hint="eastAsia"/>
          <w:color w:val="000000"/>
          <w:sz w:val="36"/>
          <w:szCs w:val="36"/>
          <w:shd w:val="clear" w:color="auto" w:fill="FFFFFF"/>
          <w:rtl/>
        </w:rPr>
        <w:t>َجَآءَهُمُ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لۡمَوۡجُ</w:t>
      </w:r>
      <w:proofErr w:type="spellEnd"/>
      <w:r w:rsidRPr="0032064C">
        <w:rPr>
          <w:rFonts w:cs="KFGQPC Uthmanic Script HAFS"/>
          <w:color w:val="000000"/>
          <w:sz w:val="36"/>
          <w:szCs w:val="36"/>
          <w:shd w:val="clear" w:color="auto" w:fill="FFFFFF"/>
          <w:rtl/>
        </w:rPr>
        <w:t xml:space="preserve"> مِن كُلِّ مَكَانٖ </w:t>
      </w:r>
      <w:proofErr w:type="spellStart"/>
      <w:r w:rsidRPr="0032064C">
        <w:rPr>
          <w:rFonts w:cs="KFGQPC Uthmanic Script HAFS"/>
          <w:color w:val="000000"/>
          <w:sz w:val="36"/>
          <w:szCs w:val="36"/>
          <w:shd w:val="clear" w:color="auto" w:fill="FFFFFF"/>
          <w:rtl/>
        </w:rPr>
        <w:t>وَظَنُّوٓاْ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أَنَّهُمۡ</w:t>
      </w:r>
      <w:proofErr w:type="spellEnd"/>
      <w:r w:rsidRPr="0032064C">
        <w:rPr>
          <w:rFonts w:cs="KFGQPC Uthmanic Script HAFS"/>
          <w:color w:val="000000"/>
          <w:sz w:val="36"/>
          <w:szCs w:val="36"/>
          <w:shd w:val="clear" w:color="auto" w:fill="FFFFFF"/>
          <w:rtl/>
        </w:rPr>
        <w:t xml:space="preserve"> أُحِيطَ </w:t>
      </w:r>
      <w:proofErr w:type="spellStart"/>
      <w:r w:rsidRPr="0032064C">
        <w:rPr>
          <w:rFonts w:cs="KFGQPC Uthmanic Script HAFS"/>
          <w:color w:val="000000"/>
          <w:sz w:val="36"/>
          <w:szCs w:val="36"/>
          <w:shd w:val="clear" w:color="auto" w:fill="FFFFFF"/>
          <w:rtl/>
        </w:rPr>
        <w:t>بِهِمۡ</w:t>
      </w:r>
      <w:proofErr w:type="spellEnd"/>
      <w:r w:rsidRPr="0032064C">
        <w:rPr>
          <w:rFonts w:cs="KFGQPC Uthmanic Script HAFS"/>
          <w:color w:val="000000"/>
          <w:sz w:val="36"/>
          <w:szCs w:val="36"/>
          <w:shd w:val="clear" w:color="auto" w:fill="FFFFFF"/>
          <w:rtl/>
        </w:rPr>
        <w:t xml:space="preserve"> دَعَوُاْ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مُخۡلِصِينَ</w:t>
      </w:r>
      <w:proofErr w:type="spellEnd"/>
      <w:r w:rsidRPr="0032064C">
        <w:rPr>
          <w:rFonts w:cs="KFGQPC Uthmanic Script HAFS"/>
          <w:color w:val="000000"/>
          <w:sz w:val="36"/>
          <w:szCs w:val="36"/>
          <w:shd w:val="clear" w:color="auto" w:fill="FFFFFF"/>
          <w:rtl/>
        </w:rPr>
        <w:t xml:space="preserve"> لَهُ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لدِّينَ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لَئِنۡ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أَنجَيۡتَنَا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هَٰذِهِ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لَنَكُونَنَّ 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لشَّٰكِرِينَ</w:t>
      </w:r>
      <w:r w:rsidRPr="0032064C">
        <w:rPr>
          <w:rFonts w:cs="KFGQPC Uthmanic Script HAFS"/>
          <w:color w:val="000000"/>
          <w:sz w:val="36"/>
          <w:szCs w:val="36"/>
          <w:shd w:val="clear" w:color="auto" w:fill="FFFFFF"/>
          <w:rtl/>
        </w:rPr>
        <w:t>٢٢</w:t>
      </w:r>
    </w:p>
    <w:p w14:paraId="403D6813" w14:textId="77777777" w:rsidR="00A26CBF" w:rsidRPr="00BE1AF0" w:rsidRDefault="00A26CBF" w:rsidP="00F65399">
      <w:pPr>
        <w:jc w:val="both"/>
        <w:rPr>
          <w:rFonts w:cstheme="minorHAnsi"/>
        </w:rPr>
      </w:pPr>
    </w:p>
    <w:p w14:paraId="3B751E07" w14:textId="77777777" w:rsidR="006D3CAC" w:rsidRPr="00E234F6" w:rsidRDefault="006D3CAC" w:rsidP="00F65399">
      <w:pPr>
        <w:jc w:val="both"/>
        <w:rPr>
          <w:rFonts w:cstheme="minorHAnsi"/>
          <w:b/>
          <w:bCs/>
          <w:i/>
          <w:iCs/>
          <w:sz w:val="20"/>
          <w:szCs w:val="20"/>
        </w:rPr>
      </w:pPr>
      <w:bookmarkStart w:id="14" w:name="_Hlk209016958"/>
      <w:r w:rsidRPr="00E234F6">
        <w:rPr>
          <w:rFonts w:cstheme="minorHAnsi"/>
          <w:b/>
          <w:bCs/>
          <w:i/>
          <w:iCs/>
          <w:sz w:val="20"/>
          <w:szCs w:val="20"/>
        </w:rPr>
        <w:t>22- C’est Lui qui vous fait aller sur terre et sur mer, quand vous êtes en bateau. [Ces bateaux] les emportèrent, grâce à un bon vent. Ils s’en réjouirent jusqu’au moment où, assaillis par un vent impétueux, assaillis de tous côtés par les vagues, se jugeant enveloppés [par la mort], ils prièrent Allah, Lui vouant le culte : « Certes, si Tu nous sauves de ceci, nous serons parmi les reconnaissants ! »</w:t>
      </w:r>
    </w:p>
    <w:p w14:paraId="170DB54F" w14:textId="77777777" w:rsidR="006D3CAC" w:rsidRDefault="006D3CAC" w:rsidP="00F65399">
      <w:pPr>
        <w:jc w:val="both"/>
        <w:rPr>
          <w:rFonts w:cstheme="minorHAnsi"/>
        </w:rPr>
      </w:pPr>
    </w:p>
    <w:p w14:paraId="03F1451C" w14:textId="1F58839F" w:rsidR="006D3CAC" w:rsidRPr="00BE1AF0" w:rsidRDefault="004E1757" w:rsidP="00F65399">
      <w:pPr>
        <w:jc w:val="both"/>
        <w:rPr>
          <w:rFonts w:cstheme="minorHAnsi"/>
        </w:rPr>
      </w:pPr>
      <w:r w:rsidRPr="004E1757">
        <w:rPr>
          <w:rFonts w:cstheme="minorHAnsi"/>
        </w:rPr>
        <w:t xml:space="preserve">Ce verset énonce un principe universel concernant les individus corrompus et matérialistes, sans se limiter aux polythéistes. Il indique que, lorsque les épreuves submergent les êtres humains insouciants, ces derniers se tournent vers la providence divine, implorant le salut et faisant des promesses à Dieu en échange de leur délivrance. Cette prise de conscience temporaire reflète l’instinct naturel de </w:t>
      </w:r>
      <w:r w:rsidRPr="004E1757">
        <w:rPr>
          <w:rFonts w:cstheme="minorHAnsi"/>
        </w:rPr>
        <w:lastRenderedPageBreak/>
        <w:t>monothéisme ancré en chaque être humain. Chez les personnes légèrement corrompues, cette expérience peut mener à un réveil spirituel durable et à une réforme de leur comportement. En revanche, chez ceux dont la corruption est profonde, elle reste sans effet, ne servant qu’à renforcer l’argument divin contre eux</w:t>
      </w:r>
      <w:r w:rsidR="006D3CAC" w:rsidRPr="00704305">
        <w:rPr>
          <w:rFonts w:cstheme="minorHAnsi"/>
        </w:rPr>
        <w:t>.</w:t>
      </w:r>
      <w:r w:rsidR="006D3CAC" w:rsidRPr="00BE1AF0">
        <w:rPr>
          <w:rStyle w:val="Appelnotedebasdep"/>
          <w:rFonts w:cstheme="minorHAnsi"/>
        </w:rPr>
        <w:footnoteReference w:id="36"/>
      </w:r>
    </w:p>
    <w:bookmarkEnd w:id="14"/>
    <w:p w14:paraId="59F4F97E" w14:textId="77777777" w:rsidR="006D3CAC" w:rsidRPr="00BE1AF0" w:rsidRDefault="006D3CAC" w:rsidP="00F65399">
      <w:pPr>
        <w:jc w:val="both"/>
        <w:rPr>
          <w:rFonts w:cstheme="minorHAnsi"/>
        </w:rPr>
      </w:pPr>
    </w:p>
    <w:p w14:paraId="26144B10" w14:textId="77777777" w:rsidR="006D3CAC" w:rsidRDefault="006D3CAC" w:rsidP="00F65399">
      <w:pPr>
        <w:jc w:val="both"/>
        <w:rPr>
          <w:rFonts w:cstheme="minorHAnsi"/>
        </w:rPr>
      </w:pPr>
    </w:p>
    <w:p w14:paraId="620B5224" w14:textId="77777777" w:rsidR="00A26CBF" w:rsidRDefault="00A26CBF" w:rsidP="00F65399">
      <w:pPr>
        <w:jc w:val="both"/>
        <w:rPr>
          <w:rFonts w:cstheme="minorHAnsi"/>
        </w:rPr>
      </w:pPr>
    </w:p>
    <w:p w14:paraId="2FA4D52B" w14:textId="2AE24309" w:rsidR="00A26CBF" w:rsidRDefault="00A26CBF" w:rsidP="00A26CBF">
      <w:pPr>
        <w:jc w:val="right"/>
        <w:rPr>
          <w:rFonts w:cstheme="minorHAnsi"/>
        </w:rPr>
      </w:pPr>
      <w:proofErr w:type="spellStart"/>
      <w:r w:rsidRPr="0032064C">
        <w:rPr>
          <w:rFonts w:cs="KFGQPC Uthmanic Script HAFS"/>
          <w:color w:val="000000"/>
          <w:sz w:val="36"/>
          <w:szCs w:val="36"/>
          <w:shd w:val="clear" w:color="auto" w:fill="FFFFFF"/>
          <w:rtl/>
        </w:rPr>
        <w:t>فَلَمَّآ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أَنجَىٰهُمۡ</w:t>
      </w:r>
      <w:proofErr w:type="spellEnd"/>
      <w:r w:rsidRPr="0032064C">
        <w:rPr>
          <w:rFonts w:cs="KFGQPC Uthmanic Script HAFS"/>
          <w:color w:val="000000"/>
          <w:sz w:val="36"/>
          <w:szCs w:val="36"/>
          <w:shd w:val="clear" w:color="auto" w:fill="FFFFFF"/>
          <w:rtl/>
        </w:rPr>
        <w:t xml:space="preserve"> إِذَا </w:t>
      </w:r>
      <w:proofErr w:type="spellStart"/>
      <w:r w:rsidRPr="0032064C">
        <w:rPr>
          <w:rFonts w:cs="KFGQPC Uthmanic Script HAFS"/>
          <w:color w:val="000000"/>
          <w:sz w:val="36"/>
          <w:szCs w:val="36"/>
          <w:shd w:val="clear" w:color="auto" w:fill="FFFFFF"/>
          <w:rtl/>
        </w:rPr>
        <w:t>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يَبۡغُونَ</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بِغَيۡرِ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يَٰٓأَيُّهَا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إِنَّمَا </w:t>
      </w:r>
      <w:proofErr w:type="spellStart"/>
      <w:r w:rsidRPr="0032064C">
        <w:rPr>
          <w:rFonts w:cs="KFGQPC Uthmanic Script HAFS"/>
          <w:color w:val="000000"/>
          <w:sz w:val="36"/>
          <w:szCs w:val="36"/>
          <w:shd w:val="clear" w:color="auto" w:fill="FFFFFF"/>
          <w:rtl/>
        </w:rPr>
        <w:t>بَغۡيُكُمۡ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عَلَىٰٓ</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أَنفُسِكُمۖ</w:t>
      </w:r>
      <w:proofErr w:type="spellEnd"/>
      <w:r w:rsidRPr="0032064C">
        <w:rPr>
          <w:rFonts w:cs="KFGQPC Uthmanic Script HAFS"/>
          <w:color w:val="000000"/>
          <w:sz w:val="36"/>
          <w:szCs w:val="36"/>
          <w:shd w:val="clear" w:color="auto" w:fill="FFFFFF"/>
          <w:rtl/>
        </w:rPr>
        <w:t xml:space="preserve"> مَّتَٰعَ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لۡحَيَوٰةِ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لدُّنۡيَاۖ</w:t>
      </w:r>
      <w:proofErr w:type="spellEnd"/>
      <w:r w:rsidRPr="0032064C">
        <w:rPr>
          <w:rFonts w:cs="KFGQPC Uthmanic Script HAFS"/>
          <w:color w:val="000000"/>
          <w:sz w:val="36"/>
          <w:szCs w:val="36"/>
          <w:shd w:val="clear" w:color="auto" w:fill="FFFFFF"/>
          <w:rtl/>
        </w:rPr>
        <w:t xml:space="preserve"> ثُمَّ </w:t>
      </w:r>
      <w:proofErr w:type="spellStart"/>
      <w:r w:rsidRPr="0032064C">
        <w:rPr>
          <w:rFonts w:cs="KFGQPC Uthmanic Script HAFS"/>
          <w:color w:val="000000"/>
          <w:sz w:val="36"/>
          <w:szCs w:val="36"/>
          <w:shd w:val="clear" w:color="auto" w:fill="FFFFFF"/>
          <w:rtl/>
        </w:rPr>
        <w:t>إِلَيۡنَا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مَرۡجِعُكُمۡ</w:t>
      </w:r>
      <w:proofErr w:type="spellEnd"/>
      <w:r w:rsidRPr="0032064C">
        <w:rPr>
          <w:rFonts w:cs="KFGQPC Uthmanic Script HAFS"/>
          <w:color w:val="000000"/>
          <w:sz w:val="36"/>
          <w:szCs w:val="36"/>
          <w:shd w:val="clear" w:color="auto" w:fill="FFFFFF"/>
          <w:rtl/>
        </w:rPr>
        <w:t xml:space="preserve"> فَنُنَبِّئُكُم بِمَا </w:t>
      </w:r>
      <w:proofErr w:type="spellStart"/>
      <w:r w:rsidRPr="0032064C">
        <w:rPr>
          <w:rFonts w:cs="KFGQPC Uthmanic Script HAFS"/>
          <w:color w:val="000000"/>
          <w:sz w:val="36"/>
          <w:szCs w:val="36"/>
          <w:shd w:val="clear" w:color="auto" w:fill="FFFFFF"/>
          <w:rtl/>
        </w:rPr>
        <w:t>كُنتُمۡ</w:t>
      </w:r>
      <w:proofErr w:type="spellEnd"/>
      <w:r w:rsidRPr="0032064C">
        <w:rPr>
          <w:rFonts w:cs="KFGQPC Uthmanic Script HAFS"/>
          <w:color w:val="000000"/>
          <w:sz w:val="36"/>
          <w:szCs w:val="36"/>
          <w:shd w:val="clear" w:color="auto" w:fill="FFFFFF"/>
          <w:rtl/>
        </w:rPr>
        <w:t xml:space="preserve"> تَعۡمَلُونَ٢٣</w:t>
      </w:r>
    </w:p>
    <w:p w14:paraId="73907B0D" w14:textId="77777777" w:rsidR="006D3CAC" w:rsidRPr="00BE1AF0" w:rsidRDefault="006D3CAC" w:rsidP="00F65399">
      <w:pPr>
        <w:jc w:val="both"/>
        <w:rPr>
          <w:rFonts w:cstheme="minorHAnsi"/>
        </w:rPr>
      </w:pPr>
    </w:p>
    <w:p w14:paraId="08CDA48D"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23- Lorsqu’Il les a sauvés, les voilà qui, sur terre, transgressent injustement. Ô gens ! Votre transgression ne retombera que sur vous-mêmes. C’est une jouissance temporaire de la vie présente. Ensuite, c’est vers Nous que sera votre retour, et Nous vous rappellerons alors ce que vous faisiez.</w:t>
      </w:r>
    </w:p>
    <w:p w14:paraId="542E6E64" w14:textId="77777777" w:rsidR="006D3CAC" w:rsidRPr="00BE1AF0" w:rsidRDefault="006D3CAC" w:rsidP="00F65399">
      <w:pPr>
        <w:jc w:val="both"/>
        <w:rPr>
          <w:rFonts w:cstheme="minorHAnsi"/>
        </w:rPr>
      </w:pPr>
    </w:p>
    <w:p w14:paraId="144DE2E0" w14:textId="77777777" w:rsidR="006D3CAC" w:rsidRPr="00BE1AF0" w:rsidRDefault="006D3CAC" w:rsidP="00F65399">
      <w:pPr>
        <w:jc w:val="both"/>
        <w:rPr>
          <w:rFonts w:cstheme="minorHAnsi"/>
        </w:rPr>
      </w:pPr>
      <w:r w:rsidRPr="00B147A5">
        <w:rPr>
          <w:rFonts w:cstheme="minorHAnsi"/>
        </w:rPr>
        <w:t>L'ingratitude et la rébellion de l'être humain sont étroitement liées à son attachement démesuré pour ce monde matériel. En effet, c'est précisément cet attachement profond aux plaisirs et aux biens terrestres qui détourne les gens du droit chemin, les poussant ainsi vers la déviation morale, l'ingratitude envers leur Créateur et la rébellion contre Ses préceptes. Plus l'être humain accorde de l'importance à ce monde éphémère, plus il s'éloigne de la reconnaissance envers son Seigneur et de l</w:t>
      </w:r>
      <w:r>
        <w:rPr>
          <w:rFonts w:cstheme="minorHAnsi"/>
        </w:rPr>
        <w:t>'obéissance à Ses commandements</w:t>
      </w:r>
      <w:r w:rsidRPr="00704305">
        <w:rPr>
          <w:rFonts w:cstheme="minorHAnsi"/>
        </w:rPr>
        <w:t>.</w:t>
      </w:r>
      <w:r w:rsidRPr="00BE1AF0">
        <w:rPr>
          <w:rStyle w:val="Appelnotedebasdep"/>
          <w:rFonts w:cstheme="minorHAnsi"/>
        </w:rPr>
        <w:footnoteReference w:id="37"/>
      </w:r>
    </w:p>
    <w:p w14:paraId="6711EE81" w14:textId="77777777" w:rsidR="006D3CAC" w:rsidRDefault="006D3CAC" w:rsidP="00F65399">
      <w:pPr>
        <w:jc w:val="both"/>
        <w:rPr>
          <w:rFonts w:cstheme="minorHAnsi"/>
        </w:rPr>
      </w:pPr>
    </w:p>
    <w:p w14:paraId="35F7BDE1" w14:textId="77777777" w:rsidR="006D3CAC" w:rsidRDefault="006D3CAC" w:rsidP="00F65399">
      <w:pPr>
        <w:jc w:val="both"/>
        <w:rPr>
          <w:rFonts w:cstheme="minorHAnsi"/>
        </w:rPr>
      </w:pPr>
    </w:p>
    <w:p w14:paraId="19F349C9" w14:textId="77777777" w:rsidR="004E1757" w:rsidRDefault="004E1757" w:rsidP="00F65399">
      <w:pPr>
        <w:jc w:val="both"/>
        <w:rPr>
          <w:rFonts w:cstheme="minorHAnsi"/>
        </w:rPr>
      </w:pPr>
    </w:p>
    <w:p w14:paraId="78B9228D" w14:textId="59C0A750" w:rsidR="00A26CBF" w:rsidRDefault="00A26CBF" w:rsidP="00A26CBF">
      <w:pPr>
        <w:jc w:val="right"/>
        <w:rPr>
          <w:rFonts w:cstheme="minorHAnsi"/>
        </w:rPr>
      </w:pPr>
      <w:r w:rsidRPr="0032064C">
        <w:rPr>
          <w:rFonts w:cs="KFGQPC Uthmanic Script HAFS"/>
          <w:color w:val="000000"/>
          <w:sz w:val="36"/>
          <w:szCs w:val="36"/>
          <w:shd w:val="clear" w:color="auto" w:fill="FFFFFF"/>
          <w:rtl/>
        </w:rPr>
        <w:t xml:space="preserve">إِنَّمَا مَثَلُ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لۡحَيَوٰةِ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لدُّنۡيَا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كَمَآءٍ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أَنزَلۡنَٰهُ</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w:t>
      </w:r>
      <w:r w:rsidRPr="0032064C">
        <w:rPr>
          <w:rFonts w:cs="KFGQPC Uthmanic Script HAFS" w:hint="eastAsia"/>
          <w:color w:val="000000"/>
          <w:sz w:val="36"/>
          <w:szCs w:val="36"/>
          <w:shd w:val="clear" w:color="auto" w:fill="FFFFFF"/>
          <w:rtl/>
        </w:rPr>
        <w:t>َ</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خۡتَلَطَ</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نَبَاتُ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مِمَّا </w:t>
      </w:r>
      <w:proofErr w:type="spellStart"/>
      <w:r w:rsidRPr="0032064C">
        <w:rPr>
          <w:rFonts w:cs="KFGQPC Uthmanic Script HAFS"/>
          <w:color w:val="000000"/>
          <w:sz w:val="36"/>
          <w:szCs w:val="36"/>
          <w:shd w:val="clear" w:color="auto" w:fill="FFFFFF"/>
          <w:rtl/>
        </w:rPr>
        <w:t>يَأۡكُلُ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لۡأَنۡعَٰمُ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حَتَّىٰٓ</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إِذَآ</w:t>
      </w:r>
      <w:proofErr w:type="spellEnd"/>
      <w:r w:rsidRPr="0032064C">
        <w:rPr>
          <w:rFonts w:cs="KFGQPC Uthmanic Script HAFS"/>
          <w:color w:val="000000"/>
          <w:sz w:val="36"/>
          <w:szCs w:val="36"/>
          <w:shd w:val="clear" w:color="auto" w:fill="FFFFFF"/>
          <w:rtl/>
        </w:rPr>
        <w:t xml:space="preserve"> أَخَذَتِ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زُخۡرُفَهَا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زَّيَّنَتۡ</w:t>
      </w:r>
      <w:proofErr w:type="spellEnd"/>
      <w:r w:rsidRPr="0032064C">
        <w:rPr>
          <w:rFonts w:cs="KFGQPC Uthmanic Script HAFS"/>
          <w:color w:val="000000"/>
          <w:sz w:val="36"/>
          <w:szCs w:val="36"/>
          <w:shd w:val="clear" w:color="auto" w:fill="FFFFFF"/>
          <w:rtl/>
        </w:rPr>
        <w:t xml:space="preserve"> وَظَنَّ </w:t>
      </w:r>
      <w:proofErr w:type="spellStart"/>
      <w:r w:rsidRPr="0032064C">
        <w:rPr>
          <w:rFonts w:cs="KFGQPC Uthmanic Script HAFS"/>
          <w:color w:val="000000"/>
          <w:sz w:val="36"/>
          <w:szCs w:val="36"/>
          <w:shd w:val="clear" w:color="auto" w:fill="FFFFFF"/>
          <w:rtl/>
        </w:rPr>
        <w:t>أَهۡلُهَآ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قَٰدِرُونَ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عَلَيۡهَآ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أَتَىٰهَآ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أَمۡرُنَا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لَيۡلًا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أَوۡ</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نَهَارٗا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فَجَعَلۡنَٰهَا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حَصِيدٗا</w:t>
      </w:r>
      <w:proofErr w:type="spellEnd"/>
      <w:r w:rsidRPr="0032064C">
        <w:rPr>
          <w:rFonts w:cs="KFGQPC Uthmanic Script HAFS"/>
          <w:color w:val="000000"/>
          <w:sz w:val="36"/>
          <w:szCs w:val="36"/>
          <w:shd w:val="clear" w:color="auto" w:fill="FFFFFF"/>
          <w:rtl/>
        </w:rPr>
        <w:t xml:space="preserve"> ك</w:t>
      </w:r>
      <w:r w:rsidRPr="0032064C">
        <w:rPr>
          <w:rFonts w:cs="KFGQPC Uthmanic Script HAFS" w:hint="eastAsia"/>
          <w:color w:val="000000"/>
          <w:sz w:val="36"/>
          <w:szCs w:val="36"/>
          <w:shd w:val="clear" w:color="auto" w:fill="FFFFFF"/>
          <w:rtl/>
        </w:rPr>
        <w:t>َأَن</w:t>
      </w:r>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تَغۡنَ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لۡأَمۡسِۚ</w:t>
      </w:r>
      <w:proofErr w:type="spellEnd"/>
      <w:r w:rsidRPr="0032064C">
        <w:rPr>
          <w:rFonts w:cs="KFGQPC Uthmanic Script HAFS"/>
          <w:color w:val="000000"/>
          <w:sz w:val="36"/>
          <w:szCs w:val="36"/>
          <w:shd w:val="clear" w:color="auto" w:fill="FFFFFF"/>
          <w:rtl/>
        </w:rPr>
        <w:t xml:space="preserve"> كَذَٰلِكَ نُفَصِّلُ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لِقَوۡم</w:t>
      </w:r>
      <w:proofErr w:type="spellEnd"/>
      <w:r w:rsidRPr="0032064C">
        <w:rPr>
          <w:rFonts w:cs="KFGQPC Uthmanic Script HAFS"/>
          <w:color w:val="000000"/>
          <w:sz w:val="36"/>
          <w:szCs w:val="36"/>
          <w:shd w:val="clear" w:color="auto" w:fill="FFFFFF"/>
          <w:rtl/>
        </w:rPr>
        <w:t>ٖ يَتَفَكَّرُونَ٢٤</w:t>
      </w:r>
    </w:p>
    <w:p w14:paraId="5A2175E6" w14:textId="77777777" w:rsidR="00A26CBF" w:rsidRPr="00BE1AF0" w:rsidRDefault="00A26CBF" w:rsidP="00F65399">
      <w:pPr>
        <w:jc w:val="both"/>
        <w:rPr>
          <w:rFonts w:cstheme="minorHAnsi"/>
        </w:rPr>
      </w:pPr>
    </w:p>
    <w:p w14:paraId="7C3C339B" w14:textId="77777777" w:rsidR="006D3CAC" w:rsidRPr="00DC1D22" w:rsidRDefault="006D3CAC" w:rsidP="00F65399">
      <w:pPr>
        <w:jc w:val="both"/>
        <w:rPr>
          <w:rFonts w:cstheme="minorHAnsi"/>
          <w:b/>
          <w:bCs/>
          <w:i/>
          <w:iCs/>
          <w:sz w:val="20"/>
          <w:szCs w:val="20"/>
        </w:rPr>
      </w:pPr>
      <w:r w:rsidRPr="00E234F6">
        <w:rPr>
          <w:rFonts w:cstheme="minorHAnsi"/>
          <w:b/>
          <w:bCs/>
          <w:i/>
          <w:iCs/>
          <w:sz w:val="20"/>
          <w:szCs w:val="20"/>
        </w:rPr>
        <w:t xml:space="preserve">24- La vie d’ici-bas est comparable à une eau que Nous faisons tomber du ciel pour qu’elle se mélange à la végétation terrestre dont se nourrissent les hommes et les animaux. Lorsque enfin la terre reprend sa parure </w:t>
      </w:r>
      <w:r w:rsidRPr="00E234F6">
        <w:rPr>
          <w:rFonts w:cstheme="minorHAnsi"/>
          <w:b/>
          <w:bCs/>
          <w:i/>
          <w:iCs/>
          <w:sz w:val="20"/>
          <w:szCs w:val="20"/>
        </w:rPr>
        <w:lastRenderedPageBreak/>
        <w:t>et s’embellit, et que ses habitants présument d’exercer sur elle un pouvoir, Notre décret survient, de nuit ou de jour, Nous en faisons un champ moissonné comme si la veille il n’avait pas été florissant. Nous exposons ainsi en détail les versets pour les hommes qui réfléchissent.</w:t>
      </w:r>
    </w:p>
    <w:p w14:paraId="2C94BD77" w14:textId="77777777" w:rsidR="006D3CAC" w:rsidRPr="00042201" w:rsidRDefault="006D3CAC" w:rsidP="00F65399">
      <w:pPr>
        <w:jc w:val="both"/>
        <w:rPr>
          <w:rFonts w:cstheme="minorHAnsi"/>
        </w:rPr>
      </w:pPr>
    </w:p>
    <w:p w14:paraId="61355752" w14:textId="77777777" w:rsidR="006D3CAC" w:rsidRPr="00042201" w:rsidRDefault="006D3CAC" w:rsidP="00F65399">
      <w:pPr>
        <w:jc w:val="both"/>
        <w:rPr>
          <w:rFonts w:cstheme="minorHAnsi"/>
        </w:rPr>
      </w:pPr>
      <w:r w:rsidRPr="00042201">
        <w:rPr>
          <w:rFonts w:cstheme="minorHAnsi"/>
        </w:rPr>
        <w:t>1- Le verset met en évidence la puissance et la bonté de Dieu qui, grâce à l'eau de pluie, fait pousser une grande variété de plantes destinées à répondre aux besoins essentiels des êtres humains et des animaux. Cette diversité végétale témoigne de la providence divine et de Sa volonté de subvenir aux nécessités de Ses créatures.</w:t>
      </w:r>
      <w:r>
        <w:rPr>
          <w:rFonts w:cstheme="minorHAnsi"/>
        </w:rPr>
        <w:t xml:space="preserve"> </w:t>
      </w:r>
    </w:p>
    <w:p w14:paraId="5663BD81" w14:textId="77777777" w:rsidR="006D3CAC" w:rsidRDefault="006D3CAC" w:rsidP="00F65399">
      <w:pPr>
        <w:jc w:val="both"/>
        <w:rPr>
          <w:rFonts w:cstheme="minorHAnsi"/>
        </w:rPr>
      </w:pPr>
      <w:r w:rsidRPr="00042201">
        <w:rPr>
          <w:rFonts w:cstheme="minorHAnsi"/>
        </w:rPr>
        <w:t xml:space="preserve">2- Le Saint Coran, en tant que guide pour l'éducation et l'élévation spirituelle de l'humanité, emploie fréquemment des exemples concrets et des métaphores pour illustrer des concepts intellectuels ou des événements historiques, invitant ainsi l'être humain à une réflexion approfondie. Dans ce verset spécifique, la vie mondaine d'une génération humaine, qui s'étend généralement sur une centaine d'années, est symboliquement représentée par le cycle de vie relativement court d'une plante. Cette comparaison </w:t>
      </w:r>
      <w:r>
        <w:rPr>
          <w:rFonts w:cstheme="minorHAnsi"/>
        </w:rPr>
        <w:t xml:space="preserve">souligne </w:t>
      </w:r>
      <w:r w:rsidRPr="00042201">
        <w:rPr>
          <w:rFonts w:cstheme="minorHAnsi"/>
        </w:rPr>
        <w:t>le caractère éphémère de l'existence terrestre et incite l'homme à méditer sur la fina</w:t>
      </w:r>
      <w:r>
        <w:rPr>
          <w:rFonts w:cstheme="minorHAnsi"/>
        </w:rPr>
        <w:t>lité de son passage en ce monde</w:t>
      </w:r>
      <w:r w:rsidRPr="00704305">
        <w:rPr>
          <w:rFonts w:cstheme="minorHAnsi"/>
        </w:rPr>
        <w:t>.</w:t>
      </w:r>
      <w:r w:rsidRPr="00BE1AF0">
        <w:rPr>
          <w:rStyle w:val="Appelnotedebasdep"/>
          <w:rFonts w:cstheme="minorHAnsi"/>
        </w:rPr>
        <w:footnoteReference w:id="38"/>
      </w:r>
    </w:p>
    <w:p w14:paraId="4B27B943" w14:textId="77777777" w:rsidR="004E1757" w:rsidRDefault="004E1757" w:rsidP="00F65399">
      <w:pPr>
        <w:jc w:val="both"/>
        <w:rPr>
          <w:rFonts w:cstheme="minorHAnsi"/>
          <w:b/>
          <w:bCs/>
          <w:i/>
          <w:iCs/>
          <w:sz w:val="20"/>
          <w:szCs w:val="20"/>
        </w:rPr>
      </w:pPr>
    </w:p>
    <w:p w14:paraId="359FE445" w14:textId="77777777" w:rsidR="004E1757" w:rsidRDefault="004E1757" w:rsidP="00F65399">
      <w:pPr>
        <w:jc w:val="both"/>
        <w:rPr>
          <w:rFonts w:cstheme="minorHAnsi"/>
          <w:b/>
          <w:bCs/>
          <w:i/>
          <w:iCs/>
          <w:sz w:val="20"/>
          <w:szCs w:val="20"/>
        </w:rPr>
      </w:pPr>
    </w:p>
    <w:p w14:paraId="681378BC" w14:textId="77777777" w:rsidR="00A26CBF" w:rsidRDefault="00A26CBF" w:rsidP="00F65399">
      <w:pPr>
        <w:jc w:val="both"/>
        <w:rPr>
          <w:rFonts w:cstheme="minorHAnsi"/>
          <w:b/>
          <w:bCs/>
          <w:i/>
          <w:iCs/>
          <w:sz w:val="20"/>
          <w:szCs w:val="20"/>
        </w:rPr>
      </w:pPr>
    </w:p>
    <w:p w14:paraId="2F4E2FEC" w14:textId="290220BB" w:rsidR="00A26CBF" w:rsidRDefault="00A26CBF" w:rsidP="00A26CBF">
      <w:pPr>
        <w:jc w:val="right"/>
        <w:rPr>
          <w:rFonts w:cstheme="minorHAnsi"/>
          <w:b/>
          <w:bCs/>
          <w:i/>
          <w:iCs/>
          <w:sz w:val="20"/>
          <w:szCs w:val="20"/>
        </w:rPr>
      </w:pP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يَدۡعُوٓاْ</w:t>
      </w:r>
      <w:proofErr w:type="spellEnd"/>
      <w:r w:rsidRPr="0032064C">
        <w:rPr>
          <w:rFonts w:cs="KFGQPC Uthmanic Script HAFS"/>
          <w:color w:val="000000"/>
          <w:sz w:val="36"/>
          <w:szCs w:val="36"/>
          <w:shd w:val="clear" w:color="auto" w:fill="FFFFFF"/>
          <w:rtl/>
        </w:rPr>
        <w:t xml:space="preserve"> إِلَىٰ دَارِ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لسَّلَٰمِ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وَيَهۡدِي</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يَشَآءُ</w:t>
      </w:r>
      <w:proofErr w:type="spellEnd"/>
      <w:r w:rsidRPr="0032064C">
        <w:rPr>
          <w:rFonts w:cs="KFGQPC Uthmanic Script HAFS"/>
          <w:color w:val="000000"/>
          <w:sz w:val="36"/>
          <w:szCs w:val="36"/>
          <w:shd w:val="clear" w:color="auto" w:fill="FFFFFF"/>
          <w:rtl/>
        </w:rPr>
        <w:t xml:space="preserve"> إِلَىٰ صِرَٰطٖ مُّسۡتَقِيمٖ٢٥</w:t>
      </w:r>
    </w:p>
    <w:p w14:paraId="260FE4A7" w14:textId="77777777" w:rsidR="004E1757" w:rsidRDefault="004E1757" w:rsidP="00F65399">
      <w:pPr>
        <w:jc w:val="both"/>
        <w:rPr>
          <w:rFonts w:cstheme="minorHAnsi"/>
          <w:b/>
          <w:bCs/>
          <w:i/>
          <w:iCs/>
          <w:sz w:val="20"/>
          <w:szCs w:val="20"/>
        </w:rPr>
      </w:pPr>
    </w:p>
    <w:p w14:paraId="4B69DA1A" w14:textId="520507FA" w:rsidR="006D3CAC" w:rsidRPr="00E234F6" w:rsidRDefault="006D3CAC" w:rsidP="00F65399">
      <w:pPr>
        <w:jc w:val="both"/>
        <w:rPr>
          <w:rFonts w:cstheme="minorHAnsi"/>
          <w:b/>
          <w:bCs/>
          <w:i/>
          <w:iCs/>
          <w:sz w:val="20"/>
          <w:szCs w:val="20"/>
        </w:rPr>
      </w:pPr>
      <w:r w:rsidRPr="00E234F6">
        <w:rPr>
          <w:rFonts w:cstheme="minorHAnsi"/>
          <w:b/>
          <w:bCs/>
          <w:i/>
          <w:iCs/>
          <w:sz w:val="20"/>
          <w:szCs w:val="20"/>
        </w:rPr>
        <w:t>25- Allah appelle à la demeure de la paix et guide qui Il veut vers un droit chemin.</w:t>
      </w:r>
    </w:p>
    <w:p w14:paraId="36E0E1ED" w14:textId="77777777" w:rsidR="006D3CAC" w:rsidRPr="00BE1AF0" w:rsidRDefault="006D3CAC" w:rsidP="00F65399">
      <w:pPr>
        <w:jc w:val="both"/>
        <w:rPr>
          <w:rFonts w:cstheme="minorHAnsi"/>
        </w:rPr>
      </w:pPr>
    </w:p>
    <w:p w14:paraId="6C4809B3" w14:textId="3FF8A923" w:rsidR="006D3CAC" w:rsidRPr="00BE1AF0" w:rsidRDefault="006D3CAC" w:rsidP="00F65399">
      <w:pPr>
        <w:jc w:val="both"/>
        <w:rPr>
          <w:rFonts w:cstheme="minorHAnsi"/>
        </w:rPr>
      </w:pPr>
      <w:r>
        <w:rPr>
          <w:rFonts w:cstheme="minorHAnsi"/>
        </w:rPr>
        <w:t>Le terme « </w:t>
      </w:r>
      <w:r w:rsidRPr="00303187">
        <w:rPr>
          <w:rFonts w:cstheme="minorHAnsi"/>
          <w:b/>
          <w:bCs/>
        </w:rPr>
        <w:t>Daar al-Salaam</w:t>
      </w:r>
      <w:r>
        <w:rPr>
          <w:rFonts w:cstheme="minorHAnsi"/>
        </w:rPr>
        <w:t xml:space="preserve"> » </w:t>
      </w:r>
      <w:r w:rsidRPr="00303187">
        <w:rPr>
          <w:rFonts w:cstheme="minorHAnsi"/>
        </w:rPr>
        <w:t xml:space="preserve">signifie la demeure de la paix, de la santé et de la sécurité. </w:t>
      </w:r>
      <w:r>
        <w:rPr>
          <w:rFonts w:cstheme="minorHAnsi"/>
        </w:rPr>
        <w:t>« </w:t>
      </w:r>
      <w:r w:rsidRPr="00303187">
        <w:rPr>
          <w:rFonts w:cstheme="minorHAnsi"/>
        </w:rPr>
        <w:t>Salaam</w:t>
      </w:r>
      <w:r>
        <w:rPr>
          <w:rFonts w:cstheme="minorHAnsi"/>
        </w:rPr>
        <w:t> »</w:t>
      </w:r>
      <w:r w:rsidRPr="00303187">
        <w:rPr>
          <w:rFonts w:cstheme="minorHAnsi"/>
        </w:rPr>
        <w:t xml:space="preserve"> est l'un des noms de Dieu et désigne également la demeure réservée aux pieux, qui n'est autre que le Paradis. C'est donc l'un des noms du Paradis, un lieu où les cœurs sont exempts de haine et où l'on n'entend aucune nouvelle des conflits du monde d'ici-bas, tels que les guerres, le colonialisme, les troubles engendrés par les richesses et autres problèmes. En effet, si la vie de ce monde était régie par les principes du monothéisme et de la foi en la </w:t>
      </w:r>
      <w:r w:rsidR="002045FA">
        <w:rPr>
          <w:rFonts w:cstheme="minorHAnsi"/>
        </w:rPr>
        <w:t>R</w:t>
      </w:r>
      <w:r w:rsidRPr="00303187">
        <w:rPr>
          <w:rFonts w:cstheme="minorHAnsi"/>
        </w:rPr>
        <w:t xml:space="preserve">ésurrection, elle deviendrait alors, elle aussi, un autre </w:t>
      </w:r>
      <w:r>
        <w:rPr>
          <w:rFonts w:cstheme="minorHAnsi"/>
        </w:rPr>
        <w:t>« Daar al-Salaam »</w:t>
      </w:r>
      <w:r w:rsidRPr="00704305">
        <w:rPr>
          <w:rFonts w:cstheme="minorHAnsi"/>
        </w:rPr>
        <w:t>.</w:t>
      </w:r>
      <w:r w:rsidRPr="00BE1AF0">
        <w:rPr>
          <w:rStyle w:val="Appelnotedebasdep"/>
          <w:rFonts w:cstheme="minorHAnsi"/>
        </w:rPr>
        <w:footnoteReference w:id="39"/>
      </w:r>
    </w:p>
    <w:p w14:paraId="22A9189B" w14:textId="77777777" w:rsidR="006D3CAC" w:rsidRPr="00BE1AF0" w:rsidRDefault="006D3CAC" w:rsidP="00F65399">
      <w:pPr>
        <w:jc w:val="both"/>
        <w:rPr>
          <w:rFonts w:cstheme="minorHAnsi"/>
        </w:rPr>
      </w:pPr>
    </w:p>
    <w:p w14:paraId="4C21C075" w14:textId="77777777" w:rsidR="006D3CAC" w:rsidRDefault="006D3CAC" w:rsidP="00F65399">
      <w:pPr>
        <w:jc w:val="both"/>
        <w:rPr>
          <w:rFonts w:cstheme="minorHAnsi"/>
        </w:rPr>
      </w:pPr>
    </w:p>
    <w:p w14:paraId="45E133A7" w14:textId="77777777" w:rsidR="006D3CAC" w:rsidRDefault="006D3CAC" w:rsidP="00F65399">
      <w:pPr>
        <w:jc w:val="both"/>
        <w:rPr>
          <w:rFonts w:cstheme="minorHAnsi"/>
        </w:rPr>
      </w:pPr>
    </w:p>
    <w:p w14:paraId="7AB02575" w14:textId="77777777" w:rsidR="00A26CBF" w:rsidRDefault="00A26CBF" w:rsidP="00F65399">
      <w:pPr>
        <w:jc w:val="both"/>
        <w:rPr>
          <w:rFonts w:cstheme="minorHAnsi"/>
        </w:rPr>
      </w:pPr>
    </w:p>
    <w:p w14:paraId="74B1ED17" w14:textId="77777777" w:rsidR="00A26CBF" w:rsidRDefault="00A26CBF" w:rsidP="00F65399">
      <w:pPr>
        <w:jc w:val="both"/>
        <w:rPr>
          <w:rFonts w:cstheme="minorHAnsi"/>
        </w:rPr>
      </w:pPr>
    </w:p>
    <w:p w14:paraId="53896837" w14:textId="77777777" w:rsidR="00A26CBF" w:rsidRDefault="00A26CBF" w:rsidP="00F65399">
      <w:pPr>
        <w:jc w:val="both"/>
        <w:rPr>
          <w:rFonts w:cstheme="minorHAnsi"/>
        </w:rPr>
      </w:pPr>
    </w:p>
    <w:p w14:paraId="6C92E218" w14:textId="5E009142" w:rsidR="00A26CBF" w:rsidRDefault="00A26CBF" w:rsidP="00A26CBF">
      <w:pPr>
        <w:jc w:val="right"/>
        <w:rPr>
          <w:rFonts w:cstheme="minorHAnsi"/>
        </w:rPr>
      </w:pPr>
      <w:r w:rsidRPr="0032064C">
        <w:rPr>
          <w:rFonts w:cs="KFGQPC Uthmanic Script HAFS"/>
          <w:color w:val="000000"/>
          <w:sz w:val="36"/>
          <w:szCs w:val="36"/>
          <w:shd w:val="clear" w:color="auto" w:fill="FFFFFF"/>
          <w:rtl/>
        </w:rPr>
        <w:lastRenderedPageBreak/>
        <w:t xml:space="preserve">لِّلَّذِينَ </w:t>
      </w:r>
      <w:proofErr w:type="spellStart"/>
      <w:r w:rsidRPr="0032064C">
        <w:rPr>
          <w:rFonts w:cs="KFGQPC Uthmanic Script HAFS"/>
          <w:color w:val="000000"/>
          <w:sz w:val="36"/>
          <w:szCs w:val="36"/>
          <w:shd w:val="clear" w:color="auto" w:fill="FFFFFF"/>
          <w:rtl/>
        </w:rPr>
        <w:t>أَحۡسَنُواْ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لۡحُسۡنَىٰ</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وَزِيَادَةٞۖ</w:t>
      </w:r>
      <w:proofErr w:type="spellEnd"/>
      <w:r w:rsidRPr="0032064C">
        <w:rPr>
          <w:rFonts w:cs="KFGQPC Uthmanic Script HAFS"/>
          <w:color w:val="000000"/>
          <w:sz w:val="36"/>
          <w:szCs w:val="36"/>
          <w:shd w:val="clear" w:color="auto" w:fill="FFFFFF"/>
          <w:rtl/>
        </w:rPr>
        <w:t xml:space="preserve"> وَلَا </w:t>
      </w:r>
      <w:proofErr w:type="spellStart"/>
      <w:r w:rsidRPr="0032064C">
        <w:rPr>
          <w:rFonts w:cs="KFGQPC Uthmanic Script HAFS"/>
          <w:color w:val="000000"/>
          <w:sz w:val="36"/>
          <w:szCs w:val="36"/>
          <w:shd w:val="clear" w:color="auto" w:fill="FFFFFF"/>
          <w:rtl/>
        </w:rPr>
        <w:t>يَرۡهَقُ</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وُجُ</w:t>
      </w:r>
      <w:r w:rsidRPr="0032064C">
        <w:rPr>
          <w:rFonts w:cs="KFGQPC Uthmanic Script HAFS" w:hint="eastAsia"/>
          <w:color w:val="000000"/>
          <w:sz w:val="36"/>
          <w:szCs w:val="36"/>
          <w:shd w:val="clear" w:color="auto" w:fill="FFFFFF"/>
          <w:rtl/>
        </w:rPr>
        <w:t>وهَهُمۡ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قَتَرٞوَلَا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ذِلَّةٌۚ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أُوْلَٰٓئِكَ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أَصۡحَٰبُ</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لۡجَنَّةِۖ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هُمۡ</w:t>
      </w:r>
      <w:proofErr w:type="spellEnd"/>
      <w:r w:rsidRPr="0032064C">
        <w:rPr>
          <w:rFonts w:cs="KFGQPC Uthmanic Script HAFS"/>
          <w:color w:val="000000"/>
          <w:sz w:val="36"/>
          <w:szCs w:val="36"/>
          <w:shd w:val="clear" w:color="auto" w:fill="FFFFFF"/>
          <w:rtl/>
        </w:rPr>
        <w:t xml:space="preserve"> فِيهَا خَٰلِدُونَ٢٦</w:t>
      </w:r>
    </w:p>
    <w:p w14:paraId="56A28CEB" w14:textId="77777777" w:rsidR="00A26CBF" w:rsidRPr="00BE1AF0" w:rsidRDefault="00A26CBF" w:rsidP="00F65399">
      <w:pPr>
        <w:jc w:val="both"/>
        <w:rPr>
          <w:rFonts w:cstheme="minorHAnsi"/>
        </w:rPr>
      </w:pPr>
    </w:p>
    <w:p w14:paraId="6B875DC4" w14:textId="02F389A8" w:rsidR="006D3CAC" w:rsidRPr="00E234F6" w:rsidRDefault="004E1757" w:rsidP="00F65399">
      <w:pPr>
        <w:jc w:val="both"/>
        <w:rPr>
          <w:rFonts w:cstheme="minorHAnsi"/>
          <w:b/>
          <w:bCs/>
          <w:i/>
          <w:iCs/>
          <w:sz w:val="20"/>
          <w:szCs w:val="20"/>
        </w:rPr>
      </w:pPr>
      <w:bookmarkStart w:id="15" w:name="_Hlk209017106"/>
      <w:r w:rsidRPr="004E1757">
        <w:rPr>
          <w:rFonts w:cstheme="minorHAnsi"/>
          <w:b/>
          <w:bCs/>
          <w:i/>
          <w:iCs/>
          <w:sz w:val="20"/>
          <w:szCs w:val="20"/>
        </w:rPr>
        <w:t>26- A ceux qui agissent en bien est réservée la meilleure (récompense) et même davantage. Nulle fumée noircissante, nul avilissement ne couvriront leurs visages. Ceux-là sont les gens du Paradis, où ils demeureront éternellement</w:t>
      </w:r>
      <w:r w:rsidR="006D3CAC" w:rsidRPr="00E234F6">
        <w:rPr>
          <w:rFonts w:cstheme="minorHAnsi"/>
          <w:b/>
          <w:bCs/>
          <w:i/>
          <w:iCs/>
          <w:sz w:val="20"/>
          <w:szCs w:val="20"/>
        </w:rPr>
        <w:t>.</w:t>
      </w:r>
    </w:p>
    <w:bookmarkEnd w:id="15"/>
    <w:p w14:paraId="432508B6" w14:textId="77777777" w:rsidR="006D3CAC" w:rsidRPr="00BE1AF0" w:rsidRDefault="006D3CAC" w:rsidP="00F65399">
      <w:pPr>
        <w:jc w:val="both"/>
        <w:rPr>
          <w:rFonts w:cstheme="minorHAnsi"/>
        </w:rPr>
      </w:pPr>
    </w:p>
    <w:p w14:paraId="7ECC0628" w14:textId="63E7B3C8" w:rsidR="006D3CAC" w:rsidRPr="00BE1AF0" w:rsidRDefault="006D3CAC" w:rsidP="00F65399">
      <w:pPr>
        <w:jc w:val="both"/>
        <w:rPr>
          <w:rFonts w:cstheme="minorHAnsi"/>
        </w:rPr>
      </w:pPr>
      <w:r w:rsidRPr="00E8625E">
        <w:rPr>
          <w:rFonts w:cstheme="minorHAnsi"/>
        </w:rPr>
        <w:t xml:space="preserve">L'expression « </w:t>
      </w:r>
      <w:r w:rsidRPr="00E8625E">
        <w:rPr>
          <w:rFonts w:cstheme="minorHAnsi"/>
          <w:b/>
          <w:bCs/>
        </w:rPr>
        <w:t>et même davantage</w:t>
      </w:r>
      <w:r w:rsidRPr="00E8625E">
        <w:rPr>
          <w:rFonts w:cstheme="minorHAnsi"/>
        </w:rPr>
        <w:t xml:space="preserve"> » mentionnée dans ce verset peut être interprétée de différentes manières. Tout d'abord, elle peut </w:t>
      </w:r>
      <w:r>
        <w:rPr>
          <w:rFonts w:cstheme="minorHAnsi"/>
        </w:rPr>
        <w:t>faire référence</w:t>
      </w:r>
      <w:r w:rsidRPr="00E8625E">
        <w:rPr>
          <w:rFonts w:cstheme="minorHAnsi"/>
        </w:rPr>
        <w:t xml:space="preserve"> à la double récompense promise par le Coran aux personnes vertueuses, qui peut aller de dix à sept cents fois la valeur de leurs bonnes actions</w:t>
      </w:r>
      <w:r>
        <w:rPr>
          <w:rFonts w:cstheme="minorHAnsi"/>
        </w:rPr>
        <w:t>.</w:t>
      </w:r>
      <w:r>
        <w:rPr>
          <w:rStyle w:val="Appelnotedebasdep"/>
          <w:rFonts w:cstheme="minorHAnsi"/>
        </w:rPr>
        <w:footnoteReference w:id="40"/>
      </w:r>
      <w:r w:rsidRPr="00704305">
        <w:rPr>
          <w:rFonts w:cstheme="minorHAnsi"/>
        </w:rPr>
        <w:t xml:space="preserve"> </w:t>
      </w:r>
      <w:r w:rsidRPr="00E8625E">
        <w:rPr>
          <w:rFonts w:cstheme="minorHAnsi"/>
        </w:rPr>
        <w:t>Ensuite, elle peut symboliser l'essence pure de la manifestation divine et de la miséricorde de Dieu, ainsi que les bienfaits spirituels qui en découlent. De plus, cette expression peut également désigner les bienfaits accordés dans ce monde aux personnes vertueuses, en plus des récompenses qu'elles recevront dans l'</w:t>
      </w:r>
      <w:r w:rsidR="002045FA">
        <w:rPr>
          <w:rFonts w:cstheme="minorHAnsi"/>
        </w:rPr>
        <w:t>A</w:t>
      </w:r>
      <w:r w:rsidRPr="00E8625E">
        <w:rPr>
          <w:rFonts w:cstheme="minorHAnsi"/>
        </w:rPr>
        <w:t xml:space="preserve">u-delà. Enfin, elle peut aussi évoquer les récompenses exceptionnelles réservées au Paradis. Ces trois dernières interprétations sont basées sur les récits traditionnels, et il est possible que le verset </w:t>
      </w:r>
      <w:r>
        <w:rPr>
          <w:rFonts w:cstheme="minorHAnsi"/>
        </w:rPr>
        <w:t>englobe tous ces sens à la fois</w:t>
      </w:r>
      <w:r w:rsidRPr="00704305">
        <w:rPr>
          <w:rFonts w:cstheme="minorHAnsi"/>
        </w:rPr>
        <w:t>.</w:t>
      </w:r>
      <w:r w:rsidRPr="00BE1AF0">
        <w:rPr>
          <w:rStyle w:val="Appelnotedebasdep"/>
          <w:rFonts w:cstheme="minorHAnsi"/>
        </w:rPr>
        <w:footnoteReference w:id="41"/>
      </w:r>
    </w:p>
    <w:p w14:paraId="741516C7" w14:textId="77777777" w:rsidR="006D3CAC" w:rsidRPr="00BE1AF0" w:rsidRDefault="006D3CAC" w:rsidP="00F65399">
      <w:pPr>
        <w:jc w:val="both"/>
        <w:rPr>
          <w:rFonts w:cstheme="minorHAnsi"/>
        </w:rPr>
      </w:pPr>
    </w:p>
    <w:p w14:paraId="6817C002" w14:textId="77777777" w:rsidR="006D3CAC" w:rsidRDefault="006D3CAC" w:rsidP="00F65399">
      <w:pPr>
        <w:jc w:val="both"/>
        <w:rPr>
          <w:rFonts w:cstheme="minorHAnsi"/>
        </w:rPr>
      </w:pPr>
    </w:p>
    <w:p w14:paraId="18D83D0E" w14:textId="77777777" w:rsidR="00A26CBF" w:rsidRDefault="00A26CBF" w:rsidP="00F65399">
      <w:pPr>
        <w:jc w:val="both"/>
        <w:rPr>
          <w:rFonts w:cstheme="minorHAnsi"/>
        </w:rPr>
      </w:pPr>
    </w:p>
    <w:p w14:paraId="4E6FC665" w14:textId="7680E7D0" w:rsidR="00A26CBF" w:rsidRPr="00BE1AF0" w:rsidRDefault="00A26CBF" w:rsidP="00A26CBF">
      <w:pPr>
        <w:jc w:val="right"/>
        <w:rPr>
          <w:rFonts w:cstheme="minorHAnsi"/>
        </w:rPr>
      </w:pP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كَسَبُواْ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لسَّيِّ‍َٔاتِ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جَزَآءُ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سَيِّئَةِۢ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بِمِثۡلِهَا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وَتَرۡهَقُهُمۡ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ذِلَّةٞۖ</w:t>
      </w:r>
      <w:proofErr w:type="spellEnd"/>
      <w:r w:rsidRPr="0032064C">
        <w:rPr>
          <w:rFonts w:cs="KFGQPC Uthmanic Script HAFS"/>
          <w:color w:val="000000"/>
          <w:sz w:val="36"/>
          <w:szCs w:val="36"/>
          <w:shd w:val="clear" w:color="auto" w:fill="FFFFFF"/>
          <w:rtl/>
        </w:rPr>
        <w:t xml:space="preserve"> مَّا لَهُم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عَاصِمٖۖ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كَأَنَّمَآ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أُغۡشِيَتۡ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وُجُوهُهُمۡ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قِطَعٗا</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لَّيۡلِ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مُظۡلِمًاۚ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أُوْلَٰٓئِكَ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أَصۡحَٰبُ</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هُمۡ</w:t>
      </w:r>
      <w:proofErr w:type="spellEnd"/>
      <w:r w:rsidRPr="0032064C">
        <w:rPr>
          <w:rFonts w:cs="KFGQPC Uthmanic Script HAFS"/>
          <w:color w:val="000000"/>
          <w:sz w:val="36"/>
          <w:szCs w:val="36"/>
          <w:shd w:val="clear" w:color="auto" w:fill="FFFFFF"/>
          <w:rtl/>
        </w:rPr>
        <w:t xml:space="preserve"> فِيهَا خَٰلِدُونَ٢٧</w:t>
      </w:r>
    </w:p>
    <w:p w14:paraId="722E0655" w14:textId="77777777" w:rsidR="006D3CAC" w:rsidRDefault="006D3CAC" w:rsidP="00F65399">
      <w:pPr>
        <w:jc w:val="both"/>
        <w:rPr>
          <w:rFonts w:cstheme="minorHAnsi"/>
        </w:rPr>
      </w:pPr>
    </w:p>
    <w:p w14:paraId="6AB5E383"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27- Et ceux qui ont commis de mauvaises actions, la rétribution d’une mauvaise action sera l’équivalent. Un avilissement les couvrira, ‒ pas de protecteur pour eux contre Allah ‒, comme si leurs visages se couvraient de lambeaux de ténèbres nocturnes. Ceux-là sont là les gens du Feu où ils demeureront éternellement.</w:t>
      </w:r>
    </w:p>
    <w:p w14:paraId="5EE60383" w14:textId="77777777" w:rsidR="006D3CAC" w:rsidRPr="00BE1AF0" w:rsidRDefault="006D3CAC" w:rsidP="00F65399">
      <w:pPr>
        <w:jc w:val="both"/>
        <w:rPr>
          <w:rFonts w:cstheme="minorHAnsi"/>
        </w:rPr>
      </w:pPr>
    </w:p>
    <w:p w14:paraId="39219A26" w14:textId="77777777" w:rsidR="006D3CAC" w:rsidRPr="000C7104" w:rsidRDefault="006D3CAC" w:rsidP="00F65399">
      <w:pPr>
        <w:jc w:val="both"/>
        <w:rPr>
          <w:rFonts w:cstheme="minorHAnsi"/>
        </w:rPr>
      </w:pPr>
      <w:r w:rsidRPr="000C7104">
        <w:rPr>
          <w:rFonts w:cstheme="minorHAnsi"/>
        </w:rPr>
        <w:t>Le verset précédent promet aux personnes vertueuses une récompense supplémentaire, découlant de la miséricorde et de la grâce divines. En revanche, dans ce verset, les malfaiteurs ne se voient pas infliger une punition excessive. Cette différence s'explique par le fait que la punition est fondée sur l'action commise et doit être proportionnelle à celle-ci. La justice exige en effet que la sanction ne soit pas plus sévère que l'acte répréhensible qui l'a entraînée.</w:t>
      </w:r>
    </w:p>
    <w:p w14:paraId="59236A50" w14:textId="77777777" w:rsidR="006D3CAC" w:rsidRPr="00BE1AF0" w:rsidRDefault="006D3CAC" w:rsidP="00F65399">
      <w:pPr>
        <w:jc w:val="both"/>
        <w:rPr>
          <w:rFonts w:cstheme="minorHAnsi"/>
        </w:rPr>
      </w:pPr>
      <w:r w:rsidRPr="000C7104">
        <w:rPr>
          <w:rFonts w:cstheme="minorHAnsi"/>
        </w:rPr>
        <w:lastRenderedPageBreak/>
        <w:t>Ce passage met en lumière l'un des principes fondamentaux de la justice divine telle qu'elle est présentée dans le Coran : la proportionnalité entre l'action et sa conséquence. Si Dieu, dans Sa miséricorde infinie, peut accorder aux croyants vertueux une récompense qui dépasse largement la valeur de leurs bonnes actions, Il s'en tient, pour les pécheurs, à une stricte équivalence entre la faute et le châtiment. Cette approche nuancée témoigne de l'équité et de la mesure qui car</w:t>
      </w:r>
      <w:r>
        <w:rPr>
          <w:rFonts w:cstheme="minorHAnsi"/>
        </w:rPr>
        <w:t>actérisent la justice divine</w:t>
      </w:r>
      <w:r w:rsidRPr="00BE1AF0">
        <w:rPr>
          <w:rFonts w:cstheme="minorHAnsi"/>
        </w:rPr>
        <w:t>.</w:t>
      </w:r>
      <w:r w:rsidRPr="00BE1AF0">
        <w:rPr>
          <w:rStyle w:val="Appelnotedebasdep"/>
          <w:rFonts w:cstheme="minorHAnsi"/>
        </w:rPr>
        <w:footnoteReference w:id="42"/>
      </w:r>
    </w:p>
    <w:p w14:paraId="3EB255FB" w14:textId="77777777" w:rsidR="006D3CAC" w:rsidRPr="00BE1AF0" w:rsidRDefault="006D3CAC" w:rsidP="00F65399">
      <w:pPr>
        <w:jc w:val="both"/>
        <w:rPr>
          <w:rFonts w:cstheme="minorHAnsi"/>
        </w:rPr>
      </w:pPr>
    </w:p>
    <w:p w14:paraId="5A994CA2" w14:textId="77777777" w:rsidR="006D3CAC" w:rsidRDefault="006D3CAC" w:rsidP="00F65399">
      <w:pPr>
        <w:jc w:val="both"/>
        <w:rPr>
          <w:rFonts w:cstheme="minorHAnsi"/>
        </w:rPr>
      </w:pPr>
    </w:p>
    <w:p w14:paraId="520D0131" w14:textId="77777777" w:rsidR="00D73C3E" w:rsidRDefault="00D73C3E" w:rsidP="00F65399">
      <w:pPr>
        <w:jc w:val="both"/>
        <w:rPr>
          <w:rFonts w:cstheme="minorHAnsi"/>
        </w:rPr>
      </w:pPr>
    </w:p>
    <w:p w14:paraId="37494904" w14:textId="1E624CA5" w:rsidR="00D73C3E" w:rsidRDefault="00D73C3E" w:rsidP="00D73C3E">
      <w:pPr>
        <w:jc w:val="right"/>
        <w:rPr>
          <w:rFonts w:cstheme="minorHAnsi"/>
        </w:rPr>
      </w:pPr>
      <w:proofErr w:type="spellStart"/>
      <w:r w:rsidRPr="0032064C">
        <w:rPr>
          <w:rFonts w:cs="KFGQPC Uthmanic Script HAFS"/>
          <w:color w:val="000000"/>
          <w:sz w:val="36"/>
          <w:szCs w:val="36"/>
          <w:shd w:val="clear" w:color="auto" w:fill="FFFFFF"/>
          <w:rtl/>
        </w:rPr>
        <w:t>وَيَوۡمَ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نَحۡشُرُهُمۡ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جَمِيعٗا</w:t>
      </w:r>
      <w:proofErr w:type="spellEnd"/>
      <w:r w:rsidRPr="0032064C">
        <w:rPr>
          <w:rFonts w:cs="KFGQPC Uthmanic Script HAFS"/>
          <w:color w:val="000000"/>
          <w:sz w:val="36"/>
          <w:szCs w:val="36"/>
          <w:shd w:val="clear" w:color="auto" w:fill="FFFFFF"/>
          <w:rtl/>
        </w:rPr>
        <w:t xml:space="preserve"> ثُمَّ نَقُولُ لِلَّذِينَ </w:t>
      </w:r>
      <w:proofErr w:type="spellStart"/>
      <w:r w:rsidRPr="0032064C">
        <w:rPr>
          <w:rFonts w:cs="KFGQPC Uthmanic Script HAFS"/>
          <w:color w:val="000000"/>
          <w:sz w:val="36"/>
          <w:szCs w:val="36"/>
          <w:shd w:val="clear" w:color="auto" w:fill="FFFFFF"/>
          <w:rtl/>
        </w:rPr>
        <w:t>أَشۡرَكُواْ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مَكَانَكُمۡ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أَنتُمۡ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وَشُرَكَآؤُكُمۡۚ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فَزَيَّلۡنَا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بَيۡنَهُمۡۖ</w:t>
      </w:r>
      <w:proofErr w:type="spellEnd"/>
      <w:r w:rsidRPr="0032064C">
        <w:rPr>
          <w:rFonts w:cs="KFGQPC Uthmanic Script HAFS"/>
          <w:color w:val="000000"/>
          <w:sz w:val="36"/>
          <w:szCs w:val="36"/>
          <w:shd w:val="clear" w:color="auto" w:fill="FFFFFF"/>
          <w:rtl/>
        </w:rPr>
        <w:t xml:space="preserve"> وَقَالَ </w:t>
      </w:r>
      <w:proofErr w:type="spellStart"/>
      <w:r w:rsidRPr="0032064C">
        <w:rPr>
          <w:rFonts w:cs="KFGQPC Uthmanic Script HAFS"/>
          <w:color w:val="000000"/>
          <w:sz w:val="36"/>
          <w:szCs w:val="36"/>
          <w:shd w:val="clear" w:color="auto" w:fill="FFFFFF"/>
          <w:rtl/>
        </w:rPr>
        <w:t>شُرَكَآؤُهُم</w:t>
      </w:r>
      <w:proofErr w:type="spellEnd"/>
      <w:r w:rsidRPr="0032064C">
        <w:rPr>
          <w:rFonts w:cs="KFGQPC Uthmanic Script HAFS"/>
          <w:color w:val="000000"/>
          <w:sz w:val="36"/>
          <w:szCs w:val="36"/>
          <w:shd w:val="clear" w:color="auto" w:fill="FFFFFF"/>
          <w:rtl/>
        </w:rPr>
        <w:t xml:space="preserve"> مَّا </w:t>
      </w:r>
      <w:proofErr w:type="spellStart"/>
      <w:r w:rsidRPr="0032064C">
        <w:rPr>
          <w:rFonts w:cs="KFGQPC Uthmanic Script HAFS"/>
          <w:color w:val="000000"/>
          <w:sz w:val="36"/>
          <w:szCs w:val="36"/>
          <w:shd w:val="clear" w:color="auto" w:fill="FFFFFF"/>
          <w:rtl/>
        </w:rPr>
        <w:t>كُنت</w:t>
      </w:r>
      <w:r w:rsidRPr="0032064C">
        <w:rPr>
          <w:rFonts w:cs="KFGQPC Uthmanic Script HAFS" w:hint="eastAsia"/>
          <w:color w:val="000000"/>
          <w:sz w:val="36"/>
          <w:szCs w:val="36"/>
          <w:shd w:val="clear" w:color="auto" w:fill="FFFFFF"/>
          <w:rtl/>
        </w:rPr>
        <w:t>ُمۡ</w:t>
      </w:r>
      <w:proofErr w:type="spellEnd"/>
      <w:r w:rsidRPr="0032064C">
        <w:rPr>
          <w:rFonts w:cs="KFGQPC Uthmanic Script HAFS"/>
          <w:color w:val="000000"/>
          <w:sz w:val="36"/>
          <w:szCs w:val="36"/>
          <w:shd w:val="clear" w:color="auto" w:fill="FFFFFF"/>
          <w:rtl/>
        </w:rPr>
        <w:t xml:space="preserve"> إِيَّانَا تَعۡبُدُونَ٢٨</w:t>
      </w:r>
    </w:p>
    <w:p w14:paraId="461DC382" w14:textId="77777777" w:rsidR="006D3CAC" w:rsidRDefault="006D3CAC" w:rsidP="00F65399">
      <w:pPr>
        <w:jc w:val="both"/>
        <w:rPr>
          <w:rFonts w:cstheme="minorHAnsi"/>
        </w:rPr>
      </w:pPr>
    </w:p>
    <w:p w14:paraId="7EE23833" w14:textId="17278A3A" w:rsidR="006D3CAC" w:rsidRPr="00E234F6" w:rsidRDefault="004E1757" w:rsidP="00F65399">
      <w:pPr>
        <w:jc w:val="both"/>
        <w:rPr>
          <w:rFonts w:cstheme="minorHAnsi"/>
          <w:b/>
          <w:bCs/>
          <w:i/>
          <w:iCs/>
          <w:sz w:val="20"/>
          <w:szCs w:val="20"/>
        </w:rPr>
      </w:pPr>
      <w:bookmarkStart w:id="16" w:name="_Hlk209017143"/>
      <w:r w:rsidRPr="004E1757">
        <w:rPr>
          <w:rFonts w:cstheme="minorHAnsi"/>
          <w:b/>
          <w:bCs/>
          <w:i/>
          <w:iCs/>
          <w:sz w:val="20"/>
          <w:szCs w:val="20"/>
        </w:rPr>
        <w:t>28- (Et rappelle-toi) le jour où Nous les rassemblerons tous. Puis, Nous dirons à ceux qui ont donné [à Allah] des associés : « A votre place, vous et vos associés. » Nous les séparerons les uns des autres et leurs associés diront : « Ce n’est pas nous que vous adoriez</w:t>
      </w:r>
      <w:r w:rsidR="006D3CAC" w:rsidRPr="00E234F6">
        <w:rPr>
          <w:rFonts w:cstheme="minorHAnsi"/>
          <w:b/>
          <w:bCs/>
          <w:i/>
          <w:iCs/>
          <w:sz w:val="20"/>
          <w:szCs w:val="20"/>
        </w:rPr>
        <w:t>.</w:t>
      </w:r>
    </w:p>
    <w:p w14:paraId="479304E6" w14:textId="77777777" w:rsidR="006D3CAC" w:rsidRPr="00BE1AF0" w:rsidRDefault="006D3CAC" w:rsidP="00F65399">
      <w:pPr>
        <w:jc w:val="both"/>
        <w:rPr>
          <w:rFonts w:cstheme="minorHAnsi"/>
        </w:rPr>
      </w:pPr>
    </w:p>
    <w:p w14:paraId="6E2FB582" w14:textId="66004EB2" w:rsidR="006D3CAC" w:rsidRPr="008063C8" w:rsidRDefault="004E1757" w:rsidP="00F65399">
      <w:pPr>
        <w:jc w:val="both"/>
        <w:rPr>
          <w:rFonts w:cstheme="minorHAnsi"/>
        </w:rPr>
      </w:pPr>
      <w:r w:rsidRPr="004E1757">
        <w:rPr>
          <w:rFonts w:cstheme="minorHAnsi"/>
        </w:rPr>
        <w:t xml:space="preserve">1- Dans ce verset, l’expression « </w:t>
      </w:r>
      <w:r w:rsidRPr="004E1757">
        <w:rPr>
          <w:rFonts w:cstheme="minorHAnsi"/>
          <w:b/>
          <w:bCs/>
        </w:rPr>
        <w:t>vos associés</w:t>
      </w:r>
      <w:r w:rsidRPr="004E1757">
        <w:rPr>
          <w:rFonts w:cstheme="minorHAnsi"/>
        </w:rPr>
        <w:t xml:space="preserve"> » désigne les dieux et idoles que les polythéistes associent à Dieu. Cette formulation met subtilement en lumière que ces idoles ne sont pas de véritables partenaires de Dieu, mais de simples divinités imaginaires, choisies par les polythéistes pour être associées à Lui. Le Coran souligne ainsi l’absurdité de cette croyance, qui attribue à des créations humaines un statut comparable à celui du Créateur unique et tout-puissant</w:t>
      </w:r>
      <w:r w:rsidR="006D3CAC" w:rsidRPr="008063C8">
        <w:rPr>
          <w:rFonts w:cstheme="minorHAnsi"/>
        </w:rPr>
        <w:t>.</w:t>
      </w:r>
    </w:p>
    <w:bookmarkEnd w:id="16"/>
    <w:p w14:paraId="375320C8" w14:textId="1293E46D" w:rsidR="006D3CAC" w:rsidRPr="00BE1AF0" w:rsidRDefault="006D3CAC" w:rsidP="00F65399">
      <w:pPr>
        <w:jc w:val="both"/>
        <w:rPr>
          <w:rFonts w:cstheme="minorHAnsi"/>
        </w:rPr>
      </w:pPr>
      <w:r w:rsidRPr="008063C8">
        <w:rPr>
          <w:rFonts w:cstheme="minorHAnsi"/>
        </w:rPr>
        <w:t>2-</w:t>
      </w:r>
      <w:r w:rsidR="001405DD">
        <w:rPr>
          <w:rFonts w:cstheme="minorHAnsi"/>
        </w:rPr>
        <w:t> </w:t>
      </w:r>
      <w:r w:rsidRPr="008063C8">
        <w:rPr>
          <w:rFonts w:cstheme="minorHAnsi"/>
        </w:rPr>
        <w:t>Les dieux et les idoles rappelleront aux polythéistes qu'ils ne les ont pas adorés sur la base d'un quelconque commandement ou consentement de leur part. En réalité, les polythéistes ont adoré leurs propres fantasmes et désirs, projetant sur ces idoles des caractéristiques divines imaginaires. Ainsi, leur adoration n'était pas véritablement dirigée vers ces divinités, mais plutôt vers les illusions qu'ils s'étaient eux-mêmes créées, ce qui renforce encore l'idée que la croyance en de multiples di</w:t>
      </w:r>
      <w:r>
        <w:rPr>
          <w:rFonts w:cstheme="minorHAnsi"/>
        </w:rPr>
        <w:t>eux est une erreur fondamentale</w:t>
      </w:r>
      <w:r w:rsidRPr="00BE1AF0">
        <w:rPr>
          <w:rFonts w:cstheme="minorHAnsi"/>
        </w:rPr>
        <w:t>.</w:t>
      </w:r>
      <w:r>
        <w:rPr>
          <w:rFonts w:cstheme="minorHAnsi"/>
        </w:rPr>
        <w:t xml:space="preserve"> </w:t>
      </w:r>
      <w:r w:rsidRPr="008063C8">
        <w:rPr>
          <w:rFonts w:cstheme="minorHAnsi"/>
        </w:rPr>
        <w:t>Ce passage met en évidence la nature illusoire du polythéisme et la responsabilité des hommes dans la création de fausses divinités. Le Coran invite les croyants à se détourner de ces chimères pour se consacrer entièrement à l'adoration du Dieu unique, seul digne de vénération et de louange</w:t>
      </w:r>
      <w:r>
        <w:rPr>
          <w:rFonts w:cstheme="minorHAnsi"/>
        </w:rPr>
        <w:t>s</w:t>
      </w:r>
      <w:r>
        <w:rPr>
          <w:rStyle w:val="Appelnotedebasdep"/>
          <w:rFonts w:cstheme="minorHAnsi"/>
          <w:vertAlign w:val="baseline"/>
        </w:rPr>
        <w:t>.</w:t>
      </w:r>
      <w:r w:rsidRPr="00BE1AF0">
        <w:rPr>
          <w:rStyle w:val="Appelnotedebasdep"/>
          <w:rFonts w:cstheme="minorHAnsi"/>
        </w:rPr>
        <w:footnoteReference w:id="43"/>
      </w:r>
    </w:p>
    <w:p w14:paraId="0B1D6982" w14:textId="77777777" w:rsidR="006D3CAC" w:rsidRPr="00BE1AF0" w:rsidRDefault="006D3CAC" w:rsidP="00F65399">
      <w:pPr>
        <w:jc w:val="both"/>
        <w:rPr>
          <w:rFonts w:cstheme="minorHAnsi"/>
        </w:rPr>
      </w:pPr>
    </w:p>
    <w:p w14:paraId="02655355" w14:textId="77777777" w:rsidR="006D3CAC" w:rsidRDefault="006D3CAC" w:rsidP="00F65399">
      <w:pPr>
        <w:jc w:val="both"/>
        <w:rPr>
          <w:rFonts w:cstheme="minorHAnsi"/>
        </w:rPr>
      </w:pPr>
    </w:p>
    <w:p w14:paraId="043A92B7" w14:textId="77777777" w:rsidR="007856A8" w:rsidRDefault="007856A8" w:rsidP="00F65399">
      <w:pPr>
        <w:jc w:val="both"/>
        <w:rPr>
          <w:rFonts w:cstheme="minorHAnsi"/>
        </w:rPr>
      </w:pPr>
    </w:p>
    <w:p w14:paraId="33641D39" w14:textId="77777777" w:rsidR="00D73C3E" w:rsidRDefault="00D73C3E" w:rsidP="00F65399">
      <w:pPr>
        <w:jc w:val="both"/>
        <w:rPr>
          <w:rFonts w:cstheme="minorHAnsi"/>
        </w:rPr>
      </w:pPr>
    </w:p>
    <w:p w14:paraId="05699E09" w14:textId="77777777" w:rsidR="00D73C3E" w:rsidRDefault="00D73C3E" w:rsidP="00F65399">
      <w:pPr>
        <w:jc w:val="both"/>
        <w:rPr>
          <w:rFonts w:cstheme="minorHAnsi"/>
        </w:rPr>
      </w:pPr>
    </w:p>
    <w:p w14:paraId="75B08559" w14:textId="3249863A" w:rsidR="00D73C3E" w:rsidRDefault="00D73C3E" w:rsidP="00D73C3E">
      <w:pPr>
        <w:jc w:val="right"/>
        <w:rPr>
          <w:rFonts w:cstheme="minorHAnsi"/>
        </w:rPr>
      </w:pPr>
      <w:r w:rsidRPr="0032064C">
        <w:rPr>
          <w:rFonts w:cs="KFGQPC Uthmanic Script HAFS"/>
          <w:color w:val="000000"/>
          <w:sz w:val="36"/>
          <w:szCs w:val="36"/>
          <w:shd w:val="clear" w:color="auto" w:fill="FFFFFF"/>
          <w:rtl/>
        </w:rPr>
        <w:lastRenderedPageBreak/>
        <w:t xml:space="preserve">فَكَفَىٰ </w:t>
      </w:r>
      <w:proofErr w:type="spellStart"/>
      <w:r w:rsidRPr="0032064C">
        <w:rPr>
          <w:rFonts w:cs="KFGQPC Uthmanic Script HAFS"/>
          <w:color w:val="000000"/>
          <w:sz w:val="36"/>
          <w:szCs w:val="36"/>
          <w:shd w:val="clear" w:color="auto" w:fill="FFFFFF"/>
          <w:rtl/>
        </w:rPr>
        <w:t>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شَهِيدَۢا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بَيۡنَنَا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وَبَيۡنَكُمۡ</w:t>
      </w:r>
      <w:proofErr w:type="spellEnd"/>
      <w:r w:rsidRPr="0032064C">
        <w:rPr>
          <w:rFonts w:cs="KFGQPC Uthmanic Script HAFS"/>
          <w:color w:val="000000"/>
          <w:sz w:val="36"/>
          <w:szCs w:val="36"/>
          <w:shd w:val="clear" w:color="auto" w:fill="FFFFFF"/>
          <w:rtl/>
        </w:rPr>
        <w:t xml:space="preserve"> إِن كُنَّا </w:t>
      </w:r>
      <w:proofErr w:type="spellStart"/>
      <w:r w:rsidRPr="0032064C">
        <w:rPr>
          <w:rFonts w:cs="KFGQPC Uthmanic Script HAFS"/>
          <w:color w:val="000000"/>
          <w:sz w:val="36"/>
          <w:szCs w:val="36"/>
          <w:shd w:val="clear" w:color="auto" w:fill="FFFFFF"/>
          <w:rtl/>
        </w:rPr>
        <w:t>عَنۡ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عِبَادَتِكُمۡ</w:t>
      </w:r>
      <w:proofErr w:type="spellEnd"/>
      <w:r w:rsidRPr="0032064C">
        <w:rPr>
          <w:rFonts w:cs="KFGQPC Uthmanic Script HAFS"/>
          <w:color w:val="000000"/>
          <w:sz w:val="36"/>
          <w:szCs w:val="36"/>
          <w:shd w:val="clear" w:color="auto" w:fill="FFFFFF"/>
          <w:rtl/>
        </w:rPr>
        <w:t xml:space="preserve"> لَغَٰفِلِينَ٢٩</w:t>
      </w:r>
    </w:p>
    <w:p w14:paraId="2BD1DF1B" w14:textId="77777777" w:rsidR="00D73C3E" w:rsidRDefault="00D73C3E" w:rsidP="00F65399">
      <w:pPr>
        <w:jc w:val="both"/>
        <w:rPr>
          <w:rFonts w:cstheme="minorHAnsi"/>
        </w:rPr>
      </w:pPr>
    </w:p>
    <w:p w14:paraId="561B17C0" w14:textId="6EEDC588" w:rsidR="006D3CAC" w:rsidRPr="00E234F6" w:rsidRDefault="004E1757" w:rsidP="00F65399">
      <w:pPr>
        <w:jc w:val="both"/>
        <w:rPr>
          <w:rFonts w:cstheme="minorHAnsi"/>
          <w:b/>
          <w:bCs/>
          <w:i/>
          <w:iCs/>
          <w:sz w:val="20"/>
          <w:szCs w:val="20"/>
        </w:rPr>
      </w:pPr>
      <w:bookmarkStart w:id="17" w:name="_Hlk209017186"/>
      <w:r w:rsidRPr="004E1757">
        <w:rPr>
          <w:rFonts w:cstheme="minorHAnsi"/>
          <w:b/>
          <w:bCs/>
          <w:i/>
          <w:iCs/>
          <w:sz w:val="20"/>
          <w:szCs w:val="20"/>
        </w:rPr>
        <w:t>29- Allah suffit comme témoin entre nous et vous. En vérité, nous étions indifférents à votre adoration »</w:t>
      </w:r>
      <w:r w:rsidR="006D3CAC" w:rsidRPr="00E234F6">
        <w:rPr>
          <w:rFonts w:cstheme="minorHAnsi"/>
          <w:b/>
          <w:bCs/>
          <w:i/>
          <w:iCs/>
          <w:sz w:val="20"/>
          <w:szCs w:val="20"/>
        </w:rPr>
        <w:t>.</w:t>
      </w:r>
    </w:p>
    <w:bookmarkEnd w:id="17"/>
    <w:p w14:paraId="686B0418" w14:textId="77777777" w:rsidR="006D3CAC" w:rsidRPr="00BE1AF0" w:rsidRDefault="006D3CAC" w:rsidP="00F65399">
      <w:pPr>
        <w:jc w:val="both"/>
        <w:rPr>
          <w:rFonts w:cstheme="minorHAnsi"/>
        </w:rPr>
      </w:pPr>
    </w:p>
    <w:p w14:paraId="6C88F817" w14:textId="1F5E80E7" w:rsidR="006D3CAC" w:rsidRPr="00CC75A6" w:rsidRDefault="006D3CAC" w:rsidP="00F65399">
      <w:pPr>
        <w:jc w:val="both"/>
        <w:rPr>
          <w:rFonts w:cstheme="minorHAnsi"/>
        </w:rPr>
      </w:pPr>
      <w:r w:rsidRPr="00CC75A6">
        <w:rPr>
          <w:rFonts w:cstheme="minorHAnsi"/>
        </w:rPr>
        <w:t>1-</w:t>
      </w:r>
      <w:r w:rsidR="00441FA8">
        <w:rPr>
          <w:rFonts w:cstheme="minorHAnsi"/>
        </w:rPr>
        <w:t> </w:t>
      </w:r>
      <w:r w:rsidRPr="00CC75A6">
        <w:rPr>
          <w:rFonts w:cstheme="minorHAnsi"/>
        </w:rPr>
        <w:t>Les commentateurs du Coran ont proposé plusieurs interprétations concernant la parole des divinités aux polythéistes lors de la scène du Jour de la Résurrection :</w:t>
      </w:r>
    </w:p>
    <w:p w14:paraId="5DA26F5B" w14:textId="77777777" w:rsidR="006D3CAC" w:rsidRPr="00CC75A6" w:rsidRDefault="006D3CAC" w:rsidP="00F65399">
      <w:pPr>
        <w:jc w:val="both"/>
        <w:rPr>
          <w:rFonts w:cstheme="minorHAnsi"/>
        </w:rPr>
      </w:pPr>
      <w:r w:rsidRPr="00CC75A6">
        <w:rPr>
          <w:rFonts w:cstheme="minorHAnsi"/>
        </w:rPr>
        <w:t>Premièrement, ces divinités pouvaient être des êtres humains, des démons ou des anges qui étaient vénérés en leur absence ou après leur mort. Cette explication souligne la tendance des hommes à diviniser des créatures, leur attribuant un pouvoir et une importance qui ne leur reviennent pas.</w:t>
      </w:r>
    </w:p>
    <w:p w14:paraId="3B96F091" w14:textId="4B721CBB" w:rsidR="006D3CAC" w:rsidRPr="00CC75A6" w:rsidRDefault="004E1757" w:rsidP="00F65399">
      <w:pPr>
        <w:jc w:val="both"/>
        <w:rPr>
          <w:rFonts w:cstheme="minorHAnsi"/>
        </w:rPr>
      </w:pPr>
      <w:bookmarkStart w:id="18" w:name="_Hlk209017196"/>
      <w:r w:rsidRPr="004E1757">
        <w:rPr>
          <w:rFonts w:cstheme="minorHAnsi"/>
        </w:rPr>
        <w:t xml:space="preserve">Deuxièmement, L'expression « </w:t>
      </w:r>
      <w:r w:rsidRPr="004E1757">
        <w:rPr>
          <w:rFonts w:cstheme="minorHAnsi"/>
          <w:b/>
          <w:bCs/>
        </w:rPr>
        <w:t>leurs associés</w:t>
      </w:r>
      <w:r w:rsidRPr="004E1757">
        <w:rPr>
          <w:rFonts w:cstheme="minorHAnsi"/>
        </w:rPr>
        <w:t xml:space="preserve"> » désigne les idoles auxquelles Dieu accorde, dans ce verset, la capacité de parler pour révéler des vérités. Cette interprétation souligne la toute-puissance divine, qui peut doter des objets inanimés de la parole afin de confondre ceux qui les ont adorés</w:t>
      </w:r>
      <w:r w:rsidR="006D3CAC" w:rsidRPr="00CC75A6">
        <w:rPr>
          <w:rFonts w:cstheme="minorHAnsi"/>
        </w:rPr>
        <w:t>.</w:t>
      </w:r>
    </w:p>
    <w:p w14:paraId="2897C3D8" w14:textId="669A8625" w:rsidR="006D3CAC" w:rsidRPr="00CC75A6" w:rsidRDefault="004E1757" w:rsidP="00F65399">
      <w:pPr>
        <w:jc w:val="both"/>
        <w:rPr>
          <w:rFonts w:cstheme="minorHAnsi"/>
        </w:rPr>
      </w:pPr>
      <w:r w:rsidRPr="004E1757">
        <w:rPr>
          <w:rFonts w:cstheme="minorHAnsi"/>
        </w:rPr>
        <w:t>2-</w:t>
      </w:r>
      <w:r w:rsidR="00441FA8">
        <w:rPr>
          <w:rFonts w:cstheme="minorHAnsi"/>
        </w:rPr>
        <w:t> </w:t>
      </w:r>
      <w:r w:rsidRPr="004E1757">
        <w:rPr>
          <w:rFonts w:cstheme="minorHAnsi"/>
        </w:rPr>
        <w:t>Dans le verset précédent, les idoles des polythéistes déclaraient : « Ce n’est pas nous que vous adoriez »</w:t>
      </w:r>
      <w:r w:rsidR="00A81620">
        <w:rPr>
          <w:rFonts w:cstheme="minorHAnsi"/>
        </w:rPr>
        <w:t>.</w:t>
      </w:r>
      <w:r w:rsidRPr="004E1757">
        <w:rPr>
          <w:rFonts w:cstheme="minorHAnsi"/>
        </w:rPr>
        <w:t xml:space="preserve"> Dans ce verset, elles ajoutent : « Nous étions indifférentes à votre adoration »</w:t>
      </w:r>
      <w:r w:rsidR="00A81620">
        <w:rPr>
          <w:rFonts w:cstheme="minorHAnsi"/>
        </w:rPr>
        <w:t>.</w:t>
      </w:r>
      <w:r w:rsidRPr="004E1757">
        <w:rPr>
          <w:rFonts w:cstheme="minorHAnsi"/>
        </w:rPr>
        <w:t xml:space="preserve"> Cela indique que les polythéistes vénéraient en réalité des idoles nées de leur imagination. Une adoration dirigée vers une divinité inconsciente de cet acte ne peut être considérée comme une véritable adoration</w:t>
      </w:r>
      <w:r w:rsidR="006D3CAC" w:rsidRPr="00CC75A6">
        <w:rPr>
          <w:rFonts w:cstheme="minorHAnsi"/>
        </w:rPr>
        <w:t>.</w:t>
      </w:r>
    </w:p>
    <w:bookmarkEnd w:id="18"/>
    <w:p w14:paraId="6140EECA" w14:textId="77777777" w:rsidR="006D3CAC" w:rsidRPr="00BE1AF0" w:rsidRDefault="006D3CAC" w:rsidP="00F65399">
      <w:pPr>
        <w:jc w:val="both"/>
        <w:rPr>
          <w:rFonts w:cstheme="minorHAnsi"/>
        </w:rPr>
      </w:pPr>
      <w:r w:rsidRPr="00CC75A6">
        <w:rPr>
          <w:rFonts w:cstheme="minorHAnsi"/>
        </w:rPr>
        <w:t>Ces deux versets mettent en lumière la vacuité du polythéisme et l'illusion dans laquelle se trouvent ceux qui attribuent un caractère divin à des créatures ou à des objets. En donnant la parole aux idoles, le Coran souligne leur incapacité à répondre aux attentes de leurs adorateurs et à leur offrir une quelconque protection ou intercession.</w:t>
      </w:r>
      <w:r w:rsidRPr="00BE1AF0">
        <w:rPr>
          <w:rStyle w:val="Appelnotedebasdep"/>
          <w:rFonts w:cstheme="minorHAnsi"/>
        </w:rPr>
        <w:footnoteReference w:id="44"/>
      </w:r>
    </w:p>
    <w:p w14:paraId="13159380" w14:textId="77777777" w:rsidR="006D3CAC" w:rsidRPr="00BE1AF0" w:rsidRDefault="006D3CAC" w:rsidP="00F65399">
      <w:pPr>
        <w:jc w:val="both"/>
        <w:rPr>
          <w:rFonts w:cstheme="minorHAnsi"/>
        </w:rPr>
      </w:pPr>
    </w:p>
    <w:p w14:paraId="3DC8605B" w14:textId="77777777" w:rsidR="006D3CAC" w:rsidRPr="00BE1AF0" w:rsidRDefault="006D3CAC" w:rsidP="00F65399">
      <w:pPr>
        <w:jc w:val="both"/>
        <w:rPr>
          <w:rFonts w:cstheme="minorHAnsi"/>
        </w:rPr>
      </w:pPr>
    </w:p>
    <w:p w14:paraId="4B254824" w14:textId="77777777" w:rsidR="006D3CAC" w:rsidRDefault="006D3CAC" w:rsidP="00F65399">
      <w:pPr>
        <w:jc w:val="both"/>
        <w:rPr>
          <w:rFonts w:cstheme="minorHAnsi"/>
        </w:rPr>
      </w:pPr>
    </w:p>
    <w:p w14:paraId="0063C1A2" w14:textId="4970B6D7" w:rsidR="001C434E" w:rsidRDefault="001C434E" w:rsidP="001C434E">
      <w:pPr>
        <w:jc w:val="right"/>
        <w:rPr>
          <w:rFonts w:cstheme="minorHAnsi"/>
        </w:rPr>
      </w:pPr>
      <w:r w:rsidRPr="0032064C">
        <w:rPr>
          <w:rFonts w:cs="KFGQPC Uthmanic Script HAFS"/>
          <w:color w:val="000000"/>
          <w:sz w:val="36"/>
          <w:szCs w:val="36"/>
          <w:shd w:val="clear" w:color="auto" w:fill="FFFFFF"/>
          <w:rtl/>
        </w:rPr>
        <w:t xml:space="preserve">هُنَالِكَ </w:t>
      </w:r>
      <w:proofErr w:type="spellStart"/>
      <w:r w:rsidRPr="0032064C">
        <w:rPr>
          <w:rFonts w:cs="KFGQPC Uthmanic Script HAFS"/>
          <w:color w:val="000000"/>
          <w:sz w:val="36"/>
          <w:szCs w:val="36"/>
          <w:shd w:val="clear" w:color="auto" w:fill="FFFFFF"/>
          <w:rtl/>
        </w:rPr>
        <w:t>تَبۡلُواْ</w:t>
      </w:r>
      <w:proofErr w:type="spellEnd"/>
      <w:r w:rsidRPr="0032064C">
        <w:rPr>
          <w:rFonts w:cs="KFGQPC Uthmanic Script HAFS"/>
          <w:color w:val="000000"/>
          <w:sz w:val="36"/>
          <w:szCs w:val="36"/>
          <w:shd w:val="clear" w:color="auto" w:fill="FFFFFF"/>
          <w:rtl/>
        </w:rPr>
        <w:t xml:space="preserve"> كُلُّ </w:t>
      </w:r>
      <w:proofErr w:type="spellStart"/>
      <w:r w:rsidRPr="0032064C">
        <w:rPr>
          <w:rFonts w:cs="KFGQPC Uthmanic Script HAFS"/>
          <w:color w:val="000000"/>
          <w:sz w:val="36"/>
          <w:szCs w:val="36"/>
          <w:shd w:val="clear" w:color="auto" w:fill="FFFFFF"/>
          <w:rtl/>
        </w:rPr>
        <w:t>نَفۡس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أَسۡلَفَتۡۚ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وَرُدُّوٓاْ</w:t>
      </w:r>
      <w:proofErr w:type="spellEnd"/>
      <w:r w:rsidRPr="0032064C">
        <w:rPr>
          <w:rFonts w:cs="KFGQPC Uthmanic Script HAFS"/>
          <w:color w:val="000000"/>
          <w:sz w:val="36"/>
          <w:szCs w:val="36"/>
          <w:shd w:val="clear" w:color="auto" w:fill="FFFFFF"/>
          <w:rtl/>
        </w:rPr>
        <w:t xml:space="preserve"> إِلَى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مَوۡلَىٰهُمُ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وَضَلَّ </w:t>
      </w:r>
      <w:proofErr w:type="spellStart"/>
      <w:r w:rsidRPr="0032064C">
        <w:rPr>
          <w:rFonts w:cs="KFGQPC Uthmanic Script HAFS"/>
          <w:color w:val="000000"/>
          <w:sz w:val="36"/>
          <w:szCs w:val="36"/>
          <w:shd w:val="clear" w:color="auto" w:fill="FFFFFF"/>
          <w:rtl/>
        </w:rPr>
        <w:t>عَنۡهُم</w:t>
      </w:r>
      <w:proofErr w:type="spellEnd"/>
      <w:r w:rsidRPr="0032064C">
        <w:rPr>
          <w:rFonts w:cs="KFGQPC Uthmanic Script HAFS"/>
          <w:color w:val="000000"/>
          <w:sz w:val="36"/>
          <w:szCs w:val="36"/>
          <w:shd w:val="clear" w:color="auto" w:fill="FFFFFF"/>
          <w:rtl/>
        </w:rPr>
        <w:t xml:space="preserve"> مَّا كَانُواْ </w:t>
      </w:r>
      <w:r w:rsidRPr="0032064C">
        <w:rPr>
          <w:rFonts w:cs="KFGQPC Uthmanic Script HAFS" w:hint="eastAsia"/>
          <w:color w:val="000000"/>
          <w:sz w:val="36"/>
          <w:szCs w:val="36"/>
          <w:shd w:val="clear" w:color="auto" w:fill="FFFFFF"/>
          <w:rtl/>
        </w:rPr>
        <w:t>يَفۡتَرُونَ</w:t>
      </w:r>
      <w:r w:rsidRPr="0032064C">
        <w:rPr>
          <w:rFonts w:cs="KFGQPC Uthmanic Script HAFS"/>
          <w:color w:val="000000"/>
          <w:sz w:val="36"/>
          <w:szCs w:val="36"/>
          <w:shd w:val="clear" w:color="auto" w:fill="FFFFFF"/>
          <w:rtl/>
        </w:rPr>
        <w:t>٣٠</w:t>
      </w:r>
    </w:p>
    <w:p w14:paraId="67BE7FD3" w14:textId="77777777" w:rsidR="001C434E" w:rsidRPr="00BE1AF0" w:rsidRDefault="001C434E" w:rsidP="00F65399">
      <w:pPr>
        <w:jc w:val="both"/>
        <w:rPr>
          <w:rFonts w:cstheme="minorHAnsi"/>
        </w:rPr>
      </w:pPr>
    </w:p>
    <w:p w14:paraId="704D790C"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30- Là, chaque âme éprouvera ce qu’elle a précédemment accompli. Et ils seront ramenés vers Allah leur vrai Maître ; et leurs inventions s’éloigneront d’eux.</w:t>
      </w:r>
    </w:p>
    <w:p w14:paraId="6729B7BE" w14:textId="77777777" w:rsidR="006D3CAC" w:rsidRPr="00BE1AF0" w:rsidRDefault="006D3CAC" w:rsidP="00F65399">
      <w:pPr>
        <w:jc w:val="both"/>
        <w:rPr>
          <w:rFonts w:cstheme="minorHAnsi"/>
        </w:rPr>
      </w:pPr>
    </w:p>
    <w:p w14:paraId="467AF3ED" w14:textId="0FBB8086" w:rsidR="006D3CAC" w:rsidRDefault="006D3CAC" w:rsidP="00F65399">
      <w:pPr>
        <w:jc w:val="both"/>
        <w:rPr>
          <w:rFonts w:cstheme="minorHAnsi"/>
        </w:rPr>
      </w:pPr>
      <w:r w:rsidRPr="00CC75A6">
        <w:rPr>
          <w:rFonts w:cstheme="minorHAnsi"/>
        </w:rPr>
        <w:t xml:space="preserve">La </w:t>
      </w:r>
      <w:r w:rsidR="0097308A">
        <w:rPr>
          <w:rFonts w:cstheme="minorHAnsi"/>
        </w:rPr>
        <w:t>R</w:t>
      </w:r>
      <w:r w:rsidRPr="00CC75A6">
        <w:rPr>
          <w:rFonts w:cstheme="minorHAnsi"/>
        </w:rPr>
        <w:t>ésurrection est le moment où tous les secrets cachés seront révélés et aucune vérité ne restera dissimulée. Nous verrons alors les résultats de nos actions dans l'</w:t>
      </w:r>
      <w:r w:rsidR="0097308A">
        <w:rPr>
          <w:rFonts w:cstheme="minorHAnsi"/>
        </w:rPr>
        <w:t>A</w:t>
      </w:r>
      <w:r w:rsidRPr="00CC75A6">
        <w:rPr>
          <w:rFonts w:cstheme="minorHAnsi"/>
        </w:rPr>
        <w:t xml:space="preserve">u-delà, et nous profiterons de leurs </w:t>
      </w:r>
      <w:r w:rsidRPr="00CC75A6">
        <w:rPr>
          <w:rFonts w:cstheme="minorHAnsi"/>
        </w:rPr>
        <w:lastRenderedPageBreak/>
        <w:t>récompenses ou serons punis en fonction de nos actes. Les polythéistes, quant à eux, constateront les conséquences néfastes de leur</w:t>
      </w:r>
      <w:r>
        <w:rPr>
          <w:rFonts w:cstheme="minorHAnsi"/>
        </w:rPr>
        <w:t>s actions et de leurs mensonges</w:t>
      </w:r>
      <w:r w:rsidRPr="00704305">
        <w:rPr>
          <w:rFonts w:cstheme="minorHAnsi"/>
        </w:rPr>
        <w:t>.</w:t>
      </w:r>
      <w:r w:rsidRPr="00BE1AF0">
        <w:rPr>
          <w:rStyle w:val="Appelnotedebasdep"/>
          <w:rFonts w:cstheme="minorHAnsi"/>
        </w:rPr>
        <w:footnoteReference w:id="45"/>
      </w:r>
    </w:p>
    <w:p w14:paraId="75ECA742" w14:textId="77777777" w:rsidR="00DC1D22" w:rsidRDefault="00DC1D22" w:rsidP="00F65399">
      <w:pPr>
        <w:jc w:val="both"/>
        <w:rPr>
          <w:rFonts w:cstheme="minorHAnsi"/>
        </w:rPr>
      </w:pPr>
    </w:p>
    <w:p w14:paraId="12D978DA" w14:textId="77777777" w:rsidR="00DC1D22" w:rsidRDefault="00DC1D22" w:rsidP="00F65399">
      <w:pPr>
        <w:jc w:val="both"/>
        <w:rPr>
          <w:rFonts w:cstheme="minorHAnsi"/>
        </w:rPr>
      </w:pPr>
    </w:p>
    <w:p w14:paraId="3BFE0FFF" w14:textId="77777777" w:rsidR="00DC1D22" w:rsidRDefault="00DC1D22" w:rsidP="00F65399">
      <w:pPr>
        <w:jc w:val="both"/>
        <w:rPr>
          <w:rFonts w:cstheme="minorHAnsi"/>
        </w:rPr>
      </w:pPr>
    </w:p>
    <w:p w14:paraId="3D95EBE3" w14:textId="565174ED" w:rsidR="001C434E" w:rsidRDefault="001C434E" w:rsidP="001C434E">
      <w:pPr>
        <w:jc w:val="right"/>
        <w:rPr>
          <w:rFonts w:cstheme="minorHAnsi"/>
        </w:rPr>
      </w:pP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يَرۡزُقُكُم</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أَمَّن </w:t>
      </w:r>
      <w:proofErr w:type="spellStart"/>
      <w:r w:rsidRPr="0032064C">
        <w:rPr>
          <w:rFonts w:cs="KFGQPC Uthmanic Script HAFS"/>
          <w:color w:val="000000"/>
          <w:sz w:val="36"/>
          <w:szCs w:val="36"/>
          <w:shd w:val="clear" w:color="auto" w:fill="FFFFFF"/>
          <w:rtl/>
        </w:rPr>
        <w:t>يَمۡلِكُ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لسَّمۡعَ</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لۡأَبۡصَٰرَ</w:t>
      </w:r>
      <w:proofErr w:type="spellEnd"/>
      <w:r w:rsidRPr="0032064C">
        <w:rPr>
          <w:rFonts w:cs="KFGQPC Uthmanic Script HAFS"/>
          <w:color w:val="000000"/>
          <w:sz w:val="36"/>
          <w:szCs w:val="36"/>
          <w:shd w:val="clear" w:color="auto" w:fill="FFFFFF"/>
          <w:rtl/>
        </w:rPr>
        <w:t xml:space="preserve"> وَمَن </w:t>
      </w:r>
      <w:proofErr w:type="spellStart"/>
      <w:r w:rsidRPr="0032064C">
        <w:rPr>
          <w:rFonts w:cs="KFGQPC Uthmanic Script HAFS"/>
          <w:color w:val="000000"/>
          <w:sz w:val="36"/>
          <w:szCs w:val="36"/>
          <w:shd w:val="clear" w:color="auto" w:fill="FFFFFF"/>
          <w:rtl/>
        </w:rPr>
        <w:t>يُخۡرِجُ</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لۡحَيَّ</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وَيُخۡرِجُ</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لۡمَيِّتَ</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لۡحَيِّ</w:t>
      </w:r>
      <w:proofErr w:type="spellEnd"/>
      <w:r w:rsidRPr="0032064C">
        <w:rPr>
          <w:rFonts w:cs="KFGQPC Uthmanic Script HAFS"/>
          <w:color w:val="000000"/>
          <w:sz w:val="36"/>
          <w:szCs w:val="36"/>
          <w:shd w:val="clear" w:color="auto" w:fill="FFFFFF"/>
          <w:rtl/>
        </w:rPr>
        <w:t xml:space="preserve"> وَمَن يُدَبِّرُ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لۡأَمۡرَۚ</w:t>
      </w:r>
      <w:proofErr w:type="spellEnd"/>
      <w:r w:rsidRPr="0032064C">
        <w:rPr>
          <w:rFonts w:cs="KFGQPC Uthmanic Script HAFS"/>
          <w:color w:val="000000"/>
          <w:sz w:val="36"/>
          <w:szCs w:val="36"/>
          <w:shd w:val="clear" w:color="auto" w:fill="FFFFFF"/>
          <w:rtl/>
        </w:rPr>
        <w:t xml:space="preserve"> فَسَيَقُولُونَ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فَقُلۡ</w:t>
      </w:r>
      <w:proofErr w:type="spellEnd"/>
      <w:r w:rsidRPr="0032064C">
        <w:rPr>
          <w:rFonts w:cs="KFGQPC Uthmanic Script HAFS"/>
          <w:color w:val="000000"/>
          <w:sz w:val="36"/>
          <w:szCs w:val="36"/>
          <w:shd w:val="clear" w:color="auto" w:fill="FFFFFF"/>
          <w:rtl/>
        </w:rPr>
        <w:t xml:space="preserve"> أَفَلَا تَتَّقُ</w:t>
      </w:r>
      <w:r w:rsidRPr="0032064C">
        <w:rPr>
          <w:rFonts w:cs="KFGQPC Uthmanic Script HAFS" w:hint="eastAsia"/>
          <w:color w:val="000000"/>
          <w:sz w:val="36"/>
          <w:szCs w:val="36"/>
          <w:shd w:val="clear" w:color="auto" w:fill="FFFFFF"/>
          <w:rtl/>
        </w:rPr>
        <w:t>ونَ</w:t>
      </w:r>
      <w:r w:rsidRPr="0032064C">
        <w:rPr>
          <w:rFonts w:cs="KFGQPC Uthmanic Script HAFS"/>
          <w:color w:val="000000"/>
          <w:sz w:val="36"/>
          <w:szCs w:val="36"/>
          <w:shd w:val="clear" w:color="auto" w:fill="FFFFFF"/>
          <w:rtl/>
        </w:rPr>
        <w:t>٣١</w:t>
      </w:r>
    </w:p>
    <w:p w14:paraId="4FEE37FF" w14:textId="77777777" w:rsidR="001C434E" w:rsidRPr="00BE1AF0" w:rsidRDefault="001C434E" w:rsidP="00F65399">
      <w:pPr>
        <w:jc w:val="both"/>
        <w:rPr>
          <w:rFonts w:cstheme="minorHAnsi"/>
        </w:rPr>
      </w:pPr>
    </w:p>
    <w:p w14:paraId="1CB88A72"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31- Dis : « Qui vous attribue de la nourriture du ciel et de la terre ? Qui détient l’ouïe et la vue, et qui fait sortir le vivant du mort et fait sortir le mort du vivant, et qui administre tout ? » Ils diront : « Allah ». Dis alors : « Ne Le craignez-vous donc pas ? ».</w:t>
      </w:r>
    </w:p>
    <w:p w14:paraId="6EA404F6" w14:textId="77777777" w:rsidR="006D3CAC" w:rsidRPr="00BE1AF0" w:rsidRDefault="006D3CAC" w:rsidP="00F65399">
      <w:pPr>
        <w:jc w:val="both"/>
        <w:rPr>
          <w:rFonts w:cstheme="minorHAnsi"/>
        </w:rPr>
      </w:pPr>
    </w:p>
    <w:p w14:paraId="255F517F" w14:textId="4F8EA312" w:rsidR="006D3CAC" w:rsidRPr="00CC75A6" w:rsidRDefault="006D3CAC" w:rsidP="00F65399">
      <w:pPr>
        <w:jc w:val="both"/>
        <w:rPr>
          <w:rFonts w:cstheme="minorHAnsi"/>
        </w:rPr>
      </w:pPr>
      <w:r w:rsidRPr="00CC75A6">
        <w:rPr>
          <w:rFonts w:cstheme="minorHAnsi"/>
        </w:rPr>
        <w:t>1-</w:t>
      </w:r>
      <w:r w:rsidR="00441FA8">
        <w:rPr>
          <w:rFonts w:cstheme="minorHAnsi"/>
        </w:rPr>
        <w:t> </w:t>
      </w:r>
      <w:r w:rsidRPr="00CC75A6">
        <w:rPr>
          <w:rFonts w:cstheme="minorHAnsi"/>
        </w:rPr>
        <w:t>Dans ce verset, les subsistances célestes sont mentionnées en premier, suivies des subsistances terrestres. Cette priorité peut s'expliquer par le fait que la majeure partie de la subsistance humaine provient du ciel, comme la pluie, l'air, le soleil et la lumière, qui sont à l'origine de nombreuses autres bénédictions.</w:t>
      </w:r>
    </w:p>
    <w:p w14:paraId="54C63FFD" w14:textId="21094FF9" w:rsidR="007856A8" w:rsidRDefault="006D3CAC" w:rsidP="00F65399">
      <w:pPr>
        <w:jc w:val="both"/>
        <w:rPr>
          <w:rFonts w:cstheme="minorHAnsi"/>
        </w:rPr>
      </w:pPr>
      <w:r w:rsidRPr="00CC75A6">
        <w:rPr>
          <w:rFonts w:cstheme="minorHAnsi"/>
        </w:rPr>
        <w:t>2-</w:t>
      </w:r>
      <w:r w:rsidR="00441FA8">
        <w:rPr>
          <w:rFonts w:cstheme="minorHAnsi"/>
        </w:rPr>
        <w:t> </w:t>
      </w:r>
      <w:r w:rsidRPr="00CC75A6">
        <w:rPr>
          <w:rFonts w:cstheme="minorHAnsi"/>
        </w:rPr>
        <w:t xml:space="preserve">Certains récits indiquent que ce verset fait référence à la naissance spirituelle des croyants, qui étaient auparavant considérés comme égarés et sans valeur, comparables à des personnes mortes parmi les vivants. Cependant, il est important de noter que le contraire peut également se produire, c'est-à-dire que des personnes autrefois croyantes s'égarent et </w:t>
      </w:r>
      <w:r>
        <w:rPr>
          <w:rFonts w:cstheme="minorHAnsi"/>
        </w:rPr>
        <w:t>perdent leur valeur spirituelle</w:t>
      </w:r>
      <w:r w:rsidRPr="00704305">
        <w:rPr>
          <w:rFonts w:cstheme="minorHAnsi"/>
        </w:rPr>
        <w:t>.</w:t>
      </w:r>
      <w:r>
        <w:rPr>
          <w:rStyle w:val="Appelnotedebasdep"/>
          <w:rFonts w:cstheme="minorHAnsi"/>
        </w:rPr>
        <w:footnoteReference w:id="46"/>
      </w:r>
      <w:r>
        <w:rPr>
          <w:rFonts w:cstheme="minorHAnsi"/>
        </w:rPr>
        <w:t xml:space="preserve"> </w:t>
      </w:r>
      <w:r w:rsidRPr="00BE1AF0">
        <w:rPr>
          <w:rStyle w:val="Appelnotedebasdep"/>
          <w:rFonts w:cstheme="minorHAnsi"/>
        </w:rPr>
        <w:footnoteReference w:id="47"/>
      </w:r>
    </w:p>
    <w:p w14:paraId="2B694250" w14:textId="77777777" w:rsidR="004E1757" w:rsidRDefault="004E1757" w:rsidP="00F65399">
      <w:pPr>
        <w:jc w:val="both"/>
        <w:rPr>
          <w:rFonts w:cstheme="minorHAnsi"/>
          <w:b/>
          <w:bCs/>
          <w:i/>
          <w:iCs/>
          <w:sz w:val="20"/>
          <w:szCs w:val="20"/>
        </w:rPr>
      </w:pPr>
    </w:p>
    <w:p w14:paraId="2795366D" w14:textId="77777777" w:rsidR="004E1757" w:rsidRDefault="004E1757" w:rsidP="00F65399">
      <w:pPr>
        <w:jc w:val="both"/>
        <w:rPr>
          <w:rFonts w:cstheme="minorHAnsi"/>
          <w:b/>
          <w:bCs/>
          <w:i/>
          <w:iCs/>
          <w:sz w:val="20"/>
          <w:szCs w:val="20"/>
        </w:rPr>
      </w:pPr>
    </w:p>
    <w:p w14:paraId="0A7D9820" w14:textId="77777777" w:rsidR="001C434E" w:rsidRDefault="001C434E" w:rsidP="00F65399">
      <w:pPr>
        <w:jc w:val="both"/>
        <w:rPr>
          <w:rFonts w:cstheme="minorHAnsi"/>
          <w:b/>
          <w:bCs/>
          <w:i/>
          <w:iCs/>
          <w:sz w:val="20"/>
          <w:szCs w:val="20"/>
        </w:rPr>
      </w:pPr>
    </w:p>
    <w:p w14:paraId="68DD7DD0" w14:textId="340C9863" w:rsidR="001C434E" w:rsidRDefault="001C434E" w:rsidP="001C434E">
      <w:pPr>
        <w:jc w:val="right"/>
        <w:rPr>
          <w:rFonts w:cstheme="minorHAnsi"/>
          <w:b/>
          <w:bCs/>
          <w:i/>
          <w:iCs/>
          <w:sz w:val="20"/>
          <w:szCs w:val="20"/>
        </w:rPr>
      </w:pPr>
      <w:r w:rsidRPr="0032064C">
        <w:rPr>
          <w:rFonts w:cs="KFGQPC Uthmanic Script HAFS"/>
          <w:color w:val="000000"/>
          <w:sz w:val="36"/>
          <w:szCs w:val="36"/>
          <w:shd w:val="clear" w:color="auto" w:fill="FFFFFF"/>
          <w:rtl/>
        </w:rPr>
        <w:t xml:space="preserve">فَذَٰلِكُمُ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رَبُّكُمُ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فَمَاذَا </w:t>
      </w:r>
      <w:proofErr w:type="spellStart"/>
      <w:r w:rsidRPr="0032064C">
        <w:rPr>
          <w:rFonts w:cs="KFGQPC Uthmanic Script HAFS"/>
          <w:color w:val="000000"/>
          <w:sz w:val="36"/>
          <w:szCs w:val="36"/>
          <w:shd w:val="clear" w:color="auto" w:fill="FFFFFF"/>
          <w:rtl/>
        </w:rPr>
        <w:t>بَعۡدَ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إِلَّا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لضَّلَٰلُۖ</w:t>
      </w:r>
      <w:proofErr w:type="spellEnd"/>
      <w:r w:rsidRPr="0032064C">
        <w:rPr>
          <w:rFonts w:cs="KFGQPC Uthmanic Script HAFS"/>
          <w:color w:val="000000"/>
          <w:sz w:val="36"/>
          <w:szCs w:val="36"/>
          <w:shd w:val="clear" w:color="auto" w:fill="FFFFFF"/>
          <w:rtl/>
        </w:rPr>
        <w:t xml:space="preserve"> فَأَنَّىٰ تُصۡرَفُونَ٣٢</w:t>
      </w:r>
    </w:p>
    <w:p w14:paraId="4E0B0086" w14:textId="77777777" w:rsidR="004E1757" w:rsidRDefault="004E1757" w:rsidP="00F65399">
      <w:pPr>
        <w:jc w:val="both"/>
        <w:rPr>
          <w:rFonts w:cstheme="minorHAnsi"/>
          <w:b/>
          <w:bCs/>
          <w:i/>
          <w:iCs/>
          <w:sz w:val="20"/>
          <w:szCs w:val="20"/>
        </w:rPr>
      </w:pPr>
    </w:p>
    <w:p w14:paraId="5491B85B" w14:textId="2255BB9B" w:rsidR="006D3CAC" w:rsidRPr="00E234F6" w:rsidRDefault="006D3CAC" w:rsidP="00F65399">
      <w:pPr>
        <w:jc w:val="both"/>
        <w:rPr>
          <w:rFonts w:cstheme="minorHAnsi"/>
          <w:b/>
          <w:bCs/>
          <w:i/>
          <w:iCs/>
          <w:sz w:val="20"/>
          <w:szCs w:val="20"/>
        </w:rPr>
      </w:pPr>
      <w:r w:rsidRPr="0054649F">
        <w:rPr>
          <w:rFonts w:cstheme="minorHAnsi"/>
          <w:b/>
          <w:bCs/>
          <w:i/>
          <w:iCs/>
          <w:sz w:val="20"/>
          <w:szCs w:val="20"/>
        </w:rPr>
        <w:t>32</w:t>
      </w:r>
      <w:r w:rsidRPr="00E234F6">
        <w:rPr>
          <w:rFonts w:cstheme="minorHAnsi"/>
          <w:b/>
          <w:bCs/>
          <w:i/>
          <w:iCs/>
          <w:sz w:val="20"/>
          <w:szCs w:val="20"/>
        </w:rPr>
        <w:t xml:space="preserve">- Tel est Allah, votre vrai Seigneur. </w:t>
      </w:r>
      <w:r w:rsidR="0054649F" w:rsidRPr="00E234F6">
        <w:rPr>
          <w:rFonts w:cstheme="minorHAnsi"/>
          <w:b/>
          <w:bCs/>
          <w:i/>
          <w:iCs/>
          <w:sz w:val="20"/>
          <w:szCs w:val="20"/>
        </w:rPr>
        <w:t>Au-delà</w:t>
      </w:r>
      <w:r w:rsidRPr="00E234F6">
        <w:rPr>
          <w:rFonts w:cstheme="minorHAnsi"/>
          <w:b/>
          <w:bCs/>
          <w:i/>
          <w:iCs/>
          <w:sz w:val="20"/>
          <w:szCs w:val="20"/>
        </w:rPr>
        <w:t xml:space="preserve"> de la vérité qu’y a-t-il donc sinon l’égarement ? Comment alors</w:t>
      </w:r>
      <w:r w:rsidR="0054649F">
        <w:rPr>
          <w:rFonts w:cstheme="minorHAnsi"/>
          <w:b/>
          <w:bCs/>
          <w:i/>
          <w:iCs/>
          <w:sz w:val="20"/>
          <w:szCs w:val="20"/>
        </w:rPr>
        <w:t xml:space="preserve"> pouvez-vous, vous détourner ?</w:t>
      </w:r>
    </w:p>
    <w:p w14:paraId="755A6707" w14:textId="77777777" w:rsidR="006D3CAC" w:rsidRPr="00BE1AF0" w:rsidRDefault="006D3CAC" w:rsidP="00F65399">
      <w:pPr>
        <w:jc w:val="both"/>
        <w:rPr>
          <w:rFonts w:cstheme="minorHAnsi"/>
        </w:rPr>
      </w:pPr>
    </w:p>
    <w:p w14:paraId="282F6DEE" w14:textId="77777777" w:rsidR="006D3CAC" w:rsidRPr="00127126" w:rsidRDefault="006D3CAC" w:rsidP="00F65399">
      <w:pPr>
        <w:jc w:val="both"/>
        <w:rPr>
          <w:rFonts w:cstheme="minorHAnsi"/>
        </w:rPr>
      </w:pPr>
      <w:r w:rsidRPr="00127126">
        <w:rPr>
          <w:rFonts w:cstheme="minorHAnsi"/>
        </w:rPr>
        <w:lastRenderedPageBreak/>
        <w:t>1- Ce verset propose une méthode rationnelle pour discerner le mensonge : il s'agit d'abord d'identifier la vérité, puis de considérer comme faux et de rejeter tout ce qui s'en écarte ou s'y oppose.</w:t>
      </w:r>
    </w:p>
    <w:p w14:paraId="3E991D00" w14:textId="77777777" w:rsidR="006D3CAC" w:rsidRPr="00BE1AF0" w:rsidRDefault="006D3CAC" w:rsidP="00F65399">
      <w:pPr>
        <w:jc w:val="both"/>
        <w:rPr>
          <w:rFonts w:cstheme="minorHAnsi"/>
        </w:rPr>
      </w:pPr>
      <w:r w:rsidRPr="00127126">
        <w:rPr>
          <w:rFonts w:cstheme="minorHAnsi"/>
        </w:rPr>
        <w:t>2- Il n'existe pas de troisième voie entre la vérité et le mensonge. Tout ce qui ne relève pas de la vérité appartient nécessairement au domaine du faux.</w:t>
      </w:r>
      <w:r w:rsidRPr="00BE1AF0">
        <w:rPr>
          <w:rStyle w:val="Appelnotedebasdep"/>
          <w:rFonts w:cstheme="minorHAnsi"/>
        </w:rPr>
        <w:footnoteReference w:id="48"/>
      </w:r>
    </w:p>
    <w:p w14:paraId="12FA652A" w14:textId="77777777" w:rsidR="006D3CAC" w:rsidRPr="00BE1AF0" w:rsidRDefault="006D3CAC" w:rsidP="00F65399">
      <w:pPr>
        <w:jc w:val="both"/>
        <w:rPr>
          <w:rFonts w:cstheme="minorHAnsi"/>
        </w:rPr>
      </w:pPr>
    </w:p>
    <w:p w14:paraId="2B07BFC5" w14:textId="77777777" w:rsidR="006D3CAC" w:rsidRDefault="006D3CAC" w:rsidP="00F65399">
      <w:pPr>
        <w:jc w:val="both"/>
        <w:rPr>
          <w:rFonts w:cstheme="minorHAnsi"/>
        </w:rPr>
      </w:pPr>
    </w:p>
    <w:p w14:paraId="6CCEE01F" w14:textId="77777777" w:rsidR="001C434E" w:rsidRDefault="001C434E" w:rsidP="00F65399">
      <w:pPr>
        <w:jc w:val="both"/>
        <w:rPr>
          <w:rFonts w:cstheme="minorHAnsi"/>
        </w:rPr>
      </w:pPr>
    </w:p>
    <w:p w14:paraId="56A5D111" w14:textId="6F8DDA68" w:rsidR="001C434E" w:rsidRPr="00BE1AF0" w:rsidRDefault="00E30905" w:rsidP="001C434E">
      <w:pPr>
        <w:jc w:val="right"/>
        <w:rPr>
          <w:rFonts w:cstheme="minorHAnsi"/>
        </w:rPr>
      </w:pPr>
      <w:r w:rsidRPr="0032064C">
        <w:rPr>
          <w:rFonts w:cs="KFGQPC Uthmanic Script HAFS"/>
          <w:color w:val="000000"/>
          <w:sz w:val="36"/>
          <w:szCs w:val="36"/>
          <w:shd w:val="clear" w:color="auto" w:fill="FFFFFF"/>
          <w:rtl/>
        </w:rPr>
        <w:t xml:space="preserve">كَذَٰلِكَ </w:t>
      </w:r>
      <w:proofErr w:type="spellStart"/>
      <w:r w:rsidRPr="0032064C">
        <w:rPr>
          <w:rFonts w:cs="KFGQPC Uthmanic Script HAFS"/>
          <w:color w:val="000000"/>
          <w:sz w:val="36"/>
          <w:szCs w:val="36"/>
          <w:shd w:val="clear" w:color="auto" w:fill="FFFFFF"/>
          <w:rtl/>
        </w:rPr>
        <w:t>حَقَّتۡ</w:t>
      </w:r>
      <w:proofErr w:type="spellEnd"/>
      <w:r w:rsidRPr="0032064C">
        <w:rPr>
          <w:rFonts w:cs="KFGQPC Uthmanic Script HAFS"/>
          <w:color w:val="000000"/>
          <w:sz w:val="36"/>
          <w:szCs w:val="36"/>
          <w:shd w:val="clear" w:color="auto" w:fill="FFFFFF"/>
          <w:rtl/>
        </w:rPr>
        <w:t xml:space="preserve"> كَلِمَتُ رَبِّكَ 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فَسَقُوٓاْ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أَنَّهُمۡ</w:t>
      </w:r>
      <w:proofErr w:type="spellEnd"/>
      <w:r w:rsidRPr="0032064C">
        <w:rPr>
          <w:rFonts w:cs="KFGQPC Uthmanic Script HAFS"/>
          <w:color w:val="000000"/>
          <w:sz w:val="36"/>
          <w:szCs w:val="36"/>
          <w:shd w:val="clear" w:color="auto" w:fill="FFFFFF"/>
          <w:rtl/>
        </w:rPr>
        <w:t xml:space="preserve"> لَا يُؤۡمِنُونَ٣٣</w:t>
      </w:r>
    </w:p>
    <w:p w14:paraId="6354B54B" w14:textId="77777777" w:rsidR="006D3CAC" w:rsidRPr="00BE1AF0" w:rsidRDefault="006D3CAC" w:rsidP="00F65399">
      <w:pPr>
        <w:jc w:val="both"/>
        <w:rPr>
          <w:rFonts w:cstheme="minorHAnsi"/>
        </w:rPr>
      </w:pPr>
    </w:p>
    <w:p w14:paraId="43BBD816"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33- C’est ainsi que s’est réalisée la parole de ton Seigneur contre ceux qui sont pervers : « Ils ne croiront pas ».</w:t>
      </w:r>
    </w:p>
    <w:p w14:paraId="185D95AB" w14:textId="77777777" w:rsidR="006D3CAC" w:rsidRPr="00BE1AF0" w:rsidRDefault="006D3CAC" w:rsidP="00F65399">
      <w:pPr>
        <w:jc w:val="both"/>
        <w:rPr>
          <w:rFonts w:cstheme="minorHAnsi"/>
        </w:rPr>
      </w:pPr>
    </w:p>
    <w:p w14:paraId="59437425" w14:textId="77777777" w:rsidR="006D3CAC" w:rsidRPr="00127126" w:rsidRDefault="006D3CAC" w:rsidP="00F65399">
      <w:pPr>
        <w:jc w:val="both"/>
        <w:rPr>
          <w:rFonts w:cstheme="minorHAnsi"/>
        </w:rPr>
      </w:pPr>
      <w:r w:rsidRPr="00127126">
        <w:rPr>
          <w:rFonts w:cstheme="minorHAnsi"/>
        </w:rPr>
        <w:t xml:space="preserve">1- Ce verset énonce une loi et une tradition divines, d'où l'emploi des termes </w:t>
      </w:r>
      <w:r>
        <w:rPr>
          <w:rFonts w:cstheme="minorHAnsi"/>
        </w:rPr>
        <w:t>« </w:t>
      </w:r>
      <w:r w:rsidRPr="00127126">
        <w:rPr>
          <w:rFonts w:cstheme="minorHAnsi"/>
        </w:rPr>
        <w:t>vérité</w:t>
      </w:r>
      <w:r>
        <w:rPr>
          <w:rFonts w:cstheme="minorHAnsi"/>
        </w:rPr>
        <w:t> »</w:t>
      </w:r>
      <w:r w:rsidRPr="00127126">
        <w:rPr>
          <w:rFonts w:cstheme="minorHAnsi"/>
        </w:rPr>
        <w:t xml:space="preserve"> et </w:t>
      </w:r>
      <w:r>
        <w:rPr>
          <w:rFonts w:cstheme="minorHAnsi"/>
        </w:rPr>
        <w:t>« </w:t>
      </w:r>
      <w:r w:rsidRPr="00127126">
        <w:rPr>
          <w:rFonts w:cstheme="minorHAnsi"/>
        </w:rPr>
        <w:t>parole</w:t>
      </w:r>
      <w:r>
        <w:rPr>
          <w:rFonts w:cstheme="minorHAnsi"/>
        </w:rPr>
        <w:t> »</w:t>
      </w:r>
      <w:r w:rsidRPr="00127126">
        <w:rPr>
          <w:rFonts w:cstheme="minorHAnsi"/>
        </w:rPr>
        <w:t xml:space="preserve"> pour souligner leur caractère immuable et absolu.</w:t>
      </w:r>
    </w:p>
    <w:p w14:paraId="0BCBA409" w14:textId="77777777" w:rsidR="00270C74" w:rsidRDefault="006D3CAC" w:rsidP="00F65399">
      <w:pPr>
        <w:jc w:val="both"/>
        <w:rPr>
          <w:rFonts w:cstheme="minorHAnsi"/>
        </w:rPr>
      </w:pPr>
      <w:r w:rsidRPr="00127126">
        <w:rPr>
          <w:rFonts w:cstheme="minorHAnsi"/>
        </w:rPr>
        <w:t>2- Ce verset n'aborde pas la question du libre arbitre de l'homme. Il expose plutôt les conséquences des actions humaines, tout en rappelant que l'existence de ces actions et de leurs effets découle ultimement de la volonté divine. Cependant, il appartient à l'homme de faire ses propres choix, d'agir en conséquence et d'assumer</w:t>
      </w:r>
      <w:r>
        <w:rPr>
          <w:rFonts w:cstheme="minorHAnsi"/>
        </w:rPr>
        <w:t xml:space="preserve"> la responsabilité de ses actes</w:t>
      </w:r>
      <w:r w:rsidRPr="00704305">
        <w:rPr>
          <w:rFonts w:cstheme="minorHAnsi"/>
        </w:rPr>
        <w:t>.</w:t>
      </w:r>
      <w:r w:rsidRPr="00BE1AF0">
        <w:rPr>
          <w:rStyle w:val="Appelnotedebasdep"/>
          <w:rFonts w:cstheme="minorHAnsi"/>
        </w:rPr>
        <w:footnoteReference w:id="49"/>
      </w:r>
    </w:p>
    <w:p w14:paraId="1E6092A9" w14:textId="77777777" w:rsidR="00DC1D22" w:rsidRDefault="00DC1D22" w:rsidP="00F65399">
      <w:pPr>
        <w:jc w:val="both"/>
        <w:rPr>
          <w:rFonts w:cstheme="minorHAnsi"/>
        </w:rPr>
      </w:pPr>
    </w:p>
    <w:p w14:paraId="79E7295E" w14:textId="77777777" w:rsidR="00DC1D22" w:rsidRDefault="00DC1D22" w:rsidP="00F65399">
      <w:pPr>
        <w:jc w:val="both"/>
        <w:rPr>
          <w:rFonts w:cstheme="minorHAnsi"/>
        </w:rPr>
      </w:pPr>
    </w:p>
    <w:p w14:paraId="342B0265" w14:textId="5AF4489C" w:rsidR="00DC1D22" w:rsidRDefault="00E30905" w:rsidP="00E30905">
      <w:pPr>
        <w:jc w:val="right"/>
        <w:rPr>
          <w:rFonts w:cstheme="minorHAnsi"/>
        </w:rPr>
      </w:pP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هَلۡ</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شُرَكَآئِكُم</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يَبۡدَؤُاْ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لۡخَلۡقَ</w:t>
      </w:r>
      <w:proofErr w:type="spellEnd"/>
      <w:r w:rsidRPr="0032064C">
        <w:rPr>
          <w:rFonts w:cs="KFGQPC Uthmanic Script HAFS"/>
          <w:color w:val="000000"/>
          <w:sz w:val="36"/>
          <w:szCs w:val="36"/>
          <w:shd w:val="clear" w:color="auto" w:fill="FFFFFF"/>
          <w:rtl/>
        </w:rPr>
        <w:t xml:space="preserve"> ثُمَّ </w:t>
      </w:r>
      <w:proofErr w:type="spellStart"/>
      <w:r w:rsidRPr="0032064C">
        <w:rPr>
          <w:rFonts w:cs="KFGQPC Uthmanic Script HAFS"/>
          <w:color w:val="000000"/>
          <w:sz w:val="36"/>
          <w:szCs w:val="36"/>
          <w:shd w:val="clear" w:color="auto" w:fill="FFFFFF"/>
          <w:rtl/>
        </w:rPr>
        <w:t>يُعِيدُهُ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قُلِ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يَبۡدَؤُاْ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لۡخَلۡقَ</w:t>
      </w:r>
      <w:proofErr w:type="spellEnd"/>
      <w:r w:rsidRPr="0032064C">
        <w:rPr>
          <w:rFonts w:cs="KFGQPC Uthmanic Script HAFS"/>
          <w:color w:val="000000"/>
          <w:sz w:val="36"/>
          <w:szCs w:val="36"/>
          <w:shd w:val="clear" w:color="auto" w:fill="FFFFFF"/>
          <w:rtl/>
        </w:rPr>
        <w:t xml:space="preserve"> ثُمَّ </w:t>
      </w:r>
      <w:proofErr w:type="spellStart"/>
      <w:r w:rsidRPr="0032064C">
        <w:rPr>
          <w:rFonts w:cs="KFGQPC Uthmanic Script HAFS"/>
          <w:color w:val="000000"/>
          <w:sz w:val="36"/>
          <w:szCs w:val="36"/>
          <w:shd w:val="clear" w:color="auto" w:fill="FFFFFF"/>
          <w:rtl/>
        </w:rPr>
        <w:t>يُعِيدُهُ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فَأَنَّىٰ تُؤۡفَكُونَ٣٤</w:t>
      </w:r>
    </w:p>
    <w:p w14:paraId="1AC0F0DC" w14:textId="77777777" w:rsidR="00E30905" w:rsidRPr="00DC32C9" w:rsidRDefault="00E30905" w:rsidP="00F65399">
      <w:pPr>
        <w:jc w:val="both"/>
        <w:rPr>
          <w:rFonts w:cstheme="minorHAnsi"/>
        </w:rPr>
      </w:pPr>
    </w:p>
    <w:p w14:paraId="7107B148" w14:textId="0F8E8E6A" w:rsidR="006D3CAC" w:rsidRPr="00E234F6" w:rsidRDefault="006D3CAC" w:rsidP="00F65399">
      <w:pPr>
        <w:jc w:val="both"/>
        <w:rPr>
          <w:rFonts w:cstheme="minorHAnsi"/>
          <w:b/>
          <w:bCs/>
          <w:i/>
          <w:iCs/>
          <w:sz w:val="20"/>
          <w:szCs w:val="20"/>
        </w:rPr>
      </w:pPr>
      <w:r w:rsidRPr="00E234F6">
        <w:rPr>
          <w:rFonts w:cstheme="minorHAnsi"/>
          <w:b/>
          <w:bCs/>
          <w:i/>
          <w:iCs/>
          <w:sz w:val="20"/>
          <w:szCs w:val="20"/>
        </w:rPr>
        <w:t>34- Dis : « Parmi vos associés, qui donne la vie par une première création et la redonne [après la mort] ? » Dis</w:t>
      </w:r>
      <w:r w:rsidR="00E30905">
        <w:rPr>
          <w:rFonts w:cstheme="minorHAnsi"/>
          <w:b/>
          <w:bCs/>
          <w:i/>
          <w:iCs/>
          <w:sz w:val="20"/>
          <w:szCs w:val="20"/>
        </w:rPr>
        <w:t> </w:t>
      </w:r>
      <w:r w:rsidRPr="00E234F6">
        <w:rPr>
          <w:rFonts w:cstheme="minorHAnsi"/>
          <w:b/>
          <w:bCs/>
          <w:i/>
          <w:iCs/>
          <w:sz w:val="20"/>
          <w:szCs w:val="20"/>
        </w:rPr>
        <w:t>: « Allah [seul] donne la vie par une première création et la redonne. Comment pouvez-vous vous écarter [de l’adoration d’Allah] ?</w:t>
      </w:r>
      <w:r w:rsidR="00A81620">
        <w:rPr>
          <w:rFonts w:cstheme="minorHAnsi"/>
          <w:b/>
          <w:bCs/>
          <w:i/>
          <w:iCs/>
          <w:sz w:val="20"/>
          <w:szCs w:val="20"/>
        </w:rPr>
        <w:t> »</w:t>
      </w:r>
    </w:p>
    <w:p w14:paraId="4F291A21" w14:textId="77777777" w:rsidR="006D3CAC" w:rsidRPr="00BE1AF0" w:rsidRDefault="006D3CAC" w:rsidP="00F65399">
      <w:pPr>
        <w:jc w:val="both"/>
        <w:rPr>
          <w:rFonts w:cstheme="minorHAnsi"/>
        </w:rPr>
      </w:pPr>
    </w:p>
    <w:p w14:paraId="76DC514E" w14:textId="7937D3AF" w:rsidR="006D3CAC" w:rsidRDefault="006D3CAC" w:rsidP="00F65399">
      <w:pPr>
        <w:jc w:val="both"/>
        <w:rPr>
          <w:rFonts w:cstheme="minorHAnsi"/>
        </w:rPr>
      </w:pPr>
      <w:r w:rsidRPr="00117322">
        <w:rPr>
          <w:rFonts w:cstheme="minorHAnsi"/>
        </w:rPr>
        <w:t xml:space="preserve">Dans ce verset, le Prophète (s) est invité à rappeler aux polythéistes que Dieu est à l'origine de la création et de la </w:t>
      </w:r>
      <w:r w:rsidR="0097308A">
        <w:rPr>
          <w:rFonts w:cstheme="minorHAnsi"/>
        </w:rPr>
        <w:t>R</w:t>
      </w:r>
      <w:r w:rsidRPr="00117322">
        <w:rPr>
          <w:rFonts w:cstheme="minorHAnsi"/>
        </w:rPr>
        <w:t>ésurrection. En effet, les polythéistes ne perçoivent pas le lien étroit entre la premi</w:t>
      </w:r>
      <w:r>
        <w:rPr>
          <w:rFonts w:cstheme="minorHAnsi"/>
        </w:rPr>
        <w:t xml:space="preserve">ère création et la </w:t>
      </w:r>
      <w:r w:rsidR="0097308A">
        <w:rPr>
          <w:rFonts w:cstheme="minorHAnsi"/>
        </w:rPr>
        <w:t>R</w:t>
      </w:r>
      <w:r>
        <w:rPr>
          <w:rFonts w:cstheme="minorHAnsi"/>
        </w:rPr>
        <w:t>ésurrection</w:t>
      </w:r>
      <w:r w:rsidRPr="00704305">
        <w:rPr>
          <w:rFonts w:cstheme="minorHAnsi"/>
        </w:rPr>
        <w:t>.</w:t>
      </w:r>
      <w:r w:rsidRPr="00BE1AF0">
        <w:rPr>
          <w:rStyle w:val="Appelnotedebasdep"/>
          <w:rFonts w:cstheme="minorHAnsi"/>
        </w:rPr>
        <w:footnoteReference w:id="50"/>
      </w:r>
    </w:p>
    <w:p w14:paraId="7D281E0F" w14:textId="77777777" w:rsidR="006D3CAC" w:rsidRDefault="006D3CAC" w:rsidP="00F65399">
      <w:pPr>
        <w:jc w:val="both"/>
        <w:rPr>
          <w:rFonts w:cstheme="minorHAnsi"/>
        </w:rPr>
      </w:pPr>
    </w:p>
    <w:p w14:paraId="0716280E" w14:textId="6F927485" w:rsidR="007856A8" w:rsidRDefault="00E30905" w:rsidP="00E30905">
      <w:pPr>
        <w:jc w:val="right"/>
        <w:rPr>
          <w:rFonts w:cstheme="minorHAnsi"/>
        </w:rPr>
      </w:pPr>
      <w:proofErr w:type="spellStart"/>
      <w:r w:rsidRPr="0032064C">
        <w:rPr>
          <w:rFonts w:cs="KFGQPC Uthmanic Script HAFS"/>
          <w:color w:val="000000"/>
          <w:sz w:val="36"/>
          <w:szCs w:val="36"/>
          <w:shd w:val="clear" w:color="auto" w:fill="FFFFFF"/>
          <w:rtl/>
        </w:rPr>
        <w:lastRenderedPageBreak/>
        <w:t>قُلۡ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هَلۡ</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شُرَكَآئِكُم</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يَهۡدِيٓ</w:t>
      </w:r>
      <w:proofErr w:type="spellEnd"/>
      <w:r w:rsidRPr="0032064C">
        <w:rPr>
          <w:rFonts w:cs="KFGQPC Uthmanic Script HAFS"/>
          <w:color w:val="000000"/>
          <w:sz w:val="36"/>
          <w:szCs w:val="36"/>
          <w:shd w:val="clear" w:color="auto" w:fill="FFFFFF"/>
          <w:rtl/>
        </w:rPr>
        <w:t xml:space="preserve"> إِلَى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قُلِ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يَهۡدِي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لِلۡحَقِّۗ</w:t>
      </w:r>
      <w:proofErr w:type="spellEnd"/>
      <w:r w:rsidRPr="0032064C">
        <w:rPr>
          <w:rFonts w:cs="KFGQPC Uthmanic Script HAFS"/>
          <w:color w:val="000000"/>
          <w:sz w:val="36"/>
          <w:szCs w:val="36"/>
          <w:shd w:val="clear" w:color="auto" w:fill="FFFFFF"/>
          <w:rtl/>
        </w:rPr>
        <w:t xml:space="preserve"> أَفَمَن </w:t>
      </w:r>
      <w:proofErr w:type="spellStart"/>
      <w:r w:rsidRPr="0032064C">
        <w:rPr>
          <w:rFonts w:cs="KFGQPC Uthmanic Script HAFS"/>
          <w:color w:val="000000"/>
          <w:sz w:val="36"/>
          <w:szCs w:val="36"/>
          <w:shd w:val="clear" w:color="auto" w:fill="FFFFFF"/>
          <w:rtl/>
        </w:rPr>
        <w:t>يَهۡدِيٓ</w:t>
      </w:r>
      <w:proofErr w:type="spellEnd"/>
      <w:r w:rsidRPr="0032064C">
        <w:rPr>
          <w:rFonts w:cs="KFGQPC Uthmanic Script HAFS"/>
          <w:color w:val="000000"/>
          <w:sz w:val="36"/>
          <w:szCs w:val="36"/>
          <w:shd w:val="clear" w:color="auto" w:fill="FFFFFF"/>
          <w:rtl/>
        </w:rPr>
        <w:t xml:space="preserve"> إِلَى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أَحَقُّ أَن يُتَّبَعَ أَمَّن لَّا </w:t>
      </w:r>
      <w:proofErr w:type="spellStart"/>
      <w:r w:rsidRPr="0032064C">
        <w:rPr>
          <w:rFonts w:cs="KFGQPC Uthmanic Script HAFS"/>
          <w:color w:val="000000"/>
          <w:sz w:val="36"/>
          <w:szCs w:val="36"/>
          <w:shd w:val="clear" w:color="auto" w:fill="FFFFFF"/>
          <w:rtl/>
        </w:rPr>
        <w:t>يَ</w:t>
      </w:r>
      <w:r w:rsidRPr="0032064C">
        <w:rPr>
          <w:rFonts w:cs="KFGQPC Uthmanic Script HAFS" w:hint="eastAsia"/>
          <w:color w:val="000000"/>
          <w:sz w:val="36"/>
          <w:szCs w:val="36"/>
          <w:shd w:val="clear" w:color="auto" w:fill="FFFFFF"/>
          <w:rtl/>
        </w:rPr>
        <w:t>هِدِّيٓ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إِلَّآ</w:t>
      </w:r>
      <w:proofErr w:type="spellEnd"/>
      <w:r w:rsidRPr="0032064C">
        <w:rPr>
          <w:rFonts w:cs="KFGQPC Uthmanic Script HAFS"/>
          <w:color w:val="000000"/>
          <w:sz w:val="36"/>
          <w:szCs w:val="36"/>
          <w:shd w:val="clear" w:color="auto" w:fill="FFFFFF"/>
          <w:rtl/>
        </w:rPr>
        <w:t xml:space="preserve"> أَن </w:t>
      </w:r>
      <w:proofErr w:type="spellStart"/>
      <w:r w:rsidRPr="0032064C">
        <w:rPr>
          <w:rFonts w:cs="KFGQPC Uthmanic Script HAFS"/>
          <w:color w:val="000000"/>
          <w:sz w:val="36"/>
          <w:szCs w:val="36"/>
          <w:shd w:val="clear" w:color="auto" w:fill="FFFFFF"/>
          <w:rtl/>
        </w:rPr>
        <w:t>يُهۡدَىٰۖ</w:t>
      </w:r>
      <w:proofErr w:type="spellEnd"/>
      <w:r w:rsidRPr="0032064C">
        <w:rPr>
          <w:rFonts w:cs="KFGQPC Uthmanic Script HAFS"/>
          <w:color w:val="000000"/>
          <w:sz w:val="36"/>
          <w:szCs w:val="36"/>
          <w:shd w:val="clear" w:color="auto" w:fill="FFFFFF"/>
          <w:rtl/>
        </w:rPr>
        <w:t xml:space="preserve"> فَمَا </w:t>
      </w:r>
      <w:proofErr w:type="spellStart"/>
      <w:r w:rsidRPr="0032064C">
        <w:rPr>
          <w:rFonts w:cs="KFGQPC Uthmanic Script HAFS"/>
          <w:color w:val="000000"/>
          <w:sz w:val="36"/>
          <w:szCs w:val="36"/>
          <w:shd w:val="clear" w:color="auto" w:fill="FFFFFF"/>
          <w:rtl/>
        </w:rPr>
        <w:t>لَكُمۡ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كَيۡفَ</w:t>
      </w:r>
      <w:proofErr w:type="spellEnd"/>
      <w:r w:rsidRPr="0032064C">
        <w:rPr>
          <w:rFonts w:cs="KFGQPC Uthmanic Script HAFS"/>
          <w:color w:val="000000"/>
          <w:sz w:val="36"/>
          <w:szCs w:val="36"/>
          <w:shd w:val="clear" w:color="auto" w:fill="FFFFFF"/>
          <w:rtl/>
        </w:rPr>
        <w:t xml:space="preserve"> تَحۡكُمُونَ٣٥</w:t>
      </w:r>
    </w:p>
    <w:p w14:paraId="780B4546" w14:textId="77777777" w:rsidR="007856A8" w:rsidRDefault="007856A8" w:rsidP="00F65399">
      <w:pPr>
        <w:jc w:val="both"/>
        <w:rPr>
          <w:rFonts w:cstheme="minorHAnsi"/>
        </w:rPr>
      </w:pPr>
    </w:p>
    <w:p w14:paraId="636D845D" w14:textId="77777777" w:rsidR="006D3CAC" w:rsidRPr="00E234F6" w:rsidRDefault="006D3CAC" w:rsidP="00F65399">
      <w:pPr>
        <w:jc w:val="both"/>
        <w:rPr>
          <w:rFonts w:cstheme="minorHAnsi"/>
          <w:b/>
          <w:bCs/>
          <w:i/>
          <w:iCs/>
          <w:sz w:val="20"/>
          <w:szCs w:val="20"/>
        </w:rPr>
      </w:pPr>
      <w:bookmarkStart w:id="20" w:name="_Hlk164759491"/>
      <w:bookmarkStart w:id="21" w:name="_Hlk164759603"/>
      <w:r w:rsidRPr="00E234F6">
        <w:rPr>
          <w:rFonts w:cstheme="minorHAnsi"/>
          <w:b/>
          <w:bCs/>
          <w:i/>
          <w:iCs/>
          <w:sz w:val="20"/>
          <w:szCs w:val="20"/>
        </w:rPr>
        <w:t>35- Dis : « Est-ce qu’il y a parmi vos associés un qui guide vers la vérité. » Dis : « C’est Allah qui guide vers la vérité. Celui qui guide vers la vérité est-il plus digne d’être suivi, ou bien celui qui ne se dirige qu’autant qu’il est lui-même dirigé ? Qu’avez-vous donc ? Comment jugez-vous ainsi ? »</w:t>
      </w:r>
    </w:p>
    <w:p w14:paraId="7B7BE063" w14:textId="77777777" w:rsidR="006D3CAC" w:rsidRPr="00BE1AF0" w:rsidRDefault="006D3CAC" w:rsidP="00F65399">
      <w:pPr>
        <w:jc w:val="both"/>
        <w:rPr>
          <w:rFonts w:cstheme="minorHAnsi"/>
        </w:rPr>
      </w:pPr>
    </w:p>
    <w:bookmarkEnd w:id="20"/>
    <w:p w14:paraId="5A5C38CA" w14:textId="77777777" w:rsidR="006D3CAC" w:rsidRPr="00134786" w:rsidRDefault="006D3CAC" w:rsidP="00F65399">
      <w:pPr>
        <w:jc w:val="both"/>
        <w:rPr>
          <w:rFonts w:cstheme="minorHAnsi"/>
        </w:rPr>
      </w:pPr>
      <w:r w:rsidRPr="00134786">
        <w:rPr>
          <w:rFonts w:cstheme="minorHAnsi"/>
        </w:rPr>
        <w:t>1- Le Créateur doit guider ses fidèles vers la vérité, ce qui nécessite l'infaillibilité et le soutien divin. Cependant, les idoles des polythéistes ne possèdent pas ces attributs.</w:t>
      </w:r>
    </w:p>
    <w:p w14:paraId="1EFB7CEB" w14:textId="77777777" w:rsidR="006D3CAC" w:rsidRPr="00134786" w:rsidRDefault="006D3CAC" w:rsidP="00F65399">
      <w:pPr>
        <w:jc w:val="both"/>
        <w:rPr>
          <w:rFonts w:cstheme="minorHAnsi"/>
        </w:rPr>
      </w:pPr>
      <w:r w:rsidRPr="00134786">
        <w:rPr>
          <w:rFonts w:cstheme="minorHAnsi"/>
        </w:rPr>
        <w:t xml:space="preserve">2- Le terme </w:t>
      </w:r>
      <w:r>
        <w:rPr>
          <w:rFonts w:cstheme="minorHAnsi"/>
        </w:rPr>
        <w:t>« </w:t>
      </w:r>
      <w:proofErr w:type="spellStart"/>
      <w:r w:rsidR="00DC32C9">
        <w:rPr>
          <w:rFonts w:cstheme="minorHAnsi"/>
          <w:b/>
          <w:bCs/>
        </w:rPr>
        <w:t>h</w:t>
      </w:r>
      <w:r w:rsidRPr="00134786">
        <w:rPr>
          <w:rFonts w:cstheme="minorHAnsi"/>
          <w:b/>
          <w:bCs/>
        </w:rPr>
        <w:t>aq</w:t>
      </w:r>
      <w:proofErr w:type="spellEnd"/>
      <w:r>
        <w:rPr>
          <w:rFonts w:cstheme="minorHAnsi"/>
        </w:rPr>
        <w:t> »</w:t>
      </w:r>
      <w:r w:rsidRPr="00134786">
        <w:rPr>
          <w:rFonts w:cstheme="minorHAnsi"/>
        </w:rPr>
        <w:t xml:space="preserve"> (vérité, droiture) signifie à l'origine </w:t>
      </w:r>
      <w:r>
        <w:rPr>
          <w:rFonts w:cstheme="minorHAnsi"/>
        </w:rPr>
        <w:t>« </w:t>
      </w:r>
      <w:r w:rsidRPr="00134786">
        <w:rPr>
          <w:rFonts w:cstheme="minorHAnsi"/>
        </w:rPr>
        <w:t>conformité et accord</w:t>
      </w:r>
      <w:r>
        <w:rPr>
          <w:rFonts w:cstheme="minorHAnsi"/>
        </w:rPr>
        <w:t> »</w:t>
      </w:r>
      <w:r w:rsidRPr="00134786">
        <w:rPr>
          <w:rFonts w:cstheme="minorHAnsi"/>
        </w:rPr>
        <w:t>, mais il est utilisé dans le Coran pour désigner plusieurs sens :</w:t>
      </w:r>
    </w:p>
    <w:p w14:paraId="30F40D8D" w14:textId="77777777" w:rsidR="006D3CAC" w:rsidRPr="00134786" w:rsidRDefault="006D3CAC" w:rsidP="00F65399">
      <w:pPr>
        <w:jc w:val="both"/>
        <w:rPr>
          <w:rFonts w:cstheme="minorHAnsi"/>
        </w:rPr>
      </w:pPr>
      <w:r w:rsidRPr="00134786">
        <w:rPr>
          <w:rFonts w:cstheme="minorHAnsi"/>
        </w:rPr>
        <w:t>a) Celui qui crée les choses avec sagesse ; c'est pourquoi on dit que Dieu est la Vérité.</w:t>
      </w:r>
    </w:p>
    <w:p w14:paraId="1DB8AD52" w14:textId="77777777" w:rsidR="006D3CAC" w:rsidRPr="00134786" w:rsidRDefault="006D3CAC" w:rsidP="00F65399">
      <w:pPr>
        <w:jc w:val="both"/>
        <w:rPr>
          <w:rFonts w:cstheme="minorHAnsi"/>
        </w:rPr>
      </w:pPr>
      <w:r w:rsidRPr="00134786">
        <w:rPr>
          <w:rFonts w:cstheme="minorHAnsi"/>
        </w:rPr>
        <w:t xml:space="preserve">b) Une chose dont la création est fondée sur la sagesse ; c'est pourquoi les créatures divines sont appelées </w:t>
      </w:r>
      <w:r>
        <w:rPr>
          <w:rFonts w:cstheme="minorHAnsi"/>
        </w:rPr>
        <w:t>« </w:t>
      </w:r>
      <w:r w:rsidRPr="00134786">
        <w:rPr>
          <w:rFonts w:cstheme="minorHAnsi"/>
        </w:rPr>
        <w:t>vérité</w:t>
      </w:r>
      <w:r>
        <w:rPr>
          <w:rFonts w:cstheme="minorHAnsi"/>
        </w:rPr>
        <w:t> »</w:t>
      </w:r>
      <w:r w:rsidRPr="00134786">
        <w:rPr>
          <w:rFonts w:cstheme="minorHAnsi"/>
        </w:rPr>
        <w:t>.</w:t>
      </w:r>
    </w:p>
    <w:p w14:paraId="50DDE71F" w14:textId="77777777" w:rsidR="006D3CAC" w:rsidRPr="00134786" w:rsidRDefault="006D3CAC" w:rsidP="00F65399">
      <w:pPr>
        <w:jc w:val="both"/>
        <w:rPr>
          <w:rFonts w:cstheme="minorHAnsi"/>
        </w:rPr>
      </w:pPr>
      <w:r w:rsidRPr="00134786">
        <w:rPr>
          <w:rFonts w:cstheme="minorHAnsi"/>
        </w:rPr>
        <w:t xml:space="preserve">c) La croyance qui est conforme à la réalité est appelée </w:t>
      </w:r>
      <w:r>
        <w:rPr>
          <w:rFonts w:cstheme="minorHAnsi"/>
        </w:rPr>
        <w:t>« </w:t>
      </w:r>
      <w:r w:rsidRPr="00134786">
        <w:rPr>
          <w:rFonts w:cstheme="minorHAnsi"/>
        </w:rPr>
        <w:t>vérité</w:t>
      </w:r>
      <w:r>
        <w:rPr>
          <w:rFonts w:cstheme="minorHAnsi"/>
        </w:rPr>
        <w:t> »</w:t>
      </w:r>
      <w:r w:rsidRPr="00134786">
        <w:rPr>
          <w:rFonts w:cstheme="minorHAnsi"/>
        </w:rPr>
        <w:t>.</w:t>
      </w:r>
    </w:p>
    <w:p w14:paraId="6BF88346" w14:textId="77777777" w:rsidR="006D3CAC" w:rsidRPr="00134786" w:rsidRDefault="006D3CAC" w:rsidP="00F65399">
      <w:pPr>
        <w:jc w:val="both"/>
        <w:rPr>
          <w:rFonts w:cstheme="minorHAnsi"/>
        </w:rPr>
      </w:pPr>
      <w:r w:rsidRPr="00134786">
        <w:rPr>
          <w:rFonts w:cstheme="minorHAnsi"/>
        </w:rPr>
        <w:t>d) Le devoir ou la parole qui est parfait en termes de q</w:t>
      </w:r>
      <w:r w:rsidR="0054649F">
        <w:rPr>
          <w:rFonts w:cstheme="minorHAnsi"/>
        </w:rPr>
        <w:t>uantité et de temps est appelé « vérité »</w:t>
      </w:r>
      <w:r w:rsidRPr="00134786">
        <w:rPr>
          <w:rFonts w:cstheme="minorHAnsi"/>
        </w:rPr>
        <w:t>.</w:t>
      </w:r>
    </w:p>
    <w:p w14:paraId="37D10DAA" w14:textId="77777777" w:rsidR="006D3CAC" w:rsidRPr="00704305" w:rsidRDefault="006D3CAC" w:rsidP="00F65399">
      <w:pPr>
        <w:jc w:val="both"/>
        <w:rPr>
          <w:rFonts w:cstheme="minorHAnsi"/>
        </w:rPr>
      </w:pPr>
      <w:r w:rsidRPr="00134786">
        <w:rPr>
          <w:rFonts w:cstheme="minorHAnsi"/>
        </w:rPr>
        <w:t xml:space="preserve">Dans le verset mentionné, </w:t>
      </w:r>
      <w:r>
        <w:rPr>
          <w:rFonts w:cstheme="minorHAnsi"/>
        </w:rPr>
        <w:t>« </w:t>
      </w:r>
      <w:proofErr w:type="spellStart"/>
      <w:r w:rsidR="00DC32C9">
        <w:rPr>
          <w:rFonts w:cstheme="minorHAnsi"/>
        </w:rPr>
        <w:t>h</w:t>
      </w:r>
      <w:r w:rsidRPr="00134786">
        <w:rPr>
          <w:rFonts w:cstheme="minorHAnsi"/>
        </w:rPr>
        <w:t>aq</w:t>
      </w:r>
      <w:proofErr w:type="spellEnd"/>
      <w:r>
        <w:rPr>
          <w:rFonts w:cstheme="minorHAnsi"/>
        </w:rPr>
        <w:t> »</w:t>
      </w:r>
      <w:r w:rsidRPr="00134786">
        <w:rPr>
          <w:rFonts w:cstheme="minorHAnsi"/>
        </w:rPr>
        <w:t xml:space="preserve"> peut faire référence </w:t>
      </w:r>
      <w:r>
        <w:rPr>
          <w:rFonts w:cstheme="minorHAnsi"/>
        </w:rPr>
        <w:t>au premier ou au troisième sens</w:t>
      </w:r>
      <w:r w:rsidRPr="00704305">
        <w:rPr>
          <w:rFonts w:cstheme="minorHAnsi"/>
        </w:rPr>
        <w:t>.</w:t>
      </w:r>
    </w:p>
    <w:p w14:paraId="6A0608B3" w14:textId="77777777" w:rsidR="006D3CAC" w:rsidRPr="00704305" w:rsidRDefault="006D3CAC" w:rsidP="00F65399">
      <w:pPr>
        <w:jc w:val="both"/>
        <w:rPr>
          <w:rFonts w:cstheme="minorHAnsi"/>
        </w:rPr>
      </w:pPr>
      <w:r w:rsidRPr="00134786">
        <w:rPr>
          <w:rFonts w:cstheme="minorHAnsi"/>
        </w:rPr>
        <w:t>3- Il est rapporté que l'Imam al-</w:t>
      </w:r>
      <w:proofErr w:type="spellStart"/>
      <w:r w:rsidRPr="00134786">
        <w:rPr>
          <w:rFonts w:cstheme="minorHAnsi"/>
        </w:rPr>
        <w:t>Bàqir</w:t>
      </w:r>
      <w:proofErr w:type="spellEnd"/>
      <w:r w:rsidRPr="00134786">
        <w:rPr>
          <w:rFonts w:cstheme="minorHAnsi"/>
        </w:rPr>
        <w:t xml:space="preserve"> (a) a dit que ceux qui appellent à la vérité sont Mohammad (s) et la famille de Mohammad (s), tandis que ceux qui n'appellent pas à</w:t>
      </w:r>
      <w:r>
        <w:rPr>
          <w:rFonts w:cstheme="minorHAnsi"/>
        </w:rPr>
        <w:t xml:space="preserve"> la vérité sont leurs opposants</w:t>
      </w:r>
      <w:r w:rsidRPr="00704305">
        <w:rPr>
          <w:rFonts w:cstheme="minorHAnsi"/>
        </w:rPr>
        <w:t>.</w:t>
      </w:r>
      <w:r>
        <w:rPr>
          <w:rStyle w:val="Appelnotedebasdep"/>
          <w:rFonts w:cstheme="minorHAnsi"/>
        </w:rPr>
        <w:footnoteReference w:id="51"/>
      </w:r>
      <w:r w:rsidRPr="00704305">
        <w:rPr>
          <w:rFonts w:cstheme="minorHAnsi"/>
        </w:rPr>
        <w:t xml:space="preserve"> </w:t>
      </w:r>
    </w:p>
    <w:p w14:paraId="0488A1FC" w14:textId="77777777" w:rsidR="006D3CAC" w:rsidRPr="00BE1AF0" w:rsidRDefault="006D3CAC" w:rsidP="00F65399">
      <w:pPr>
        <w:jc w:val="both"/>
        <w:rPr>
          <w:rFonts w:cstheme="minorHAnsi"/>
        </w:rPr>
      </w:pPr>
      <w:r w:rsidRPr="00134786">
        <w:rPr>
          <w:rFonts w:cstheme="minorHAnsi"/>
        </w:rPr>
        <w:t xml:space="preserve">4- Certains récits chiites et sunnites rapportent que le Prophète (s) a dit : </w:t>
      </w:r>
      <w:r>
        <w:rPr>
          <w:rFonts w:cstheme="minorHAnsi"/>
        </w:rPr>
        <w:t>« </w:t>
      </w:r>
      <w:r w:rsidRPr="00134786">
        <w:rPr>
          <w:rFonts w:cstheme="minorHAnsi"/>
        </w:rPr>
        <w:t xml:space="preserve">La vérité est toujours avec </w:t>
      </w:r>
      <w:r>
        <w:rPr>
          <w:rFonts w:cstheme="minorHAnsi"/>
        </w:rPr>
        <w:t>Ali, et Ali est avec la vérité</w:t>
      </w:r>
      <w:r w:rsidR="0054649F">
        <w:rPr>
          <w:rFonts w:cstheme="minorHAnsi"/>
        </w:rPr>
        <w:t xml:space="preserve"> </w:t>
      </w:r>
      <w:r w:rsidRPr="00704305">
        <w:rPr>
          <w:rFonts w:cstheme="minorHAnsi"/>
        </w:rPr>
        <w:t>»</w:t>
      </w:r>
      <w:r w:rsidR="00057BCF">
        <w:rPr>
          <w:rFonts w:cstheme="minorHAnsi"/>
        </w:rPr>
        <w:t>.</w:t>
      </w:r>
      <w:r w:rsidRPr="00BE1AF0">
        <w:rPr>
          <w:rStyle w:val="Appelnotedebasdep"/>
          <w:rFonts w:cstheme="minorHAnsi"/>
        </w:rPr>
        <w:footnoteReference w:id="52"/>
      </w:r>
      <w:r w:rsidRPr="00BE1AF0">
        <w:rPr>
          <w:rFonts w:cstheme="minorHAnsi"/>
        </w:rPr>
        <w:t xml:space="preserve"> </w:t>
      </w:r>
      <w:r w:rsidRPr="00BE1AF0">
        <w:rPr>
          <w:rStyle w:val="Appelnotedebasdep"/>
          <w:rFonts w:cstheme="minorHAnsi"/>
        </w:rPr>
        <w:footnoteReference w:id="53"/>
      </w:r>
    </w:p>
    <w:bookmarkEnd w:id="21"/>
    <w:p w14:paraId="08BAE3B1" w14:textId="77777777" w:rsidR="006D3CAC" w:rsidRDefault="006D3CAC" w:rsidP="00F65399">
      <w:pPr>
        <w:jc w:val="both"/>
        <w:rPr>
          <w:rFonts w:cstheme="minorHAnsi"/>
        </w:rPr>
      </w:pPr>
    </w:p>
    <w:p w14:paraId="04BDB80C" w14:textId="77777777" w:rsidR="006D3CAC" w:rsidRDefault="006D3CAC" w:rsidP="00F65399">
      <w:pPr>
        <w:jc w:val="both"/>
        <w:rPr>
          <w:rFonts w:cstheme="minorHAnsi"/>
        </w:rPr>
      </w:pPr>
    </w:p>
    <w:p w14:paraId="7D4A676B" w14:textId="78677ACB" w:rsidR="00DC32C9" w:rsidRPr="00BE1AF0" w:rsidRDefault="00E30905" w:rsidP="00E30905">
      <w:pPr>
        <w:jc w:val="right"/>
        <w:rPr>
          <w:rFonts w:cstheme="minorHAnsi"/>
        </w:rPr>
      </w:pPr>
      <w:r w:rsidRPr="0032064C">
        <w:rPr>
          <w:rFonts w:cs="KFGQPC Uthmanic Script HAFS"/>
          <w:color w:val="000000"/>
          <w:sz w:val="36"/>
          <w:szCs w:val="36"/>
          <w:shd w:val="clear" w:color="auto" w:fill="FFFFFF"/>
          <w:rtl/>
        </w:rPr>
        <w:t xml:space="preserve">وَمَا يَتَّبِعُ </w:t>
      </w:r>
      <w:proofErr w:type="spellStart"/>
      <w:r w:rsidRPr="0032064C">
        <w:rPr>
          <w:rFonts w:cs="KFGQPC Uthmanic Script HAFS"/>
          <w:color w:val="000000"/>
          <w:sz w:val="36"/>
          <w:szCs w:val="36"/>
          <w:shd w:val="clear" w:color="auto" w:fill="FFFFFF"/>
          <w:rtl/>
        </w:rPr>
        <w:t>أَكۡثَرُهُمۡ</w:t>
      </w:r>
      <w:proofErr w:type="spellEnd"/>
      <w:r w:rsidRPr="0032064C">
        <w:rPr>
          <w:rFonts w:cs="KFGQPC Uthmanic Script HAFS"/>
          <w:color w:val="000000"/>
          <w:sz w:val="36"/>
          <w:szCs w:val="36"/>
          <w:shd w:val="clear" w:color="auto" w:fill="FFFFFF"/>
          <w:rtl/>
        </w:rPr>
        <w:t xml:space="preserve"> إِلَّا </w:t>
      </w:r>
      <w:proofErr w:type="spellStart"/>
      <w:r w:rsidRPr="0032064C">
        <w:rPr>
          <w:rFonts w:cs="KFGQPC Uthmanic Script HAFS"/>
          <w:color w:val="000000"/>
          <w:sz w:val="36"/>
          <w:szCs w:val="36"/>
          <w:shd w:val="clear" w:color="auto" w:fill="FFFFFF"/>
          <w:rtl/>
        </w:rPr>
        <w:t>ظَنًّاۚ</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لظَّنَّ</w:t>
      </w:r>
      <w:proofErr w:type="spellEnd"/>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يُغۡنِي</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شَيۡ‍ًٔاۚ</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عَلِيمُۢ</w:t>
      </w:r>
      <w:proofErr w:type="spellEnd"/>
      <w:r w:rsidRPr="0032064C">
        <w:rPr>
          <w:rFonts w:cs="KFGQPC Uthmanic Script HAFS"/>
          <w:color w:val="000000"/>
          <w:sz w:val="36"/>
          <w:szCs w:val="36"/>
          <w:shd w:val="clear" w:color="auto" w:fill="FFFFFF"/>
          <w:rtl/>
        </w:rPr>
        <w:t xml:space="preserve"> بِمَا يَفۡعَلُونَ٣٦</w:t>
      </w:r>
    </w:p>
    <w:p w14:paraId="2A6E6384" w14:textId="77777777" w:rsidR="006D3CAC" w:rsidRPr="00BE1AF0" w:rsidRDefault="006D3CAC" w:rsidP="00F65399">
      <w:pPr>
        <w:jc w:val="both"/>
        <w:rPr>
          <w:rFonts w:cstheme="minorHAnsi"/>
        </w:rPr>
      </w:pPr>
    </w:p>
    <w:p w14:paraId="67EC8B4E" w14:textId="77777777" w:rsidR="006D3CAC" w:rsidRPr="00E234F6" w:rsidRDefault="006D3CAC" w:rsidP="00F65399">
      <w:pPr>
        <w:jc w:val="both"/>
        <w:rPr>
          <w:rFonts w:cstheme="minorHAnsi"/>
          <w:b/>
          <w:bCs/>
          <w:i/>
          <w:iCs/>
          <w:sz w:val="20"/>
          <w:szCs w:val="20"/>
        </w:rPr>
      </w:pPr>
      <w:bookmarkStart w:id="22" w:name="_Hlk164760495"/>
      <w:bookmarkStart w:id="23" w:name="_Hlk209017308"/>
      <w:r w:rsidRPr="00E234F6">
        <w:rPr>
          <w:rFonts w:cstheme="minorHAnsi"/>
          <w:b/>
          <w:bCs/>
          <w:i/>
          <w:iCs/>
          <w:sz w:val="20"/>
          <w:szCs w:val="20"/>
        </w:rPr>
        <w:t>36- Et la plupart d’entre eux ne suivent que conjecture. Mais, la conjecture ne sert à rien contre la vérité ! Allah sait parfaitement ce qu’ils font.</w:t>
      </w:r>
    </w:p>
    <w:p w14:paraId="78A90CB2" w14:textId="77777777" w:rsidR="006D3CAC" w:rsidRPr="00BE1AF0" w:rsidRDefault="006D3CAC" w:rsidP="00F65399">
      <w:pPr>
        <w:jc w:val="both"/>
        <w:rPr>
          <w:rFonts w:cstheme="minorHAnsi"/>
        </w:rPr>
      </w:pPr>
    </w:p>
    <w:p w14:paraId="0858EEF2" w14:textId="7FAF7C34" w:rsidR="006D3CAC" w:rsidRPr="005105E7" w:rsidRDefault="004E1757" w:rsidP="00F65399">
      <w:pPr>
        <w:jc w:val="both"/>
        <w:rPr>
          <w:rFonts w:cstheme="minorHAnsi"/>
        </w:rPr>
      </w:pPr>
      <w:bookmarkStart w:id="24" w:name="_Hlk164760913"/>
      <w:bookmarkEnd w:id="22"/>
      <w:r w:rsidRPr="004E1757">
        <w:rPr>
          <w:rFonts w:cstheme="minorHAnsi"/>
        </w:rPr>
        <w:lastRenderedPageBreak/>
        <w:t xml:space="preserve">1- Dans ce verset, il est dit : « </w:t>
      </w:r>
      <w:r w:rsidRPr="004E1757">
        <w:rPr>
          <w:rFonts w:cstheme="minorHAnsi"/>
          <w:b/>
          <w:bCs/>
        </w:rPr>
        <w:t xml:space="preserve">Et la plupart d’entre eux ne suivent que conjecture </w:t>
      </w:r>
      <w:r w:rsidRPr="004E1757">
        <w:rPr>
          <w:rFonts w:cstheme="minorHAnsi"/>
        </w:rPr>
        <w:t>». Cette propension à se fier à des conjectures ne s’applique pas à tous les polythéistes. En effet, la majorité d’entre eux, superstitieux et ignorants, suivent des croyances erronées. Ce groupe semble être la cible principale du Coran dans ce verset. Cependant, une minorité de dirigeants polythéistes s’égare délibérément pour protéger leurs intérêts personnels, rendant leur guidance improbable. C’est pourquoi le Coran ne les inclut pas dans cette description</w:t>
      </w:r>
      <w:r w:rsidR="006D3CAC" w:rsidRPr="005105E7">
        <w:rPr>
          <w:rFonts w:cstheme="minorHAnsi"/>
        </w:rPr>
        <w:t>.</w:t>
      </w:r>
    </w:p>
    <w:bookmarkEnd w:id="23"/>
    <w:p w14:paraId="56D36B24" w14:textId="342E888B" w:rsidR="006D3CAC" w:rsidRDefault="006D3CAC" w:rsidP="00F65399">
      <w:pPr>
        <w:jc w:val="both"/>
        <w:rPr>
          <w:rFonts w:cstheme="minorHAnsi"/>
        </w:rPr>
      </w:pPr>
      <w:r w:rsidRPr="005105E7">
        <w:rPr>
          <w:rFonts w:cstheme="minorHAnsi"/>
        </w:rPr>
        <w:t>2-</w:t>
      </w:r>
      <w:r w:rsidR="00DC2CE7">
        <w:rPr>
          <w:rFonts w:cstheme="minorHAnsi"/>
        </w:rPr>
        <w:t> </w:t>
      </w:r>
      <w:r w:rsidRPr="005105E7">
        <w:rPr>
          <w:rFonts w:cstheme="minorHAnsi"/>
        </w:rPr>
        <w:t xml:space="preserve">Le terme </w:t>
      </w:r>
      <w:r>
        <w:rPr>
          <w:rFonts w:cstheme="minorHAnsi"/>
        </w:rPr>
        <w:t>« </w:t>
      </w:r>
      <w:proofErr w:type="spellStart"/>
      <w:r w:rsidR="00DC32C9">
        <w:rPr>
          <w:rFonts w:cstheme="minorHAnsi"/>
          <w:b/>
          <w:bCs/>
        </w:rPr>
        <w:t>d</w:t>
      </w:r>
      <w:r w:rsidRPr="005105E7">
        <w:rPr>
          <w:rFonts w:cstheme="minorHAnsi"/>
          <w:b/>
          <w:bCs/>
        </w:rPr>
        <w:t>han</w:t>
      </w:r>
      <w:proofErr w:type="spellEnd"/>
      <w:r>
        <w:rPr>
          <w:rFonts w:cstheme="minorHAnsi"/>
        </w:rPr>
        <w:t> »</w:t>
      </w:r>
      <w:r w:rsidRPr="005105E7">
        <w:rPr>
          <w:rFonts w:cstheme="minorHAnsi"/>
        </w:rPr>
        <w:t xml:space="preserve"> (conjecture) signifie à l'origine </w:t>
      </w:r>
      <w:r>
        <w:rPr>
          <w:rFonts w:cstheme="minorHAnsi"/>
        </w:rPr>
        <w:t>« </w:t>
      </w:r>
      <w:r w:rsidRPr="005105E7">
        <w:rPr>
          <w:rFonts w:cstheme="minorHAnsi"/>
        </w:rPr>
        <w:t>soupçon obtenu à partir de signes</w:t>
      </w:r>
      <w:r>
        <w:rPr>
          <w:rFonts w:cstheme="minorHAnsi"/>
        </w:rPr>
        <w:t> »</w:t>
      </w:r>
      <w:r w:rsidRPr="005105E7">
        <w:rPr>
          <w:rFonts w:cstheme="minorHAnsi"/>
        </w:rPr>
        <w:t>. C'est le stade où la connaissance de l'homme s'est élevée au-dessus de l'illusion et du doute, mais n'a pas encore a</w:t>
      </w:r>
      <w:r>
        <w:rPr>
          <w:rFonts w:cstheme="minorHAnsi"/>
        </w:rPr>
        <w:t>tteint le stade de la certitude</w:t>
      </w:r>
      <w:r w:rsidRPr="00704305">
        <w:rPr>
          <w:rFonts w:cstheme="minorHAnsi"/>
        </w:rPr>
        <w:t>.</w:t>
      </w:r>
      <w:r>
        <w:rPr>
          <w:rStyle w:val="Appelnotedebasdep"/>
          <w:rFonts w:cstheme="minorHAnsi"/>
        </w:rPr>
        <w:footnoteReference w:id="54"/>
      </w:r>
    </w:p>
    <w:p w14:paraId="07C22AE2" w14:textId="77777777" w:rsidR="00DC32C9" w:rsidRDefault="00DC32C9" w:rsidP="00F65399">
      <w:pPr>
        <w:jc w:val="both"/>
        <w:rPr>
          <w:rFonts w:cstheme="minorHAnsi"/>
        </w:rPr>
      </w:pPr>
    </w:p>
    <w:bookmarkEnd w:id="24"/>
    <w:p w14:paraId="3EF3DBAC" w14:textId="77777777" w:rsidR="006D3CAC" w:rsidRDefault="006D3CAC" w:rsidP="00F65399">
      <w:pPr>
        <w:jc w:val="both"/>
        <w:rPr>
          <w:rFonts w:cstheme="minorHAnsi"/>
        </w:rPr>
      </w:pPr>
    </w:p>
    <w:p w14:paraId="5D9CC32B" w14:textId="77777777" w:rsidR="00E30905" w:rsidRDefault="00E30905" w:rsidP="00F65399">
      <w:pPr>
        <w:jc w:val="both"/>
        <w:rPr>
          <w:rFonts w:cstheme="minorHAnsi"/>
        </w:rPr>
      </w:pPr>
    </w:p>
    <w:p w14:paraId="06B0C1A8" w14:textId="768F4450" w:rsidR="00E30905" w:rsidRDefault="00E30905" w:rsidP="00E30905">
      <w:pPr>
        <w:jc w:val="right"/>
        <w:rPr>
          <w:rFonts w:cstheme="minorHAnsi"/>
        </w:rPr>
      </w:pPr>
      <w:r w:rsidRPr="0032064C">
        <w:rPr>
          <w:rFonts w:cs="KFGQPC Uthmanic Script HAFS"/>
          <w:color w:val="000000"/>
          <w:sz w:val="36"/>
          <w:szCs w:val="36"/>
          <w:shd w:val="clear" w:color="auto" w:fill="FFFFFF"/>
          <w:rtl/>
        </w:rPr>
        <w:t xml:space="preserve">وَمَا كَانَ هَٰذَا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لۡقُرۡءَانُ</w:t>
      </w:r>
      <w:proofErr w:type="spellEnd"/>
      <w:r w:rsidRPr="0032064C">
        <w:rPr>
          <w:rFonts w:cs="KFGQPC Uthmanic Script HAFS"/>
          <w:color w:val="000000"/>
          <w:sz w:val="36"/>
          <w:szCs w:val="36"/>
          <w:shd w:val="clear" w:color="auto" w:fill="FFFFFF"/>
          <w:rtl/>
        </w:rPr>
        <w:t xml:space="preserve"> أَن </w:t>
      </w:r>
      <w:proofErr w:type="spellStart"/>
      <w:r w:rsidRPr="0032064C">
        <w:rPr>
          <w:rFonts w:cs="KFGQPC Uthmanic Script HAFS"/>
          <w:color w:val="000000"/>
          <w:sz w:val="36"/>
          <w:szCs w:val="36"/>
          <w:shd w:val="clear" w:color="auto" w:fill="FFFFFF"/>
          <w:rtl/>
        </w:rPr>
        <w:t>يُفۡتَرَىٰ</w:t>
      </w:r>
      <w:proofErr w:type="spellEnd"/>
      <w:r w:rsidRPr="0032064C">
        <w:rPr>
          <w:rFonts w:cs="KFGQPC Uthmanic Script HAFS"/>
          <w:color w:val="000000"/>
          <w:sz w:val="36"/>
          <w:szCs w:val="36"/>
          <w:shd w:val="clear" w:color="auto" w:fill="FFFFFF"/>
          <w:rtl/>
        </w:rPr>
        <w:t xml:space="preserve"> مِن دُ</w:t>
      </w:r>
      <w:r w:rsidRPr="0032064C">
        <w:rPr>
          <w:rFonts w:cs="KFGQPC Uthmanic Script HAFS" w:hint="eastAsia"/>
          <w:color w:val="000000"/>
          <w:sz w:val="36"/>
          <w:szCs w:val="36"/>
          <w:shd w:val="clear" w:color="auto" w:fill="FFFFFF"/>
          <w:rtl/>
        </w:rPr>
        <w:t>ونِ</w:t>
      </w:r>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وَلَٰكِن </w:t>
      </w:r>
      <w:proofErr w:type="spellStart"/>
      <w:r w:rsidRPr="0032064C">
        <w:rPr>
          <w:rFonts w:cs="KFGQPC Uthmanic Script HAFS"/>
          <w:color w:val="000000"/>
          <w:sz w:val="36"/>
          <w:szCs w:val="36"/>
          <w:shd w:val="clear" w:color="auto" w:fill="FFFFFF"/>
          <w:rtl/>
        </w:rPr>
        <w:t>تَصۡدِيقَ</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يَدَيۡهِ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وَتَفۡصِيلَ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لۡكِتَٰبِ</w:t>
      </w:r>
      <w:proofErr w:type="spellEnd"/>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رَيۡبَ</w:t>
      </w:r>
      <w:proofErr w:type="spellEnd"/>
      <w:r w:rsidRPr="0032064C">
        <w:rPr>
          <w:rFonts w:cs="KFGQPC Uthmanic Script HAFS"/>
          <w:color w:val="000000"/>
          <w:sz w:val="36"/>
          <w:szCs w:val="36"/>
          <w:shd w:val="clear" w:color="auto" w:fill="FFFFFF"/>
          <w:rtl/>
        </w:rPr>
        <w:t xml:space="preserve"> فِيهِ مِن رَّبِّ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لۡعَٰلَمِينَ</w:t>
      </w:r>
      <w:r w:rsidRPr="0032064C">
        <w:rPr>
          <w:rFonts w:cs="KFGQPC Uthmanic Script HAFS"/>
          <w:color w:val="000000"/>
          <w:sz w:val="36"/>
          <w:szCs w:val="36"/>
          <w:shd w:val="clear" w:color="auto" w:fill="FFFFFF"/>
          <w:rtl/>
        </w:rPr>
        <w:t>٣٧</w:t>
      </w:r>
    </w:p>
    <w:p w14:paraId="54CEDCC0" w14:textId="77777777" w:rsidR="00E30905" w:rsidRDefault="00E30905" w:rsidP="00F65399">
      <w:pPr>
        <w:jc w:val="both"/>
        <w:rPr>
          <w:rFonts w:cstheme="minorHAnsi"/>
        </w:rPr>
      </w:pPr>
    </w:p>
    <w:p w14:paraId="2C3F1879"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37- Ce Coran n’est nullement à être forgé en dehors d’Allah mais c’est la confirmation de ce qui existait déjà avant lui, et l’exposé détaillé du Livre en quoi il n’y a pas de doute, venu du Seigneur de l’Univers.</w:t>
      </w:r>
    </w:p>
    <w:p w14:paraId="0B9A9C46" w14:textId="77777777" w:rsidR="006D3CAC" w:rsidRPr="00BE1AF0" w:rsidRDefault="006D3CAC" w:rsidP="00F65399">
      <w:pPr>
        <w:jc w:val="both"/>
        <w:rPr>
          <w:rFonts w:cstheme="minorHAnsi"/>
        </w:rPr>
      </w:pPr>
    </w:p>
    <w:p w14:paraId="4569D364" w14:textId="77777777" w:rsidR="006D3CAC" w:rsidRPr="00D91DE2" w:rsidRDefault="006D3CAC" w:rsidP="00F65399">
      <w:pPr>
        <w:jc w:val="both"/>
        <w:rPr>
          <w:rFonts w:cstheme="minorHAnsi"/>
        </w:rPr>
      </w:pPr>
      <w:r w:rsidRPr="00D91DE2">
        <w:rPr>
          <w:rFonts w:cstheme="minorHAnsi"/>
        </w:rPr>
        <w:t>1- Pour établir l'authenticité du Coran, le verset met en avant le fait que ce dernier confirme les livres célestes précédents. En effet, toutes les bonnes nouvelles et tous les signes mentionnés dans ces livres sont entièrement conformes au contenu du Coran.</w:t>
      </w:r>
    </w:p>
    <w:p w14:paraId="07DF7262" w14:textId="77777777" w:rsidR="006D3CAC" w:rsidRPr="00BE1AF0" w:rsidRDefault="006D3CAC" w:rsidP="00F65399">
      <w:pPr>
        <w:jc w:val="both"/>
        <w:rPr>
          <w:rFonts w:cstheme="minorHAnsi"/>
        </w:rPr>
      </w:pPr>
      <w:r w:rsidRPr="00D91DE2">
        <w:rPr>
          <w:rFonts w:cstheme="minorHAnsi"/>
        </w:rPr>
        <w:t>2- Cependant, il est important de préciser que le Saint Coran ne confirme pas l'intégralité du contenu de la Torah et de la Bible tels qu'ils étaient à l'époque de la révélation coranique. Le Coran confirme plutôt les signes annonçant la venue du Prophète Mohammad (s) ainsi que les passages faisant référence au Coran lui</w:t>
      </w:r>
      <w:r>
        <w:rPr>
          <w:rFonts w:cstheme="minorHAnsi"/>
        </w:rPr>
        <w:t>-même, présents dans ces livres</w:t>
      </w:r>
      <w:r w:rsidRPr="00BE1AF0">
        <w:rPr>
          <w:rFonts w:cstheme="minorHAnsi"/>
        </w:rPr>
        <w:t>.</w:t>
      </w:r>
      <w:r w:rsidRPr="00BE1AF0">
        <w:rPr>
          <w:rStyle w:val="Appelnotedebasdep"/>
          <w:rFonts w:cstheme="minorHAnsi"/>
        </w:rPr>
        <w:footnoteReference w:id="55"/>
      </w:r>
    </w:p>
    <w:p w14:paraId="2233BEEB" w14:textId="77777777" w:rsidR="006D3CAC" w:rsidRDefault="006D3CAC" w:rsidP="00F65399">
      <w:pPr>
        <w:jc w:val="both"/>
        <w:rPr>
          <w:rFonts w:cstheme="minorHAnsi"/>
        </w:rPr>
      </w:pPr>
    </w:p>
    <w:p w14:paraId="3E8E3045" w14:textId="77777777" w:rsidR="00DC2CE7" w:rsidRPr="00BE1AF0" w:rsidRDefault="00DC2CE7" w:rsidP="00F65399">
      <w:pPr>
        <w:jc w:val="both"/>
        <w:rPr>
          <w:rFonts w:cstheme="minorHAnsi"/>
        </w:rPr>
      </w:pPr>
    </w:p>
    <w:p w14:paraId="36300262" w14:textId="77777777" w:rsidR="006D3CAC" w:rsidRDefault="006D3CAC" w:rsidP="00F65399">
      <w:pPr>
        <w:jc w:val="both"/>
        <w:rPr>
          <w:rFonts w:cstheme="minorHAnsi"/>
        </w:rPr>
      </w:pPr>
    </w:p>
    <w:p w14:paraId="42296183" w14:textId="7B68E630" w:rsidR="00E30905" w:rsidRDefault="00E30905" w:rsidP="00E30905">
      <w:pPr>
        <w:jc w:val="right"/>
        <w:rPr>
          <w:rFonts w:cstheme="minorHAnsi"/>
        </w:rPr>
      </w:pPr>
      <w:proofErr w:type="spellStart"/>
      <w:r w:rsidRPr="0032064C">
        <w:rPr>
          <w:rFonts w:cs="KFGQPC Uthmanic Script HAFS"/>
          <w:color w:val="000000"/>
          <w:sz w:val="36"/>
          <w:szCs w:val="36"/>
          <w:shd w:val="clear" w:color="auto" w:fill="FFFFFF"/>
          <w:rtl/>
        </w:rPr>
        <w:t>أَمۡ</w:t>
      </w:r>
      <w:proofErr w:type="spellEnd"/>
      <w:r w:rsidRPr="0032064C">
        <w:rPr>
          <w:rFonts w:cs="KFGQPC Uthmanic Script HAFS"/>
          <w:color w:val="000000"/>
          <w:sz w:val="36"/>
          <w:szCs w:val="36"/>
          <w:shd w:val="clear" w:color="auto" w:fill="FFFFFF"/>
          <w:rtl/>
        </w:rPr>
        <w:t xml:space="preserve"> يَقُولُونَ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فۡتَرَىٰهُۖ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فَأۡتُواْ</w:t>
      </w:r>
      <w:proofErr w:type="spellEnd"/>
      <w:r w:rsidRPr="0032064C">
        <w:rPr>
          <w:rFonts w:cs="KFGQPC Uthmanic Script HAFS"/>
          <w:color w:val="000000"/>
          <w:sz w:val="36"/>
          <w:szCs w:val="36"/>
          <w:shd w:val="clear" w:color="auto" w:fill="FFFFFF"/>
          <w:rtl/>
        </w:rPr>
        <w:t xml:space="preserve"> بِسُورَةٖ </w:t>
      </w:r>
      <w:proofErr w:type="spellStart"/>
      <w:r w:rsidRPr="0032064C">
        <w:rPr>
          <w:rFonts w:cs="KFGQPC Uthmanic Script HAFS"/>
          <w:color w:val="000000"/>
          <w:sz w:val="36"/>
          <w:szCs w:val="36"/>
          <w:shd w:val="clear" w:color="auto" w:fill="FFFFFF"/>
          <w:rtl/>
        </w:rPr>
        <w:t>مِّثۡلِهِ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دۡعُواْ</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سۡتَطَعۡتُم</w:t>
      </w:r>
      <w:proofErr w:type="spellEnd"/>
      <w:r w:rsidRPr="0032064C">
        <w:rPr>
          <w:rFonts w:cs="KFGQPC Uthmanic Script HAFS"/>
          <w:color w:val="000000"/>
          <w:sz w:val="36"/>
          <w:szCs w:val="36"/>
          <w:shd w:val="clear" w:color="auto" w:fill="FFFFFF"/>
          <w:rtl/>
        </w:rPr>
        <w:t xml:space="preserve"> مِّن دُونِ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color w:val="000000"/>
          <w:sz w:val="36"/>
          <w:szCs w:val="36"/>
          <w:shd w:val="clear" w:color="auto" w:fill="FFFFFF"/>
          <w:rtl/>
        </w:rPr>
        <w:t>كُنتُمۡ</w:t>
      </w:r>
      <w:proofErr w:type="spellEnd"/>
      <w:r w:rsidRPr="0032064C">
        <w:rPr>
          <w:rFonts w:cs="KFGQPC Uthmanic Script HAFS"/>
          <w:color w:val="000000"/>
          <w:sz w:val="36"/>
          <w:szCs w:val="36"/>
          <w:shd w:val="clear" w:color="auto" w:fill="FFFFFF"/>
          <w:rtl/>
        </w:rPr>
        <w:t xml:space="preserve"> صَٰدِقِي</w:t>
      </w:r>
      <w:r w:rsidRPr="0032064C">
        <w:rPr>
          <w:rFonts w:cs="KFGQPC Uthmanic Script HAFS" w:hint="eastAsia"/>
          <w:color w:val="000000"/>
          <w:sz w:val="36"/>
          <w:szCs w:val="36"/>
          <w:shd w:val="clear" w:color="auto" w:fill="FFFFFF"/>
          <w:rtl/>
        </w:rPr>
        <w:t>نَ</w:t>
      </w:r>
      <w:r w:rsidRPr="0032064C">
        <w:rPr>
          <w:rFonts w:cs="KFGQPC Uthmanic Script HAFS"/>
          <w:color w:val="000000"/>
          <w:sz w:val="36"/>
          <w:szCs w:val="36"/>
          <w:shd w:val="clear" w:color="auto" w:fill="FFFFFF"/>
          <w:rtl/>
        </w:rPr>
        <w:t>٣٨</w:t>
      </w:r>
    </w:p>
    <w:p w14:paraId="6AD8283D" w14:textId="77777777" w:rsidR="006D3CAC" w:rsidRDefault="006D3CAC" w:rsidP="00F65399">
      <w:pPr>
        <w:jc w:val="both"/>
        <w:rPr>
          <w:rFonts w:cstheme="minorHAnsi"/>
        </w:rPr>
      </w:pPr>
    </w:p>
    <w:p w14:paraId="018CA6AC" w14:textId="077B2BF8" w:rsidR="006D3CAC" w:rsidRDefault="004E1757" w:rsidP="00F65399">
      <w:pPr>
        <w:jc w:val="both"/>
        <w:rPr>
          <w:rFonts w:cstheme="minorHAnsi"/>
          <w:b/>
          <w:bCs/>
          <w:i/>
          <w:iCs/>
          <w:sz w:val="20"/>
          <w:szCs w:val="20"/>
        </w:rPr>
      </w:pPr>
      <w:bookmarkStart w:id="25" w:name="_Hlk209017351"/>
      <w:r w:rsidRPr="004E1757">
        <w:rPr>
          <w:rFonts w:cstheme="minorHAnsi"/>
          <w:b/>
          <w:bCs/>
          <w:i/>
          <w:iCs/>
          <w:sz w:val="20"/>
          <w:szCs w:val="20"/>
        </w:rPr>
        <w:lastRenderedPageBreak/>
        <w:t>38- Ou bien ils disent : « Il (Mohammad) l’a inventé ? » Dis : « Composez donc une Sourate semblable à ceci, et appelez à votre aide n’importe qui vous pourrez, en dehors Allah, si vous êtes véridiques »</w:t>
      </w:r>
      <w:r w:rsidR="006D3CAC" w:rsidRPr="00E234F6">
        <w:rPr>
          <w:rFonts w:cstheme="minorHAnsi"/>
          <w:b/>
          <w:bCs/>
          <w:i/>
          <w:iCs/>
          <w:sz w:val="20"/>
          <w:szCs w:val="20"/>
        </w:rPr>
        <w:t>.</w:t>
      </w:r>
    </w:p>
    <w:bookmarkEnd w:id="25"/>
    <w:p w14:paraId="0BE2C75D" w14:textId="77777777" w:rsidR="00DC32C9" w:rsidRPr="00DC32C9" w:rsidRDefault="00DC32C9" w:rsidP="00F65399">
      <w:pPr>
        <w:jc w:val="both"/>
        <w:rPr>
          <w:rFonts w:cstheme="minorHAnsi"/>
          <w:b/>
          <w:bCs/>
          <w:i/>
          <w:iCs/>
          <w:sz w:val="20"/>
          <w:szCs w:val="20"/>
        </w:rPr>
      </w:pPr>
    </w:p>
    <w:p w14:paraId="1606FB14" w14:textId="77777777" w:rsidR="006D3CAC" w:rsidRPr="00D436B0" w:rsidRDefault="006D3CAC" w:rsidP="00F65399">
      <w:pPr>
        <w:pStyle w:val="NormalWeb"/>
        <w:jc w:val="both"/>
        <w:rPr>
          <w:rFonts w:asciiTheme="minorHAnsi" w:eastAsiaTheme="minorHAnsi" w:hAnsiTheme="minorHAnsi" w:cstheme="minorHAnsi"/>
          <w:sz w:val="22"/>
          <w:szCs w:val="22"/>
          <w:lang w:val="fr-FR"/>
        </w:rPr>
      </w:pPr>
      <w:r w:rsidRPr="00D436B0">
        <w:rPr>
          <w:rFonts w:asciiTheme="minorHAnsi" w:eastAsiaTheme="minorHAnsi" w:hAnsiTheme="minorHAnsi" w:cstheme="minorHAnsi"/>
          <w:sz w:val="22"/>
          <w:szCs w:val="22"/>
          <w:lang w:val="fr-FR"/>
        </w:rPr>
        <w:t>1- Le miracle du Coran n'est pas limité à une époque, un lieu ou une génération en particulier. Sa portée et son caractère miraculeux s'appliquent à tous les temps, tous les lieux et toutes les personnes jusqu'au Jour du Jugement. En effet, c'est le miracle éternel de l'Islam.</w:t>
      </w:r>
    </w:p>
    <w:p w14:paraId="24DAE767" w14:textId="4CF79D1F" w:rsidR="006D3CAC" w:rsidRPr="00D436B0" w:rsidRDefault="006D3CAC" w:rsidP="00F65399">
      <w:pPr>
        <w:pStyle w:val="NormalWeb"/>
        <w:jc w:val="both"/>
        <w:rPr>
          <w:rFonts w:asciiTheme="minorHAnsi" w:eastAsiaTheme="minorHAnsi" w:hAnsiTheme="minorHAnsi" w:cstheme="minorHAnsi"/>
          <w:sz w:val="22"/>
          <w:szCs w:val="22"/>
          <w:lang w:val="fr-FR"/>
        </w:rPr>
      </w:pPr>
      <w:r w:rsidRPr="00D436B0">
        <w:rPr>
          <w:rFonts w:asciiTheme="minorHAnsi" w:eastAsiaTheme="minorHAnsi" w:hAnsiTheme="minorHAnsi" w:cstheme="minorHAnsi"/>
          <w:sz w:val="22"/>
          <w:szCs w:val="22"/>
          <w:lang w:val="fr-FR"/>
        </w:rPr>
        <w:t>2-</w:t>
      </w:r>
      <w:r w:rsidR="00DC2CE7">
        <w:rPr>
          <w:rFonts w:asciiTheme="minorHAnsi" w:eastAsiaTheme="minorHAnsi" w:hAnsiTheme="minorHAnsi" w:cstheme="minorHAnsi"/>
          <w:sz w:val="22"/>
          <w:szCs w:val="22"/>
          <w:lang w:val="fr-FR"/>
        </w:rPr>
        <w:t> </w:t>
      </w:r>
      <w:r w:rsidRPr="00D436B0">
        <w:rPr>
          <w:rFonts w:asciiTheme="minorHAnsi" w:eastAsiaTheme="minorHAnsi" w:hAnsiTheme="minorHAnsi" w:cstheme="minorHAnsi"/>
          <w:sz w:val="22"/>
          <w:szCs w:val="22"/>
          <w:lang w:val="fr-FR"/>
        </w:rPr>
        <w:t>Le Saint Coran invite tous les gens, quelle que soit leur classe sociale, qu'ils soient intellectuels, écrivains ou simples citoyens, à rivaliser avec lui. Il les incite même à relever le défi en leur accordant une facilité : ils n'ont pas à produire l'équivalent du Coran dans son intégralité, mais seulement l'équivalent d'une seule sourate.</w:t>
      </w:r>
    </w:p>
    <w:p w14:paraId="7CEC0DEE" w14:textId="77777777" w:rsidR="006D3CAC" w:rsidRPr="00D436B0" w:rsidRDefault="006D3CAC" w:rsidP="00F65399">
      <w:pPr>
        <w:pStyle w:val="NormalWeb"/>
        <w:jc w:val="both"/>
        <w:rPr>
          <w:rFonts w:asciiTheme="minorHAnsi" w:eastAsiaTheme="minorHAnsi" w:hAnsiTheme="minorHAnsi" w:cstheme="minorHAnsi"/>
          <w:sz w:val="22"/>
          <w:szCs w:val="22"/>
          <w:lang w:val="fr-FR"/>
        </w:rPr>
      </w:pPr>
      <w:r w:rsidRPr="00D436B0">
        <w:rPr>
          <w:rFonts w:asciiTheme="minorHAnsi" w:eastAsiaTheme="minorHAnsi" w:hAnsiTheme="minorHAnsi" w:cstheme="minorHAnsi"/>
          <w:sz w:val="22"/>
          <w:szCs w:val="22"/>
          <w:lang w:val="fr-FR"/>
        </w:rPr>
        <w:t>3- Les polythéistes et les infidèles arabes, ainsi que les opposants et les ennemis de l'Islam, ont mené des campagnes et des guerres coûteuses contre les musulmans et l'Islam pendant quatorze siècles, causant de nombreuses victimes. Cependant, ils n'ont jamais tenté de produire une sourate semblable à celles du Coran, alors que cela aurait été apparemment peu coûteux et facile. Cela signifie que chaque fois qu'ils essayaient d'imiter le Coran, ils quittaient l'arène avec une cuisante défaite et une grande honte, ce qui prouve le caractère miraculeux, la supériorité et l'authenticité du Coran.</w:t>
      </w:r>
    </w:p>
    <w:p w14:paraId="06DF4BCD" w14:textId="77777777" w:rsidR="006D3CAC" w:rsidRPr="00D436B0" w:rsidRDefault="006D3CAC" w:rsidP="00F65399">
      <w:pPr>
        <w:pStyle w:val="NormalWeb"/>
        <w:jc w:val="both"/>
        <w:rPr>
          <w:rFonts w:asciiTheme="minorHAnsi" w:eastAsiaTheme="minorHAnsi" w:hAnsiTheme="minorHAnsi" w:cstheme="minorHAnsi"/>
          <w:sz w:val="22"/>
          <w:szCs w:val="22"/>
          <w:lang w:val="fr-FR"/>
        </w:rPr>
      </w:pPr>
      <w:r w:rsidRPr="00D436B0">
        <w:rPr>
          <w:rFonts w:asciiTheme="minorHAnsi" w:eastAsiaTheme="minorHAnsi" w:hAnsiTheme="minorHAnsi" w:cstheme="minorHAnsi"/>
          <w:sz w:val="22"/>
          <w:szCs w:val="22"/>
          <w:lang w:val="fr-FR"/>
        </w:rPr>
        <w:t>4- Le miracle du Saint Coran présente différents aspects, comme l'ont souligné les commentateurs du Coran. Parmi ces aspects, on peut citer l'éloquence et la douceur de l'expression du Saint Coran, les déclarations sur la religion et la science qui étaient inconnues à cette époque, l'enseignement des lois et des dispositions légales, l'histoire des prédécesseurs sans erreurs ni superstitions, ainsi que l'absence de contradiction dans le Saint Coran et son ordre et son système étonnants. Tous ces éléments font partie des aspects miraculeux de ce Livre Saint, qui a été transmis par un homme n'ayant pas fait d'études.</w:t>
      </w:r>
    </w:p>
    <w:p w14:paraId="3F6BBBBC" w14:textId="77777777" w:rsidR="006D3CAC" w:rsidRPr="00704305" w:rsidRDefault="006D3CAC" w:rsidP="00F65399">
      <w:pPr>
        <w:pStyle w:val="NormalWeb"/>
        <w:jc w:val="both"/>
        <w:rPr>
          <w:rFonts w:asciiTheme="minorHAnsi" w:hAnsiTheme="minorHAnsi" w:cs="Traditional Arabic"/>
          <w:color w:val="000000"/>
          <w:sz w:val="22"/>
          <w:szCs w:val="22"/>
          <w:lang w:val="fr-FR" w:bidi="fa-IR"/>
        </w:rPr>
      </w:pPr>
      <w:r w:rsidRPr="00D436B0">
        <w:rPr>
          <w:rFonts w:asciiTheme="minorHAnsi" w:eastAsiaTheme="minorHAnsi" w:hAnsiTheme="minorHAnsi" w:cstheme="minorHAnsi"/>
          <w:sz w:val="22"/>
          <w:szCs w:val="22"/>
          <w:lang w:val="fr-FR"/>
        </w:rPr>
        <w:t>Cependant, il est important de noter que le Coran n'est pas considéré comme un miracle uniquement en raison de son éloquence ou de ses connaissances scientifiques. Son caractère miraculeux réside également dans son impact spirituel et moral sur les individus et les sociétés, ainsi que dans sa capacité à guider les gens vers la vérité et la justice.</w:t>
      </w:r>
      <w:r>
        <w:rPr>
          <w:rStyle w:val="Appelnotedebasdep"/>
          <w:rFonts w:asciiTheme="minorHAnsi" w:hAnsiTheme="minorHAnsi" w:cs="Traditional Arabic"/>
          <w:color w:val="000000"/>
          <w:sz w:val="22"/>
          <w:szCs w:val="22"/>
          <w:lang w:val="fr-FR" w:bidi="fa-IR"/>
        </w:rPr>
        <w:footnoteReference w:id="56"/>
      </w:r>
      <w:r w:rsidRPr="00704305">
        <w:rPr>
          <w:rFonts w:asciiTheme="minorHAnsi" w:hAnsiTheme="minorHAnsi" w:cs="Traditional Arabic"/>
          <w:color w:val="000000"/>
          <w:sz w:val="22"/>
          <w:szCs w:val="22"/>
          <w:lang w:val="fr-FR" w:bidi="fa-IR"/>
        </w:rPr>
        <w:t xml:space="preserve">  </w:t>
      </w:r>
    </w:p>
    <w:p w14:paraId="230DE0FB" w14:textId="77777777" w:rsidR="006D3CAC" w:rsidRDefault="006D3CAC" w:rsidP="00F65399">
      <w:pPr>
        <w:jc w:val="both"/>
        <w:rPr>
          <w:rFonts w:cstheme="minorHAnsi"/>
        </w:rPr>
      </w:pPr>
    </w:p>
    <w:p w14:paraId="667CD42C" w14:textId="77777777" w:rsidR="006D3CAC" w:rsidRDefault="006D3CAC" w:rsidP="00F65399">
      <w:pPr>
        <w:jc w:val="both"/>
        <w:rPr>
          <w:rFonts w:cstheme="minorHAnsi"/>
        </w:rPr>
      </w:pPr>
    </w:p>
    <w:p w14:paraId="5DE497C4" w14:textId="77777777" w:rsidR="006D3CAC" w:rsidRDefault="006D3CAC" w:rsidP="00F65399">
      <w:pPr>
        <w:jc w:val="both"/>
        <w:rPr>
          <w:rFonts w:cstheme="minorHAnsi"/>
        </w:rPr>
      </w:pPr>
    </w:p>
    <w:p w14:paraId="55239F64" w14:textId="1B2411A7" w:rsidR="00E30905" w:rsidRDefault="00E30905" w:rsidP="00E30905">
      <w:pPr>
        <w:jc w:val="right"/>
        <w:rPr>
          <w:rFonts w:cstheme="minorHAnsi"/>
        </w:rPr>
      </w:pPr>
      <w:proofErr w:type="spellStart"/>
      <w:r w:rsidRPr="0032064C">
        <w:rPr>
          <w:rFonts w:cs="KFGQPC Uthmanic Script HAFS"/>
          <w:color w:val="000000"/>
          <w:sz w:val="36"/>
          <w:szCs w:val="36"/>
          <w:shd w:val="clear" w:color="auto" w:fill="FFFFFF"/>
          <w:rtl/>
        </w:rPr>
        <w:t>بَلۡ</w:t>
      </w:r>
      <w:proofErr w:type="spellEnd"/>
      <w:r w:rsidRPr="0032064C">
        <w:rPr>
          <w:rFonts w:cs="KFGQPC Uthmanic Script HAFS"/>
          <w:color w:val="000000"/>
          <w:sz w:val="36"/>
          <w:szCs w:val="36"/>
          <w:shd w:val="clear" w:color="auto" w:fill="FFFFFF"/>
          <w:rtl/>
        </w:rPr>
        <w:t xml:space="preserve"> كَذَّبُواْ بِمَا </w:t>
      </w:r>
      <w:proofErr w:type="spellStart"/>
      <w:r w:rsidRPr="0032064C">
        <w:rPr>
          <w:rFonts w:cs="KFGQPC Uthmanic Script HAFS"/>
          <w:color w:val="000000"/>
          <w:sz w:val="36"/>
          <w:szCs w:val="36"/>
          <w:shd w:val="clear" w:color="auto" w:fill="FFFFFF"/>
          <w:rtl/>
        </w:rPr>
        <w:t>لَمۡ</w:t>
      </w:r>
      <w:proofErr w:type="spellEnd"/>
      <w:r w:rsidRPr="0032064C">
        <w:rPr>
          <w:rFonts w:cs="KFGQPC Uthmanic Script HAFS"/>
          <w:color w:val="000000"/>
          <w:sz w:val="36"/>
          <w:szCs w:val="36"/>
          <w:shd w:val="clear" w:color="auto" w:fill="FFFFFF"/>
          <w:rtl/>
        </w:rPr>
        <w:t xml:space="preserve"> يُحِيطُواْ </w:t>
      </w:r>
      <w:proofErr w:type="spellStart"/>
      <w:r w:rsidRPr="0032064C">
        <w:rPr>
          <w:rFonts w:cs="KFGQPC Uthmanic Script HAFS"/>
          <w:color w:val="000000"/>
          <w:sz w:val="36"/>
          <w:szCs w:val="36"/>
          <w:shd w:val="clear" w:color="auto" w:fill="FFFFFF"/>
          <w:rtl/>
        </w:rPr>
        <w:t>بِعِلۡمِهِ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وَلَمَّا </w:t>
      </w:r>
      <w:proofErr w:type="spellStart"/>
      <w:r w:rsidRPr="0032064C">
        <w:rPr>
          <w:rFonts w:cs="KFGQPC Uthmanic Script HAFS"/>
          <w:color w:val="000000"/>
          <w:sz w:val="36"/>
          <w:szCs w:val="36"/>
          <w:shd w:val="clear" w:color="auto" w:fill="FFFFFF"/>
          <w:rtl/>
        </w:rPr>
        <w:t>يَأۡتِهِمۡ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تَأۡوِيلُهُ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كَذَٰلِكَ كَذَّبَ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قَبۡلِهِمۡۖ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نظُرۡ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كَيۡفَ</w:t>
      </w:r>
      <w:proofErr w:type="spellEnd"/>
      <w:r w:rsidRPr="0032064C">
        <w:rPr>
          <w:rFonts w:cs="KFGQPC Uthmanic Script HAFS"/>
          <w:color w:val="000000"/>
          <w:sz w:val="36"/>
          <w:szCs w:val="36"/>
          <w:shd w:val="clear" w:color="auto" w:fill="FFFFFF"/>
          <w:rtl/>
        </w:rPr>
        <w:t xml:space="preserve"> كَانَ عَٰقِبَةُ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لظَّٰلِمِينَ</w:t>
      </w:r>
      <w:r w:rsidRPr="0032064C">
        <w:rPr>
          <w:rFonts w:cs="KFGQPC Uthmanic Script HAFS"/>
          <w:color w:val="000000"/>
          <w:sz w:val="36"/>
          <w:szCs w:val="36"/>
          <w:shd w:val="clear" w:color="auto" w:fill="FFFFFF"/>
          <w:rtl/>
        </w:rPr>
        <w:t>٣٩</w:t>
      </w:r>
    </w:p>
    <w:p w14:paraId="5C2C59D8" w14:textId="77777777" w:rsidR="00E30905" w:rsidRPr="00BE1AF0" w:rsidRDefault="00E30905" w:rsidP="00F65399">
      <w:pPr>
        <w:jc w:val="both"/>
        <w:rPr>
          <w:rFonts w:cstheme="minorHAnsi"/>
        </w:rPr>
      </w:pPr>
    </w:p>
    <w:p w14:paraId="259F16BE" w14:textId="0B9B6070" w:rsidR="006D3CAC" w:rsidRPr="00E234F6" w:rsidRDefault="004E1757" w:rsidP="00F65399">
      <w:pPr>
        <w:jc w:val="both"/>
        <w:rPr>
          <w:rFonts w:cstheme="minorHAnsi"/>
          <w:b/>
          <w:bCs/>
          <w:i/>
          <w:iCs/>
          <w:sz w:val="20"/>
          <w:szCs w:val="20"/>
        </w:rPr>
      </w:pPr>
      <w:bookmarkStart w:id="26" w:name="_Hlk209028596"/>
      <w:r w:rsidRPr="004E1757">
        <w:rPr>
          <w:rFonts w:cstheme="minorHAnsi"/>
          <w:b/>
          <w:bCs/>
          <w:i/>
          <w:iCs/>
          <w:sz w:val="20"/>
          <w:szCs w:val="20"/>
        </w:rPr>
        <w:t>39- Bien au contraire : ils ont traité de mensonge ce qu’ils ne peuvent embrasser de leur savoir, et dont l’interprétation ne leur est pas encore parvenue. Ainsi ceux qui vivaient avant eux traitaient d’imposteurs (leurs messagers). Regarde comment a été la fin des injustes</w:t>
      </w:r>
      <w:r>
        <w:rPr>
          <w:rFonts w:cstheme="minorHAnsi"/>
          <w:b/>
          <w:bCs/>
          <w:i/>
          <w:iCs/>
          <w:sz w:val="20"/>
          <w:szCs w:val="20"/>
        </w:rPr>
        <w:t xml:space="preserve"> </w:t>
      </w:r>
      <w:r w:rsidR="006D3CAC" w:rsidRPr="00E234F6">
        <w:rPr>
          <w:rFonts w:cstheme="minorHAnsi"/>
          <w:b/>
          <w:bCs/>
          <w:i/>
          <w:iCs/>
          <w:sz w:val="20"/>
          <w:szCs w:val="20"/>
        </w:rPr>
        <w:t>!</w:t>
      </w:r>
    </w:p>
    <w:bookmarkEnd w:id="26"/>
    <w:p w14:paraId="63383703" w14:textId="77777777" w:rsidR="006D3CAC" w:rsidRPr="00BE1AF0" w:rsidRDefault="006D3CAC" w:rsidP="00F65399">
      <w:pPr>
        <w:jc w:val="both"/>
        <w:rPr>
          <w:rFonts w:cstheme="minorHAnsi"/>
        </w:rPr>
      </w:pPr>
    </w:p>
    <w:p w14:paraId="7EA34C92" w14:textId="54ACE422" w:rsidR="006D3CAC" w:rsidRPr="00D5722A" w:rsidRDefault="006D3CAC" w:rsidP="00F65399">
      <w:pPr>
        <w:jc w:val="both"/>
        <w:rPr>
          <w:rFonts w:cstheme="minorHAnsi"/>
        </w:rPr>
      </w:pPr>
      <w:r w:rsidRPr="00D5722A">
        <w:rPr>
          <w:rFonts w:cstheme="minorHAnsi"/>
        </w:rPr>
        <w:t xml:space="preserve">1- À l'origine, le terme « </w:t>
      </w:r>
      <w:proofErr w:type="spellStart"/>
      <w:r w:rsidR="00DC32C9">
        <w:rPr>
          <w:rFonts w:cstheme="minorHAnsi"/>
          <w:b/>
          <w:bCs/>
        </w:rPr>
        <w:t>t</w:t>
      </w:r>
      <w:r w:rsidRPr="00D5722A">
        <w:rPr>
          <w:rFonts w:cstheme="minorHAnsi"/>
          <w:b/>
          <w:bCs/>
        </w:rPr>
        <w:t>a'wîl</w:t>
      </w:r>
      <w:proofErr w:type="spellEnd"/>
      <w:r w:rsidRPr="00D5722A">
        <w:rPr>
          <w:rFonts w:cstheme="minorHAnsi"/>
        </w:rPr>
        <w:t xml:space="preserve"> » signifie </w:t>
      </w:r>
      <w:r>
        <w:rPr>
          <w:rFonts w:cstheme="minorHAnsi"/>
        </w:rPr>
        <w:t>« </w:t>
      </w:r>
      <w:r w:rsidRPr="00D5722A">
        <w:rPr>
          <w:rFonts w:cstheme="minorHAnsi"/>
        </w:rPr>
        <w:t>rendre ou ramener quelque chose</w:t>
      </w:r>
      <w:r>
        <w:rPr>
          <w:rFonts w:cstheme="minorHAnsi"/>
        </w:rPr>
        <w:t> »</w:t>
      </w:r>
      <w:r w:rsidRPr="00D5722A">
        <w:rPr>
          <w:rFonts w:cstheme="minorHAnsi"/>
        </w:rPr>
        <w:t>. Dans le Coran, ce terme peut parfois désigner la fin, la terminaison et l'explication des Versets Homogènes, ainsi que la raison et la philosophie des choses. Certains linguistes et commentateurs du Saint Coran considèrent que «</w:t>
      </w:r>
      <w:r w:rsidR="00A81620">
        <w:rPr>
          <w:rFonts w:cstheme="minorHAnsi"/>
        </w:rPr>
        <w:t> </w:t>
      </w:r>
      <w:proofErr w:type="spellStart"/>
      <w:r w:rsidR="00DC32C9">
        <w:rPr>
          <w:rFonts w:cstheme="minorHAnsi"/>
        </w:rPr>
        <w:t>t</w:t>
      </w:r>
      <w:r w:rsidRPr="00D5722A">
        <w:rPr>
          <w:rFonts w:cstheme="minorHAnsi"/>
        </w:rPr>
        <w:t>a'wîl</w:t>
      </w:r>
      <w:proofErr w:type="spellEnd"/>
      <w:r w:rsidRPr="00D5722A">
        <w:rPr>
          <w:rFonts w:cstheme="minorHAnsi"/>
        </w:rPr>
        <w:t xml:space="preserve"> » fait référence à toute action ou tout discours qui atteint son but ultime. Ainsi, l'expression du but principal d'une œuvre, l'interprétation parfaite d'un discours, le résultat et l'interprétation d'un rêve, ou encore la réalisation de la réalité d'une affaire, sont tous désignés par le terme « </w:t>
      </w:r>
      <w:proofErr w:type="spellStart"/>
      <w:r w:rsidR="00DC32C9">
        <w:rPr>
          <w:rFonts w:cstheme="minorHAnsi"/>
        </w:rPr>
        <w:t>t</w:t>
      </w:r>
      <w:r w:rsidRPr="00D5722A">
        <w:rPr>
          <w:rFonts w:cstheme="minorHAnsi"/>
        </w:rPr>
        <w:t>a'wîl</w:t>
      </w:r>
      <w:proofErr w:type="spellEnd"/>
      <w:r w:rsidRPr="00D5722A">
        <w:rPr>
          <w:rFonts w:cstheme="minorHAnsi"/>
        </w:rPr>
        <w:t xml:space="preserve"> ». Dans le verset mentionné, </w:t>
      </w:r>
      <w:r>
        <w:rPr>
          <w:rFonts w:cstheme="minorHAnsi"/>
        </w:rPr>
        <w:t>« </w:t>
      </w:r>
      <w:proofErr w:type="spellStart"/>
      <w:r w:rsidRPr="00D5722A">
        <w:rPr>
          <w:rFonts w:cstheme="minorHAnsi"/>
        </w:rPr>
        <w:t>ta'wîl</w:t>
      </w:r>
      <w:proofErr w:type="spellEnd"/>
      <w:r>
        <w:rPr>
          <w:rFonts w:cstheme="minorHAnsi"/>
        </w:rPr>
        <w:t> »</w:t>
      </w:r>
      <w:r w:rsidRPr="00D5722A">
        <w:rPr>
          <w:rFonts w:cstheme="minorHAnsi"/>
        </w:rPr>
        <w:t xml:space="preserve"> peut signifier la réalité des versets du Coran, leur justification ou leur interprétation [parfaite].</w:t>
      </w:r>
    </w:p>
    <w:p w14:paraId="59BD7F1D" w14:textId="17220D62" w:rsidR="006D3CAC" w:rsidRPr="00D5722A" w:rsidRDefault="004E1757" w:rsidP="00F65399">
      <w:pPr>
        <w:jc w:val="both"/>
        <w:rPr>
          <w:rFonts w:cstheme="minorHAnsi"/>
        </w:rPr>
      </w:pPr>
      <w:bookmarkStart w:id="27" w:name="_Hlk209028602"/>
      <w:r w:rsidRPr="004E1757">
        <w:rPr>
          <w:rFonts w:cstheme="minorHAnsi"/>
        </w:rPr>
        <w:t>2- L'ignorance des polythéistes mentionnée dans ce verset fait référence à leur méconnaissance des vérités religieuses, telles que l'origine (</w:t>
      </w:r>
      <w:proofErr w:type="spellStart"/>
      <w:r w:rsidRPr="004E1757">
        <w:rPr>
          <w:rFonts w:cstheme="minorHAnsi"/>
        </w:rPr>
        <w:t>mabda</w:t>
      </w:r>
      <w:proofErr w:type="spellEnd"/>
      <w:r w:rsidRPr="004E1757">
        <w:rPr>
          <w:rFonts w:cstheme="minorHAnsi"/>
        </w:rPr>
        <w:t>') et la résurrection (</w:t>
      </w:r>
      <w:proofErr w:type="spellStart"/>
      <w:r w:rsidRPr="004E1757">
        <w:rPr>
          <w:rFonts w:cstheme="minorHAnsi"/>
        </w:rPr>
        <w:t>ma'âd</w:t>
      </w:r>
      <w:proofErr w:type="spellEnd"/>
      <w:r w:rsidRPr="004E1757">
        <w:rPr>
          <w:rFonts w:cstheme="minorHAnsi"/>
        </w:rPr>
        <w:t>), les mystères des prescriptions divines, ainsi que leur ignorance du sens des versets ambigus (</w:t>
      </w:r>
      <w:proofErr w:type="spellStart"/>
      <w:r w:rsidRPr="004E1757">
        <w:rPr>
          <w:rFonts w:cstheme="minorHAnsi"/>
        </w:rPr>
        <w:t>moutashâbihât</w:t>
      </w:r>
      <w:proofErr w:type="spellEnd"/>
      <w:r w:rsidRPr="004E1757">
        <w:rPr>
          <w:rFonts w:cstheme="minorHAnsi"/>
        </w:rPr>
        <w:t>) et des lettres disjointes (</w:t>
      </w:r>
      <w:proofErr w:type="spellStart"/>
      <w:r w:rsidRPr="004E1757">
        <w:rPr>
          <w:rFonts w:cstheme="minorHAnsi"/>
        </w:rPr>
        <w:t>hourouf</w:t>
      </w:r>
      <w:proofErr w:type="spellEnd"/>
      <w:r w:rsidRPr="004E1757">
        <w:rPr>
          <w:rFonts w:cstheme="minorHAnsi"/>
        </w:rPr>
        <w:t xml:space="preserve"> </w:t>
      </w:r>
      <w:proofErr w:type="spellStart"/>
      <w:r w:rsidRPr="004E1757">
        <w:rPr>
          <w:rFonts w:cstheme="minorHAnsi"/>
        </w:rPr>
        <w:t>mouqatta'a</w:t>
      </w:r>
      <w:proofErr w:type="spellEnd"/>
      <w:r w:rsidRPr="004E1757">
        <w:rPr>
          <w:rFonts w:cstheme="minorHAnsi"/>
        </w:rPr>
        <w:t>) du Coran, de même que leur méconnaissance du destin édifiant de leurs prédécesseurs. L'ensemble de ces ignorances les conduit à nier et à rejeter la vérité</w:t>
      </w:r>
      <w:r w:rsidR="006D3CAC" w:rsidRPr="00D5722A">
        <w:rPr>
          <w:rFonts w:cstheme="minorHAnsi"/>
        </w:rPr>
        <w:t>.</w:t>
      </w:r>
    </w:p>
    <w:bookmarkEnd w:id="27"/>
    <w:p w14:paraId="55C261F6" w14:textId="4224E092" w:rsidR="006D3CAC" w:rsidRPr="00BE1AF0" w:rsidRDefault="006D3CAC" w:rsidP="00F65399">
      <w:pPr>
        <w:jc w:val="both"/>
        <w:rPr>
          <w:rFonts w:cstheme="minorHAnsi"/>
        </w:rPr>
      </w:pPr>
      <w:r w:rsidRPr="00D5722A">
        <w:rPr>
          <w:rFonts w:cstheme="minorHAnsi"/>
        </w:rPr>
        <w:t>3-</w:t>
      </w:r>
      <w:r w:rsidR="00211E4D">
        <w:rPr>
          <w:rFonts w:cstheme="minorHAnsi"/>
        </w:rPr>
        <w:t> </w:t>
      </w:r>
      <w:r w:rsidRPr="00D5722A">
        <w:rPr>
          <w:rFonts w:cstheme="minorHAnsi"/>
        </w:rPr>
        <w:t xml:space="preserve">Dans un récit </w:t>
      </w:r>
      <w:r>
        <w:rPr>
          <w:rFonts w:cstheme="minorHAnsi"/>
        </w:rPr>
        <w:t xml:space="preserve">rapporté de </w:t>
      </w:r>
      <w:r w:rsidRPr="00D5722A">
        <w:rPr>
          <w:rFonts w:cstheme="minorHAnsi"/>
        </w:rPr>
        <w:t>l'Imam as-</w:t>
      </w:r>
      <w:proofErr w:type="spellStart"/>
      <w:r w:rsidRPr="00D5722A">
        <w:rPr>
          <w:rFonts w:cstheme="minorHAnsi"/>
        </w:rPr>
        <w:t>Sàdiq</w:t>
      </w:r>
      <w:proofErr w:type="spellEnd"/>
      <w:r w:rsidRPr="00D5722A">
        <w:rPr>
          <w:rFonts w:cstheme="minorHAnsi"/>
        </w:rPr>
        <w:t xml:space="preserve"> (a), il est </w:t>
      </w:r>
      <w:r>
        <w:rPr>
          <w:rFonts w:cstheme="minorHAnsi"/>
        </w:rPr>
        <w:t>indiqué</w:t>
      </w:r>
      <w:r w:rsidRPr="00D5722A">
        <w:rPr>
          <w:rFonts w:cstheme="minorHAnsi"/>
        </w:rPr>
        <w:t xml:space="preserve"> que Dieu a donné deux leçons importantes à cette nation à travers deux versets du Coran. Premièrement, les croyants ne doivent rien dire d'autre que ce qu'ils savent. Deuxièmement, ils ne doivent pas nier ce qu'ils ne savent pas. L'Imam as-</w:t>
      </w:r>
      <w:proofErr w:type="spellStart"/>
      <w:r w:rsidRPr="00D5722A">
        <w:rPr>
          <w:rFonts w:cstheme="minorHAnsi"/>
        </w:rPr>
        <w:t>Sàdiq</w:t>
      </w:r>
      <w:proofErr w:type="spellEnd"/>
      <w:r w:rsidRPr="00D5722A">
        <w:rPr>
          <w:rFonts w:cstheme="minorHAnsi"/>
        </w:rPr>
        <w:t xml:space="preserve"> (a) a ensuite récité le verset mentionné précédemment, ainsi que le verset 169 de la sourate al-Araf, pour il</w:t>
      </w:r>
      <w:r>
        <w:rPr>
          <w:rFonts w:cstheme="minorHAnsi"/>
        </w:rPr>
        <w:t>lustrer ces deux enseignements</w:t>
      </w:r>
      <w:r w:rsidRPr="00704305">
        <w:rPr>
          <w:rFonts w:cstheme="minorHAnsi"/>
        </w:rPr>
        <w:t>.</w:t>
      </w:r>
      <w:r w:rsidRPr="00BE1AF0">
        <w:rPr>
          <w:rStyle w:val="Appelnotedebasdep"/>
          <w:rFonts w:cstheme="minorHAnsi"/>
        </w:rPr>
        <w:footnoteReference w:id="57"/>
      </w:r>
      <w:r w:rsidRPr="00BE1AF0">
        <w:rPr>
          <w:rFonts w:cstheme="minorHAnsi"/>
        </w:rPr>
        <w:t xml:space="preserve"> </w:t>
      </w:r>
      <w:r w:rsidRPr="00BE1AF0">
        <w:rPr>
          <w:rStyle w:val="Appelnotedebasdep"/>
          <w:rFonts w:cstheme="minorHAnsi"/>
        </w:rPr>
        <w:footnoteReference w:id="58"/>
      </w:r>
    </w:p>
    <w:p w14:paraId="1D34FFD3" w14:textId="77777777" w:rsidR="006D3CAC" w:rsidRDefault="006D3CAC" w:rsidP="00F65399">
      <w:pPr>
        <w:jc w:val="both"/>
        <w:rPr>
          <w:rFonts w:cstheme="minorHAnsi"/>
        </w:rPr>
      </w:pPr>
    </w:p>
    <w:p w14:paraId="1546F2E2" w14:textId="77777777" w:rsidR="006D3CAC" w:rsidRPr="00BE1AF0" w:rsidRDefault="006D3CAC" w:rsidP="00F65399">
      <w:pPr>
        <w:jc w:val="both"/>
        <w:rPr>
          <w:rFonts w:cstheme="minorHAnsi"/>
        </w:rPr>
      </w:pPr>
    </w:p>
    <w:p w14:paraId="5DE0888A" w14:textId="77777777" w:rsidR="006D3CAC" w:rsidRDefault="006D3CAC" w:rsidP="00F65399">
      <w:pPr>
        <w:jc w:val="both"/>
        <w:rPr>
          <w:rFonts w:cstheme="minorHAnsi"/>
        </w:rPr>
      </w:pPr>
    </w:p>
    <w:p w14:paraId="09E2F811" w14:textId="329063C6" w:rsidR="0087736E" w:rsidRDefault="00E30905" w:rsidP="00E30905">
      <w:pPr>
        <w:jc w:val="right"/>
        <w:rPr>
          <w:rFonts w:cstheme="minorHAnsi"/>
        </w:rPr>
      </w:pPr>
      <w:proofErr w:type="spellStart"/>
      <w:r w:rsidRPr="0032064C">
        <w:rPr>
          <w:rFonts w:cs="KFGQPC Uthmanic Script HAFS"/>
          <w:color w:val="000000"/>
          <w:sz w:val="36"/>
          <w:szCs w:val="36"/>
          <w:shd w:val="clear" w:color="auto" w:fill="FFFFFF"/>
          <w:rtl/>
        </w:rPr>
        <w:t>وَمِنۡهُم</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يُؤۡمِنُ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وَمِنۡهُم</w:t>
      </w:r>
      <w:proofErr w:type="spellEnd"/>
      <w:r w:rsidRPr="0032064C">
        <w:rPr>
          <w:rFonts w:cs="KFGQPC Uthmanic Script HAFS"/>
          <w:color w:val="000000"/>
          <w:sz w:val="36"/>
          <w:szCs w:val="36"/>
          <w:shd w:val="clear" w:color="auto" w:fill="FFFFFF"/>
          <w:rtl/>
        </w:rPr>
        <w:t xml:space="preserve"> مَّن لَّا </w:t>
      </w:r>
      <w:proofErr w:type="spellStart"/>
      <w:r w:rsidRPr="0032064C">
        <w:rPr>
          <w:rFonts w:cs="KFGQPC Uthmanic Script HAFS"/>
          <w:color w:val="000000"/>
          <w:sz w:val="36"/>
          <w:szCs w:val="36"/>
          <w:shd w:val="clear" w:color="auto" w:fill="FFFFFF"/>
          <w:rtl/>
        </w:rPr>
        <w:t>يُؤۡمِنُ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وَرَبُّك</w:t>
      </w:r>
      <w:r w:rsidRPr="0032064C">
        <w:rPr>
          <w:rFonts w:cs="KFGQPC Uthmanic Script HAFS" w:hint="eastAsia"/>
          <w:color w:val="000000"/>
          <w:sz w:val="36"/>
          <w:szCs w:val="36"/>
          <w:shd w:val="clear" w:color="auto" w:fill="FFFFFF"/>
          <w:rtl/>
        </w:rPr>
        <w:t>َ</w:t>
      </w:r>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أَعۡلَمُ</w:t>
      </w:r>
      <w:proofErr w:type="spellEnd"/>
      <w:r w:rsidRPr="0032064C">
        <w:rPr>
          <w:rFonts w:cs="KFGQPC Uthmanic Script HAFS"/>
          <w:color w:val="000000"/>
          <w:sz w:val="36"/>
          <w:szCs w:val="36"/>
          <w:shd w:val="clear" w:color="auto" w:fill="FFFFFF"/>
          <w:rtl/>
        </w:rPr>
        <w:t xml:space="preserve"> 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لۡمُفۡسِدِينَ</w:t>
      </w:r>
      <w:r w:rsidRPr="0032064C">
        <w:rPr>
          <w:rFonts w:cs="KFGQPC Uthmanic Script HAFS"/>
          <w:color w:val="000000"/>
          <w:sz w:val="36"/>
          <w:szCs w:val="36"/>
          <w:shd w:val="clear" w:color="auto" w:fill="FFFFFF"/>
          <w:rtl/>
        </w:rPr>
        <w:t>٤٠</w:t>
      </w:r>
    </w:p>
    <w:p w14:paraId="78482268" w14:textId="77777777" w:rsidR="00E30905" w:rsidRPr="00BE1AF0" w:rsidRDefault="00E30905" w:rsidP="00F65399">
      <w:pPr>
        <w:jc w:val="both"/>
        <w:rPr>
          <w:rFonts w:cstheme="minorHAnsi"/>
        </w:rPr>
      </w:pPr>
    </w:p>
    <w:p w14:paraId="63536729" w14:textId="77777777" w:rsidR="006D3CAC" w:rsidRDefault="006D3CAC" w:rsidP="00F65399">
      <w:pPr>
        <w:jc w:val="both"/>
        <w:rPr>
          <w:rFonts w:cstheme="minorHAnsi"/>
          <w:b/>
          <w:bCs/>
          <w:i/>
          <w:iCs/>
          <w:sz w:val="20"/>
          <w:szCs w:val="20"/>
        </w:rPr>
      </w:pPr>
      <w:r w:rsidRPr="00E234F6">
        <w:rPr>
          <w:rFonts w:cstheme="minorHAnsi"/>
          <w:b/>
          <w:bCs/>
          <w:i/>
          <w:iCs/>
          <w:sz w:val="20"/>
          <w:szCs w:val="20"/>
        </w:rPr>
        <w:t>40- Certains d’entre eux y croient, et d’autres n’y croient pas. Et ton Seigneur connaît le mieux les fauteurs de désordre.</w:t>
      </w:r>
    </w:p>
    <w:p w14:paraId="11A97893" w14:textId="77777777" w:rsidR="006D3CAC" w:rsidRPr="00226C69" w:rsidRDefault="006D3CAC" w:rsidP="00F65399">
      <w:pPr>
        <w:jc w:val="both"/>
        <w:rPr>
          <w:rFonts w:cstheme="minorHAnsi"/>
          <w:b/>
          <w:bCs/>
          <w:i/>
          <w:iCs/>
          <w:sz w:val="20"/>
          <w:szCs w:val="20"/>
        </w:rPr>
      </w:pPr>
    </w:p>
    <w:p w14:paraId="2D83495D" w14:textId="0863979F" w:rsidR="006D3CAC" w:rsidRPr="00BE1AF0" w:rsidRDefault="006D3CAC" w:rsidP="00F65399">
      <w:pPr>
        <w:jc w:val="both"/>
        <w:rPr>
          <w:rFonts w:cstheme="minorHAnsi"/>
        </w:rPr>
      </w:pPr>
      <w:r w:rsidRPr="008B380E">
        <w:rPr>
          <w:rFonts w:cstheme="minorHAnsi"/>
        </w:rPr>
        <w:t>Ce verset fait référence au libre arbitre de l'homme dans le choix entre le chemin de la foi et celui de la mécréance. Dieu a doté l'être humain de la capacité de discernement et de la liberté de choisir sa voie. Ainsi, chaque individu est responsable de ses actes et de ses croyances, et devra en assumer les conséquences, qu'elles soient positives ou négatives, dans ce monde et dans l'</w:t>
      </w:r>
      <w:r w:rsidR="00C33FE5">
        <w:rPr>
          <w:rFonts w:cstheme="minorHAnsi"/>
        </w:rPr>
        <w:t>A</w:t>
      </w:r>
      <w:r w:rsidRPr="008B380E">
        <w:rPr>
          <w:rFonts w:cstheme="minorHAnsi"/>
        </w:rPr>
        <w:t>u-delà. Le Coran souligne l'importance de ce libre arbitre, tout en rappelant que Dieu guide ceux qui cherchent sincèrement la vérité et s'effo</w:t>
      </w:r>
      <w:r>
        <w:rPr>
          <w:rFonts w:cstheme="minorHAnsi"/>
        </w:rPr>
        <w:t>rcent de suivre le droit chemin</w:t>
      </w:r>
      <w:r w:rsidRPr="00704305">
        <w:rPr>
          <w:rFonts w:cstheme="minorHAnsi"/>
        </w:rPr>
        <w:t>.</w:t>
      </w:r>
      <w:r w:rsidRPr="00BE1AF0">
        <w:rPr>
          <w:rStyle w:val="Appelnotedebasdep"/>
          <w:rFonts w:cstheme="minorHAnsi"/>
        </w:rPr>
        <w:footnoteReference w:id="59"/>
      </w:r>
    </w:p>
    <w:p w14:paraId="20A243D6" w14:textId="77777777" w:rsidR="006D3CAC" w:rsidRPr="00BE1AF0" w:rsidRDefault="006D3CAC" w:rsidP="00F65399">
      <w:pPr>
        <w:jc w:val="both"/>
        <w:rPr>
          <w:rFonts w:cstheme="minorHAnsi"/>
        </w:rPr>
      </w:pPr>
    </w:p>
    <w:p w14:paraId="0C11346C" w14:textId="77777777" w:rsidR="0087736E" w:rsidRDefault="0087736E" w:rsidP="00F65399">
      <w:pPr>
        <w:jc w:val="both"/>
        <w:rPr>
          <w:rFonts w:cstheme="minorHAnsi"/>
        </w:rPr>
      </w:pPr>
    </w:p>
    <w:p w14:paraId="0B14D83F" w14:textId="77777777" w:rsidR="0087736E" w:rsidRPr="00BE1AF0" w:rsidRDefault="0087736E" w:rsidP="00F65399">
      <w:pPr>
        <w:jc w:val="both"/>
        <w:rPr>
          <w:rFonts w:cstheme="minorHAnsi"/>
        </w:rPr>
      </w:pPr>
    </w:p>
    <w:p w14:paraId="55A7DB4E" w14:textId="77777777" w:rsidR="00F07DAE" w:rsidRDefault="00F07DAE" w:rsidP="00F65399">
      <w:pPr>
        <w:jc w:val="both"/>
        <w:rPr>
          <w:rFonts w:cstheme="minorHAnsi"/>
          <w:b/>
          <w:bCs/>
          <w:i/>
          <w:iCs/>
          <w:sz w:val="20"/>
          <w:szCs w:val="20"/>
        </w:rPr>
      </w:pPr>
    </w:p>
    <w:p w14:paraId="2A2A4290" w14:textId="2599F6A3" w:rsidR="00F07DAE" w:rsidRDefault="00F07DAE" w:rsidP="00F07DAE">
      <w:pPr>
        <w:jc w:val="right"/>
        <w:rPr>
          <w:rFonts w:cstheme="minorHAnsi"/>
          <w:b/>
          <w:bCs/>
          <w:i/>
          <w:iCs/>
          <w:sz w:val="20"/>
          <w:szCs w:val="20"/>
        </w:rPr>
      </w:pPr>
      <w:r w:rsidRPr="0032064C">
        <w:rPr>
          <w:rFonts w:cs="KFGQPC Uthmanic Script HAFS"/>
          <w:color w:val="000000"/>
          <w:sz w:val="36"/>
          <w:szCs w:val="36"/>
          <w:shd w:val="clear" w:color="auto" w:fill="FFFFFF"/>
          <w:rtl/>
        </w:rPr>
        <w:t xml:space="preserve">وَإِن كَذَّبُوكَ فَقُل لِّي عَمَلِي </w:t>
      </w:r>
      <w:proofErr w:type="spellStart"/>
      <w:r w:rsidRPr="0032064C">
        <w:rPr>
          <w:rFonts w:cs="KFGQPC Uthmanic Script HAFS"/>
          <w:color w:val="000000"/>
          <w:sz w:val="36"/>
          <w:szCs w:val="36"/>
          <w:shd w:val="clear" w:color="auto" w:fill="FFFFFF"/>
          <w:rtl/>
        </w:rPr>
        <w:t>وَلَكُمۡ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عَمَلُكُمۡۖ</w:t>
      </w:r>
      <w:proofErr w:type="spellEnd"/>
      <w:r w:rsidRPr="0032064C">
        <w:rPr>
          <w:rFonts w:cs="KFGQPC Uthmanic Script HAFS"/>
          <w:color w:val="000000"/>
          <w:sz w:val="36"/>
          <w:szCs w:val="36"/>
          <w:shd w:val="clear" w:color="auto" w:fill="FFFFFF"/>
          <w:rtl/>
        </w:rPr>
        <w:t xml:space="preserve"> أَنتُم </w:t>
      </w:r>
      <w:proofErr w:type="spellStart"/>
      <w:r w:rsidRPr="0032064C">
        <w:rPr>
          <w:rFonts w:cs="KFGQPC Uthmanic Script HAFS"/>
          <w:color w:val="000000"/>
          <w:sz w:val="36"/>
          <w:szCs w:val="36"/>
          <w:shd w:val="clear" w:color="auto" w:fill="FFFFFF"/>
          <w:rtl/>
        </w:rPr>
        <w:t>بَرِيٓ‍ُٔونَ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مِمَّآ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أَعۡمَلُ</w:t>
      </w:r>
      <w:proofErr w:type="spellEnd"/>
      <w:r w:rsidRPr="0032064C">
        <w:rPr>
          <w:rFonts w:cs="KFGQPC Uthmanic Script HAFS"/>
          <w:color w:val="000000"/>
          <w:sz w:val="36"/>
          <w:szCs w:val="36"/>
          <w:shd w:val="clear" w:color="auto" w:fill="FFFFFF"/>
          <w:rtl/>
        </w:rPr>
        <w:t xml:space="preserve"> وَأَنَا۠ </w:t>
      </w:r>
      <w:proofErr w:type="spellStart"/>
      <w:r w:rsidRPr="0032064C">
        <w:rPr>
          <w:rFonts w:cs="KFGQPC Uthmanic Script HAFS"/>
          <w:color w:val="000000"/>
          <w:sz w:val="36"/>
          <w:szCs w:val="36"/>
          <w:shd w:val="clear" w:color="auto" w:fill="FFFFFF"/>
          <w:rtl/>
        </w:rPr>
        <w:t>بَرِيٓء</w:t>
      </w:r>
      <w:proofErr w:type="spellEnd"/>
      <w:r w:rsidRPr="0032064C">
        <w:rPr>
          <w:rFonts w:cs="KFGQPC Uthmanic Script HAFS"/>
          <w:color w:val="000000"/>
          <w:sz w:val="36"/>
          <w:szCs w:val="36"/>
          <w:shd w:val="clear" w:color="auto" w:fill="FFFFFF"/>
          <w:rtl/>
        </w:rPr>
        <w:t>ٞ مِّمَّا تَعۡمَلُونَ٤١</w:t>
      </w:r>
    </w:p>
    <w:p w14:paraId="1E82D555" w14:textId="77777777" w:rsidR="00F07DAE" w:rsidRDefault="00F07DAE" w:rsidP="00F65399">
      <w:pPr>
        <w:jc w:val="both"/>
        <w:rPr>
          <w:rFonts w:cstheme="minorHAnsi"/>
          <w:b/>
          <w:bCs/>
          <w:i/>
          <w:iCs/>
          <w:sz w:val="20"/>
          <w:szCs w:val="20"/>
        </w:rPr>
      </w:pPr>
    </w:p>
    <w:p w14:paraId="39B8A787" w14:textId="32486621" w:rsidR="006D3CAC" w:rsidRPr="00E234F6" w:rsidRDefault="006D3CAC" w:rsidP="00F65399">
      <w:pPr>
        <w:jc w:val="both"/>
        <w:rPr>
          <w:rFonts w:cstheme="minorHAnsi"/>
          <w:b/>
          <w:bCs/>
          <w:i/>
          <w:iCs/>
          <w:sz w:val="20"/>
          <w:szCs w:val="20"/>
        </w:rPr>
      </w:pPr>
      <w:r w:rsidRPr="00E234F6">
        <w:rPr>
          <w:rFonts w:cstheme="minorHAnsi"/>
          <w:b/>
          <w:bCs/>
          <w:i/>
          <w:iCs/>
          <w:sz w:val="20"/>
          <w:szCs w:val="20"/>
        </w:rPr>
        <w:t>41- S’ils te traitent de menteur, dis : « A moi mon acte, à vous votre acte ». Vous désavouez ce que je fais, et je désavoue ce que vous faites.</w:t>
      </w:r>
    </w:p>
    <w:p w14:paraId="7BFFBA2F" w14:textId="77777777" w:rsidR="006D3CAC" w:rsidRPr="007A3CF2" w:rsidRDefault="006D3CAC" w:rsidP="00F65399">
      <w:pPr>
        <w:jc w:val="both"/>
        <w:rPr>
          <w:rFonts w:cstheme="minorHAnsi"/>
        </w:rPr>
      </w:pPr>
    </w:p>
    <w:p w14:paraId="1C969C9B" w14:textId="57F5C1D4" w:rsidR="006D3CAC" w:rsidRPr="007A3CF2" w:rsidRDefault="006D3CAC" w:rsidP="00F65399">
      <w:pPr>
        <w:jc w:val="both"/>
        <w:rPr>
          <w:rFonts w:cstheme="minorHAnsi"/>
        </w:rPr>
      </w:pPr>
      <w:r w:rsidRPr="007A3CF2">
        <w:rPr>
          <w:rFonts w:cstheme="minorHAnsi"/>
        </w:rPr>
        <w:t>1-</w:t>
      </w:r>
      <w:r w:rsidR="00211E4D">
        <w:rPr>
          <w:rFonts w:cstheme="minorHAnsi"/>
        </w:rPr>
        <w:t> </w:t>
      </w:r>
      <w:r w:rsidRPr="007A3CF2">
        <w:rPr>
          <w:rFonts w:cstheme="minorHAnsi"/>
        </w:rPr>
        <w:t>Déclarer son indifférence et son aversion envers les polythéistes s'accompagne d'une croyance totale en sa propre religion. Cette attitude a un effet psychologique particulier sur les personnes obstinées ; cela leur fait comprendre qu'elles ne sont pas forcées d'accepter l'Islam, mais que leur refus de se convertir sera la cause de leur propre préjudice et de leur isolement.</w:t>
      </w:r>
    </w:p>
    <w:p w14:paraId="59029FC7" w14:textId="639FBF3B" w:rsidR="006D3CAC" w:rsidRPr="007A3CF2" w:rsidRDefault="006D3CAC" w:rsidP="00F65399">
      <w:pPr>
        <w:jc w:val="both"/>
        <w:rPr>
          <w:rFonts w:cstheme="minorHAnsi"/>
        </w:rPr>
      </w:pPr>
      <w:r w:rsidRPr="007A3CF2">
        <w:rPr>
          <w:rFonts w:cstheme="minorHAnsi"/>
        </w:rPr>
        <w:t>2-</w:t>
      </w:r>
      <w:r w:rsidR="00211E4D">
        <w:rPr>
          <w:rFonts w:cstheme="minorHAnsi"/>
        </w:rPr>
        <w:t> </w:t>
      </w:r>
      <w:r w:rsidRPr="007A3CF2">
        <w:rPr>
          <w:rFonts w:cstheme="minorHAnsi"/>
        </w:rPr>
        <w:t>Le contenu de ce verset ne contredit pas l'ordre de propager l'Islam et de lutter contre les polythéistes. Les versets concernant cela n'ont pas été abrogés. Ce renoncement et cette aversion constituent une étape de la lutte, c'est-à-dire une forme de résistance pacifique nécessaire face aux opposants polythéistes dans une situation comme celle de la Mecque à l'époque du Prophète</w:t>
      </w:r>
      <w:r w:rsidR="0087736E">
        <w:rPr>
          <w:rFonts w:cstheme="minorHAnsi"/>
        </w:rPr>
        <w:t xml:space="preserve"> (s)</w:t>
      </w:r>
      <w:r w:rsidRPr="007A3CF2">
        <w:rPr>
          <w:rFonts w:cstheme="minorHAnsi"/>
        </w:rPr>
        <w:t>.</w:t>
      </w:r>
    </w:p>
    <w:p w14:paraId="54B87B58" w14:textId="77777777" w:rsidR="006D3CAC" w:rsidRDefault="006D3CAC" w:rsidP="00F65399">
      <w:pPr>
        <w:jc w:val="both"/>
        <w:rPr>
          <w:rFonts w:cstheme="minorHAnsi"/>
        </w:rPr>
      </w:pPr>
      <w:r w:rsidRPr="007A3CF2">
        <w:rPr>
          <w:rFonts w:cstheme="minorHAnsi"/>
        </w:rPr>
        <w:t>Il est important de noter que la propagation de l'Islam doit se faire par le dialogue, la persuasion et l'exemple, et non par la contrainte ou la violence. Le Coran insiste sur la liberté de croyance et le respect de la dignité humaine, tout en encourageant les musulmans à inviter les autres à découvrir leur foi avec sagesse et bi</w:t>
      </w:r>
      <w:r>
        <w:rPr>
          <w:rFonts w:cstheme="minorHAnsi"/>
        </w:rPr>
        <w:t>enveillance</w:t>
      </w:r>
      <w:r w:rsidRPr="00704305">
        <w:rPr>
          <w:rFonts w:cstheme="minorHAnsi"/>
        </w:rPr>
        <w:t>.</w:t>
      </w:r>
      <w:r w:rsidRPr="00BE1AF0">
        <w:rPr>
          <w:rStyle w:val="Appelnotedebasdep"/>
          <w:rFonts w:cstheme="minorHAnsi"/>
        </w:rPr>
        <w:footnoteReference w:id="60"/>
      </w:r>
    </w:p>
    <w:p w14:paraId="4460C7F1" w14:textId="77777777" w:rsidR="00C77985" w:rsidRDefault="00C77985" w:rsidP="00F65399">
      <w:pPr>
        <w:jc w:val="both"/>
        <w:rPr>
          <w:rFonts w:cstheme="minorHAnsi"/>
        </w:rPr>
      </w:pPr>
    </w:p>
    <w:p w14:paraId="4FE354BF" w14:textId="77777777" w:rsidR="00C77985" w:rsidRDefault="00C77985" w:rsidP="00F65399">
      <w:pPr>
        <w:jc w:val="both"/>
        <w:rPr>
          <w:rFonts w:cstheme="minorHAnsi"/>
        </w:rPr>
      </w:pPr>
    </w:p>
    <w:p w14:paraId="37728670" w14:textId="77777777" w:rsidR="00F07DAE" w:rsidRDefault="00F07DAE" w:rsidP="00F65399">
      <w:pPr>
        <w:jc w:val="both"/>
        <w:rPr>
          <w:rFonts w:cstheme="minorHAnsi"/>
        </w:rPr>
      </w:pPr>
    </w:p>
    <w:p w14:paraId="67494510" w14:textId="525626A4" w:rsidR="00F07DAE" w:rsidRDefault="00F07DAE" w:rsidP="00F07DAE">
      <w:pPr>
        <w:jc w:val="right"/>
        <w:rPr>
          <w:rFonts w:cstheme="minorHAnsi"/>
        </w:rPr>
      </w:pPr>
      <w:proofErr w:type="spellStart"/>
      <w:r w:rsidRPr="0032064C">
        <w:rPr>
          <w:rFonts w:cs="KFGQPC Uthmanic Script HAFS"/>
          <w:color w:val="000000"/>
          <w:sz w:val="36"/>
          <w:szCs w:val="36"/>
          <w:shd w:val="clear" w:color="auto" w:fill="FFFFFF"/>
          <w:rtl/>
        </w:rPr>
        <w:t>وَمِنۡهُم</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يَسۡتَمِعُونَ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إِلَيۡكَۚ</w:t>
      </w:r>
      <w:proofErr w:type="spellEnd"/>
      <w:r w:rsidRPr="0032064C">
        <w:rPr>
          <w:rFonts w:cs="KFGQPC Uthmanic Script HAFS"/>
          <w:color w:val="000000"/>
          <w:sz w:val="36"/>
          <w:szCs w:val="36"/>
          <w:shd w:val="clear" w:color="auto" w:fill="FFFFFF"/>
          <w:rtl/>
        </w:rPr>
        <w:t xml:space="preserve"> أَفَأَنتَ </w:t>
      </w:r>
      <w:proofErr w:type="spellStart"/>
      <w:r w:rsidRPr="0032064C">
        <w:rPr>
          <w:rFonts w:cs="KFGQPC Uthmanic Script HAFS"/>
          <w:color w:val="000000"/>
          <w:sz w:val="36"/>
          <w:szCs w:val="36"/>
          <w:shd w:val="clear" w:color="auto" w:fill="FFFFFF"/>
          <w:rtl/>
        </w:rPr>
        <w:t>تُسۡمِعُ</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لصُّمَّ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وَلَوۡ</w:t>
      </w:r>
      <w:proofErr w:type="spellEnd"/>
      <w:r w:rsidRPr="0032064C">
        <w:rPr>
          <w:rFonts w:cs="KFGQPC Uthmanic Script HAFS"/>
          <w:color w:val="000000"/>
          <w:sz w:val="36"/>
          <w:szCs w:val="36"/>
          <w:shd w:val="clear" w:color="auto" w:fill="FFFFFF"/>
          <w:rtl/>
        </w:rPr>
        <w:t xml:space="preserve"> كَانُواْ لَا يَعۡ</w:t>
      </w:r>
      <w:r w:rsidRPr="0032064C">
        <w:rPr>
          <w:rFonts w:cs="KFGQPC Uthmanic Script HAFS" w:hint="eastAsia"/>
          <w:color w:val="000000"/>
          <w:sz w:val="36"/>
          <w:szCs w:val="36"/>
          <w:shd w:val="clear" w:color="auto" w:fill="FFFFFF"/>
          <w:rtl/>
        </w:rPr>
        <w:t>قِلُونَ</w:t>
      </w:r>
      <w:r w:rsidRPr="0032064C">
        <w:rPr>
          <w:rFonts w:cs="KFGQPC Uthmanic Script HAFS"/>
          <w:color w:val="000000"/>
          <w:sz w:val="36"/>
          <w:szCs w:val="36"/>
          <w:shd w:val="clear" w:color="auto" w:fill="FFFFFF"/>
          <w:rtl/>
        </w:rPr>
        <w:t xml:space="preserve">٤٢ </w:t>
      </w:r>
      <w:proofErr w:type="spellStart"/>
      <w:r w:rsidRPr="0032064C">
        <w:rPr>
          <w:rFonts w:cs="KFGQPC Uthmanic Script HAFS"/>
          <w:color w:val="000000"/>
          <w:sz w:val="36"/>
          <w:szCs w:val="36"/>
          <w:shd w:val="clear" w:color="auto" w:fill="FFFFFF"/>
          <w:rtl/>
        </w:rPr>
        <w:t>وَمِنۡهُم</w:t>
      </w:r>
      <w:proofErr w:type="spellEnd"/>
      <w:r w:rsidRPr="0032064C">
        <w:rPr>
          <w:rFonts w:cs="KFGQPC Uthmanic Script HAFS"/>
          <w:color w:val="000000"/>
          <w:sz w:val="36"/>
          <w:szCs w:val="36"/>
          <w:shd w:val="clear" w:color="auto" w:fill="FFFFFF"/>
          <w:rtl/>
        </w:rPr>
        <w:t xml:space="preserve"> مَّن يَنظُرُ </w:t>
      </w:r>
      <w:proofErr w:type="spellStart"/>
      <w:r w:rsidRPr="0032064C">
        <w:rPr>
          <w:rFonts w:cs="KFGQPC Uthmanic Script HAFS"/>
          <w:color w:val="000000"/>
          <w:sz w:val="36"/>
          <w:szCs w:val="36"/>
          <w:shd w:val="clear" w:color="auto" w:fill="FFFFFF"/>
          <w:rtl/>
        </w:rPr>
        <w:t>إِلَيۡكَۚ</w:t>
      </w:r>
      <w:proofErr w:type="spellEnd"/>
      <w:r w:rsidRPr="0032064C">
        <w:rPr>
          <w:rFonts w:cs="KFGQPC Uthmanic Script HAFS"/>
          <w:color w:val="000000"/>
          <w:sz w:val="36"/>
          <w:szCs w:val="36"/>
          <w:shd w:val="clear" w:color="auto" w:fill="FFFFFF"/>
          <w:rtl/>
        </w:rPr>
        <w:t xml:space="preserve"> أَفَأَنتَ </w:t>
      </w:r>
      <w:proofErr w:type="spellStart"/>
      <w:r w:rsidRPr="0032064C">
        <w:rPr>
          <w:rFonts w:cs="KFGQPC Uthmanic Script HAFS"/>
          <w:color w:val="000000"/>
          <w:sz w:val="36"/>
          <w:szCs w:val="36"/>
          <w:shd w:val="clear" w:color="auto" w:fill="FFFFFF"/>
          <w:rtl/>
        </w:rPr>
        <w:t>تَهۡدِي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لۡعُمۡيَ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وَلَوۡ</w:t>
      </w:r>
      <w:proofErr w:type="spellEnd"/>
      <w:r w:rsidRPr="0032064C">
        <w:rPr>
          <w:rFonts w:cs="KFGQPC Uthmanic Script HAFS"/>
          <w:color w:val="000000"/>
          <w:sz w:val="36"/>
          <w:szCs w:val="36"/>
          <w:shd w:val="clear" w:color="auto" w:fill="FFFFFF"/>
          <w:rtl/>
        </w:rPr>
        <w:t xml:space="preserve"> كَانُواْ لَا يُبۡصِرُونَ٤٣</w:t>
      </w:r>
    </w:p>
    <w:p w14:paraId="5F370850" w14:textId="77777777" w:rsidR="00C77985" w:rsidRDefault="00C77985" w:rsidP="00F65399">
      <w:pPr>
        <w:jc w:val="both"/>
        <w:rPr>
          <w:rFonts w:cstheme="minorHAnsi"/>
        </w:rPr>
      </w:pPr>
    </w:p>
    <w:p w14:paraId="5D46D89A"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42- Et il en est parmi eux qui te prêtent l’oreille. Est-ce toi qui fait entendre les sourds, même s’ils sont incapables de comprendre.</w:t>
      </w:r>
    </w:p>
    <w:p w14:paraId="01F0693C"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43- Et il en est parmi eux qui te regardent. Est-ce toi qui peux guider les aveugles, même s’ils ne voient pas ?</w:t>
      </w:r>
    </w:p>
    <w:p w14:paraId="7F01DBBD" w14:textId="77777777" w:rsidR="006D3CAC" w:rsidRPr="00BE1AF0" w:rsidRDefault="006D3CAC" w:rsidP="00F65399">
      <w:pPr>
        <w:jc w:val="both"/>
        <w:rPr>
          <w:rFonts w:cstheme="minorHAnsi"/>
        </w:rPr>
      </w:pPr>
    </w:p>
    <w:p w14:paraId="0557E3AB" w14:textId="77777777" w:rsidR="006D3CAC" w:rsidRPr="001671AA" w:rsidRDefault="006D3CAC" w:rsidP="00F65399">
      <w:pPr>
        <w:jc w:val="both"/>
        <w:rPr>
          <w:rFonts w:cstheme="minorHAnsi"/>
        </w:rPr>
      </w:pPr>
      <w:r w:rsidRPr="001671AA">
        <w:rPr>
          <w:rFonts w:cstheme="minorHAnsi"/>
        </w:rPr>
        <w:t xml:space="preserve">Les polythéistes écoutent les paroles du Prophète (s) et sont témoins de ses miracles, qui constituent autant de preuves de sa véracité. Cependant, ils ne tirent pas profit de ce qu'ils voient et entendent, </w:t>
      </w:r>
      <w:r w:rsidRPr="001671AA">
        <w:rPr>
          <w:rFonts w:cstheme="minorHAnsi"/>
        </w:rPr>
        <w:lastRenderedPageBreak/>
        <w:t>car ils n'y réfléchissent pas de manière sincère et ouverte. Ils observent avec l'intention de critiquer et écoutent dans le but de nier.</w:t>
      </w:r>
    </w:p>
    <w:p w14:paraId="17C5C0DC" w14:textId="77777777" w:rsidR="006D3CAC" w:rsidRPr="00BE1AF0" w:rsidRDefault="006D3CAC" w:rsidP="00F65399">
      <w:pPr>
        <w:jc w:val="both"/>
        <w:rPr>
          <w:rFonts w:cstheme="minorHAnsi"/>
        </w:rPr>
      </w:pPr>
      <w:r w:rsidRPr="001671AA">
        <w:rPr>
          <w:rFonts w:cstheme="minorHAnsi"/>
        </w:rPr>
        <w:t>Il est important de souligner que la foi authentique nécessite une réflexion honnête et un cœur disposé à accueillir la vérité. Les préjugés, l'orgueil et l'obstination peuvent empêcher une personne de reconnaître la vérité, même lorsqu'elle est clairement présentée devant elle. Le Coran invite les gens à réfléchir profondément à ses versets et aux signes de Dieu dans l'univers, afin de parvenir à une compréhension sincère et à une foi basée sur la raison et la conviction intérieure, plutôt que sur une simple imitation aveugle ou un rejet irréfléchi.</w:t>
      </w:r>
      <w:r w:rsidRPr="00BE1AF0">
        <w:rPr>
          <w:rStyle w:val="Appelnotedebasdep"/>
          <w:rFonts w:cstheme="minorHAnsi"/>
        </w:rPr>
        <w:footnoteReference w:id="61"/>
      </w:r>
    </w:p>
    <w:p w14:paraId="18847212" w14:textId="77777777" w:rsidR="006D3CAC" w:rsidRDefault="006D3CAC" w:rsidP="00F65399">
      <w:pPr>
        <w:jc w:val="both"/>
        <w:rPr>
          <w:rFonts w:cstheme="minorHAnsi"/>
        </w:rPr>
      </w:pPr>
    </w:p>
    <w:p w14:paraId="2C18CE38" w14:textId="77777777" w:rsidR="006D3CAC" w:rsidRDefault="006D3CAC" w:rsidP="00F65399">
      <w:pPr>
        <w:jc w:val="both"/>
        <w:rPr>
          <w:rFonts w:cstheme="minorHAnsi"/>
        </w:rPr>
      </w:pPr>
    </w:p>
    <w:p w14:paraId="082CFD73" w14:textId="77777777" w:rsidR="00F07DAE" w:rsidRDefault="00F07DAE" w:rsidP="00F65399">
      <w:pPr>
        <w:jc w:val="both"/>
        <w:rPr>
          <w:rFonts w:cstheme="minorHAnsi"/>
        </w:rPr>
      </w:pPr>
    </w:p>
    <w:p w14:paraId="4936222F" w14:textId="0AD288A5" w:rsidR="00F07DAE" w:rsidRPr="00BE1AF0" w:rsidRDefault="00F07DAE" w:rsidP="00F07DAE">
      <w:pPr>
        <w:jc w:val="right"/>
        <w:rPr>
          <w:rFonts w:cstheme="minorHAnsi"/>
        </w:rPr>
      </w:pPr>
      <w:r w:rsidRPr="0032064C">
        <w:rPr>
          <w:rFonts w:cs="KFGQPC Uthmanic Script HAFS"/>
          <w:color w:val="000000"/>
          <w:sz w:val="36"/>
          <w:szCs w:val="36"/>
          <w:shd w:val="clear" w:color="auto" w:fill="FFFFFF"/>
          <w:rtl/>
        </w:rPr>
        <w:t xml:space="preserve">إِنَّ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يَظۡلِمُ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شَيۡ‍ٔٗا</w:t>
      </w:r>
      <w:proofErr w:type="spellEnd"/>
      <w:r w:rsidRPr="0032064C">
        <w:rPr>
          <w:rFonts w:cs="KFGQPC Uthmanic Script HAFS"/>
          <w:color w:val="000000"/>
          <w:sz w:val="36"/>
          <w:szCs w:val="36"/>
          <w:shd w:val="clear" w:color="auto" w:fill="FFFFFF"/>
          <w:rtl/>
        </w:rPr>
        <w:t xml:space="preserve"> وَلَٰكِنَّ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أَنفُسَهُمۡ</w:t>
      </w:r>
      <w:proofErr w:type="spellEnd"/>
      <w:r w:rsidRPr="0032064C">
        <w:rPr>
          <w:rFonts w:cs="KFGQPC Uthmanic Script HAFS"/>
          <w:color w:val="000000"/>
          <w:sz w:val="36"/>
          <w:szCs w:val="36"/>
          <w:shd w:val="clear" w:color="auto" w:fill="FFFFFF"/>
          <w:rtl/>
        </w:rPr>
        <w:t xml:space="preserve"> يَظۡلِمُونَ٤٤</w:t>
      </w:r>
    </w:p>
    <w:p w14:paraId="4EABFE3A" w14:textId="77777777" w:rsidR="006D3CAC" w:rsidRPr="00BE1AF0" w:rsidRDefault="006D3CAC" w:rsidP="00F65399">
      <w:pPr>
        <w:jc w:val="both"/>
        <w:rPr>
          <w:rFonts w:cstheme="minorHAnsi"/>
        </w:rPr>
      </w:pPr>
    </w:p>
    <w:p w14:paraId="3744E6A4"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44- En vérité, Allah n'oppresse point les gens, mais ce sont les gens qui font du tort à eux-mêmes.</w:t>
      </w:r>
    </w:p>
    <w:p w14:paraId="6950E6CF" w14:textId="77777777" w:rsidR="006D3CAC" w:rsidRPr="00BE1AF0" w:rsidRDefault="006D3CAC" w:rsidP="00F65399">
      <w:pPr>
        <w:jc w:val="both"/>
        <w:rPr>
          <w:rFonts w:cstheme="minorHAnsi"/>
        </w:rPr>
      </w:pPr>
    </w:p>
    <w:p w14:paraId="5FB38D1B" w14:textId="77777777" w:rsidR="006D3CAC" w:rsidRPr="005B130E" w:rsidRDefault="006D3CAC" w:rsidP="00F65399">
      <w:pPr>
        <w:pStyle w:val="NormalWeb"/>
        <w:jc w:val="both"/>
        <w:rPr>
          <w:rFonts w:asciiTheme="minorHAnsi" w:hAnsiTheme="minorHAnsi"/>
          <w:sz w:val="22"/>
          <w:szCs w:val="22"/>
          <w:lang w:val="fr-FR" w:bidi="fa-IR"/>
        </w:rPr>
      </w:pPr>
      <w:r w:rsidRPr="005B130E">
        <w:rPr>
          <w:rFonts w:asciiTheme="minorHAnsi" w:hAnsiTheme="minorHAnsi"/>
          <w:sz w:val="22"/>
          <w:szCs w:val="22"/>
          <w:lang w:val="fr-FR" w:bidi="fa-IR"/>
        </w:rPr>
        <w:t>Les polythéistes sont eux-mêmes responsables de leur faiblesse intellectuelle, de leur manque de clairvoyance et de compréhension vis-à-vis de la vérité. Ce sont leurs mauvaises actions qui les ont désorientés et ont entravé leur capacité à percevoir la réalité avec justesse. Leurs yeux, leurs oreilles et leur intellect sont comme voilés, les empêchant de voir et d'entendre la vérité.</w:t>
      </w:r>
    </w:p>
    <w:p w14:paraId="063932F5" w14:textId="77777777" w:rsidR="006D3CAC" w:rsidRPr="005B130E" w:rsidRDefault="006D3CAC" w:rsidP="00F65399">
      <w:pPr>
        <w:pStyle w:val="NormalWeb"/>
        <w:jc w:val="both"/>
        <w:rPr>
          <w:rFonts w:asciiTheme="minorHAnsi" w:hAnsiTheme="minorHAnsi"/>
          <w:sz w:val="22"/>
          <w:szCs w:val="22"/>
          <w:lang w:val="fr-FR" w:bidi="fa-IR"/>
        </w:rPr>
      </w:pPr>
      <w:r w:rsidRPr="005B130E">
        <w:rPr>
          <w:rFonts w:asciiTheme="minorHAnsi" w:hAnsiTheme="minorHAnsi"/>
          <w:sz w:val="22"/>
          <w:szCs w:val="22"/>
          <w:lang w:val="fr-FR" w:bidi="fa-IR"/>
        </w:rPr>
        <w:t>Il est essentiel de comprendre que nos actions et nos choix ont un impact direct sur notre capacité à discerner le vrai du faux. Lorsque nous nous engageons dans des comportements contraires à l'éthique et à la morale, nous obscurcissons notre jugement et notre aptitude à reconnaître la vérité. Le Coran souligne l'importance de purifier son cœur et de mener une vie vertueuse afin de maintenir une vision claire et une compréhension juste des choses.</w:t>
      </w:r>
    </w:p>
    <w:p w14:paraId="5B6494EE" w14:textId="77777777" w:rsidR="006D3CAC" w:rsidRPr="00C77985" w:rsidRDefault="006D3CAC" w:rsidP="00F65399">
      <w:pPr>
        <w:pStyle w:val="NormalWeb"/>
        <w:jc w:val="both"/>
        <w:rPr>
          <w:rFonts w:ascii="Calibri" w:hAnsi="Calibri" w:cs="Calibri"/>
          <w:sz w:val="22"/>
          <w:szCs w:val="22"/>
          <w:lang w:val="fr-FR" w:bidi="fa-IR"/>
        </w:rPr>
      </w:pPr>
      <w:r w:rsidRPr="00C77985">
        <w:rPr>
          <w:rFonts w:ascii="Calibri" w:hAnsi="Calibri" w:cs="Calibri"/>
          <w:sz w:val="22"/>
          <w:szCs w:val="22"/>
          <w:lang w:val="fr-FR" w:bidi="fa-IR"/>
        </w:rPr>
        <w:t>En fin de compte, chaque individu est responsable de ses propres actes et de son cheminement spirituel. Il est de notre devoir de chercher sincèrement la vérité, de cultiver la droiture et de nous efforcer de surmonter les obstacles.</w:t>
      </w:r>
      <w:r w:rsidRPr="00C77985">
        <w:rPr>
          <w:rStyle w:val="Appelnotedebasdep"/>
          <w:rFonts w:ascii="Calibri" w:hAnsi="Calibri" w:cs="Calibri"/>
          <w:sz w:val="22"/>
          <w:szCs w:val="22"/>
        </w:rPr>
        <w:footnoteReference w:id="62"/>
      </w:r>
    </w:p>
    <w:p w14:paraId="3CB24394" w14:textId="77777777" w:rsidR="006D3CAC" w:rsidRPr="00BE1AF0" w:rsidRDefault="006D3CAC" w:rsidP="00F65399">
      <w:pPr>
        <w:jc w:val="both"/>
        <w:rPr>
          <w:rFonts w:cstheme="minorHAnsi"/>
        </w:rPr>
      </w:pPr>
    </w:p>
    <w:p w14:paraId="1DD76BCB" w14:textId="77777777" w:rsidR="006D3CAC" w:rsidRDefault="006D3CAC" w:rsidP="00F65399">
      <w:pPr>
        <w:jc w:val="both"/>
        <w:rPr>
          <w:rFonts w:cstheme="minorHAnsi"/>
        </w:rPr>
      </w:pPr>
    </w:p>
    <w:p w14:paraId="0032E4C2" w14:textId="35F35C66" w:rsidR="00F07DAE" w:rsidRDefault="00F07DAE" w:rsidP="00F07DAE">
      <w:pPr>
        <w:jc w:val="right"/>
        <w:rPr>
          <w:rFonts w:cstheme="minorHAnsi"/>
        </w:rPr>
      </w:pPr>
      <w:proofErr w:type="spellStart"/>
      <w:r w:rsidRPr="0032064C">
        <w:rPr>
          <w:rFonts w:cs="KFGQPC Uthmanic Script HAFS"/>
          <w:color w:val="000000"/>
          <w:sz w:val="36"/>
          <w:szCs w:val="36"/>
          <w:shd w:val="clear" w:color="auto" w:fill="FFFFFF"/>
          <w:rtl/>
        </w:rPr>
        <w:t>وَيَوۡمَ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يَحۡشُرُهُمۡ</w:t>
      </w:r>
      <w:proofErr w:type="spellEnd"/>
      <w:r w:rsidRPr="0032064C">
        <w:rPr>
          <w:rFonts w:cs="KFGQPC Uthmanic Script HAFS"/>
          <w:color w:val="000000"/>
          <w:sz w:val="36"/>
          <w:szCs w:val="36"/>
          <w:shd w:val="clear" w:color="auto" w:fill="FFFFFF"/>
          <w:rtl/>
        </w:rPr>
        <w:t xml:space="preserve"> كَأَن </w:t>
      </w:r>
      <w:proofErr w:type="spellStart"/>
      <w:r w:rsidRPr="0032064C">
        <w:rPr>
          <w:rFonts w:cs="KFGQPC Uthmanic Script HAFS"/>
          <w:color w:val="000000"/>
          <w:sz w:val="36"/>
          <w:szCs w:val="36"/>
          <w:shd w:val="clear" w:color="auto" w:fill="FFFFFF"/>
          <w:rtl/>
        </w:rPr>
        <w:t>لَّمۡ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يَلۡبَثُوٓاْ</w:t>
      </w:r>
      <w:proofErr w:type="spellEnd"/>
      <w:r w:rsidRPr="0032064C">
        <w:rPr>
          <w:rFonts w:cs="KFGQPC Uthmanic Script HAFS"/>
          <w:color w:val="000000"/>
          <w:sz w:val="36"/>
          <w:szCs w:val="36"/>
          <w:shd w:val="clear" w:color="auto" w:fill="FFFFFF"/>
          <w:rtl/>
        </w:rPr>
        <w:t xml:space="preserve"> إِلَّا سَاعَ</w:t>
      </w:r>
      <w:r w:rsidRPr="0032064C">
        <w:rPr>
          <w:rFonts w:cs="KFGQPC Uthmanic Script HAFS" w:hint="eastAsia"/>
          <w:color w:val="000000"/>
          <w:sz w:val="36"/>
          <w:szCs w:val="36"/>
          <w:shd w:val="clear" w:color="auto" w:fill="FFFFFF"/>
          <w:rtl/>
        </w:rPr>
        <w:t>ةٗ</w:t>
      </w:r>
      <w:r w:rsidRPr="0032064C">
        <w:rPr>
          <w:rFonts w:cs="KFGQPC Uthmanic Script HAFS"/>
          <w:color w:val="000000"/>
          <w:sz w:val="36"/>
          <w:szCs w:val="36"/>
          <w:shd w:val="clear" w:color="auto" w:fill="FFFFFF"/>
          <w:rtl/>
        </w:rPr>
        <w:t xml:space="preserve">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لنَّهَارِ</w:t>
      </w:r>
      <w:proofErr w:type="spellEnd"/>
      <w:r w:rsidRPr="0032064C">
        <w:rPr>
          <w:rFonts w:cs="KFGQPC Uthmanic Script HAFS"/>
          <w:color w:val="000000"/>
          <w:sz w:val="36"/>
          <w:szCs w:val="36"/>
          <w:shd w:val="clear" w:color="auto" w:fill="FFFFFF"/>
          <w:rtl/>
        </w:rPr>
        <w:t xml:space="preserve"> يَتَعَارَفُونَ </w:t>
      </w:r>
      <w:proofErr w:type="spellStart"/>
      <w:r w:rsidRPr="0032064C">
        <w:rPr>
          <w:rFonts w:cs="KFGQPC Uthmanic Script HAFS"/>
          <w:color w:val="000000"/>
          <w:sz w:val="36"/>
          <w:szCs w:val="36"/>
          <w:shd w:val="clear" w:color="auto" w:fill="FFFFFF"/>
          <w:rtl/>
        </w:rPr>
        <w:t>بَيۡنَهُمۡۚ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قَدۡ</w:t>
      </w:r>
      <w:proofErr w:type="spellEnd"/>
      <w:r w:rsidRPr="0032064C">
        <w:rPr>
          <w:rFonts w:cs="KFGQPC Uthmanic Script HAFS"/>
          <w:color w:val="000000"/>
          <w:sz w:val="36"/>
          <w:szCs w:val="36"/>
          <w:shd w:val="clear" w:color="auto" w:fill="FFFFFF"/>
          <w:rtl/>
        </w:rPr>
        <w:t xml:space="preserve"> خَسِرَ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كَذَّبُواْ </w:t>
      </w:r>
      <w:proofErr w:type="spellStart"/>
      <w:r w:rsidRPr="0032064C">
        <w:rPr>
          <w:rFonts w:cs="KFGQPC Uthmanic Script HAFS"/>
          <w:color w:val="000000"/>
          <w:sz w:val="36"/>
          <w:szCs w:val="36"/>
          <w:shd w:val="clear" w:color="auto" w:fill="FFFFFF"/>
          <w:rtl/>
        </w:rPr>
        <w:t>بِلِقَآءِ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وَمَا كَانُواْ مُهۡتَدِينَ٤٥</w:t>
      </w:r>
    </w:p>
    <w:p w14:paraId="00A8F10E" w14:textId="77777777" w:rsidR="00F07DAE" w:rsidRDefault="00F07DAE" w:rsidP="00F65399">
      <w:pPr>
        <w:jc w:val="both"/>
        <w:rPr>
          <w:rFonts w:cstheme="minorHAnsi"/>
        </w:rPr>
      </w:pPr>
    </w:p>
    <w:p w14:paraId="6C4F1B37" w14:textId="77777777" w:rsidR="0087736E" w:rsidRPr="00BE1AF0" w:rsidRDefault="0087736E" w:rsidP="00F65399">
      <w:pPr>
        <w:jc w:val="both"/>
        <w:rPr>
          <w:rFonts w:cstheme="minorHAnsi"/>
        </w:rPr>
      </w:pPr>
    </w:p>
    <w:p w14:paraId="31D41055" w14:textId="35E9A098" w:rsidR="006D3CAC" w:rsidRPr="00E234F6" w:rsidRDefault="004E1757" w:rsidP="00F65399">
      <w:pPr>
        <w:jc w:val="both"/>
        <w:rPr>
          <w:rFonts w:cstheme="minorHAnsi"/>
          <w:b/>
          <w:bCs/>
          <w:i/>
          <w:iCs/>
          <w:sz w:val="20"/>
          <w:szCs w:val="20"/>
        </w:rPr>
      </w:pPr>
      <w:bookmarkStart w:id="29" w:name="_Hlk209028704"/>
      <w:r w:rsidRPr="004E1757">
        <w:rPr>
          <w:rFonts w:cstheme="minorHAnsi"/>
          <w:b/>
          <w:bCs/>
          <w:i/>
          <w:iCs/>
          <w:sz w:val="20"/>
          <w:szCs w:val="20"/>
        </w:rPr>
        <w:t>45- Et le jour où Il les rassemblera, ce sera comme s’ils n’étaient restés [dans leur tombeau] qu’une heure du jour et ils se reconnaîtront mutuellement. Perdants seront alors ceux qui auront traité de mensonge la rencontre d’Allah, et ils n’auront pas été bien guidés</w:t>
      </w:r>
      <w:r w:rsidR="006D3CAC" w:rsidRPr="00E234F6">
        <w:rPr>
          <w:rFonts w:cstheme="minorHAnsi"/>
          <w:b/>
          <w:bCs/>
          <w:i/>
          <w:iCs/>
          <w:sz w:val="20"/>
          <w:szCs w:val="20"/>
        </w:rPr>
        <w:t>.</w:t>
      </w:r>
    </w:p>
    <w:p w14:paraId="2F835064" w14:textId="77777777" w:rsidR="006D3CAC" w:rsidRPr="00BE1AF0" w:rsidRDefault="006D3CAC" w:rsidP="00F65399">
      <w:pPr>
        <w:jc w:val="both"/>
        <w:rPr>
          <w:rFonts w:cstheme="minorHAnsi"/>
          <w:color w:val="000000"/>
          <w:shd w:val="clear" w:color="auto" w:fill="FFFFFF"/>
        </w:rPr>
      </w:pPr>
    </w:p>
    <w:p w14:paraId="5BAFD90E" w14:textId="25352CDA" w:rsidR="006D3CAC" w:rsidRPr="005B130E" w:rsidRDefault="004E1757" w:rsidP="00F65399">
      <w:pPr>
        <w:jc w:val="both"/>
        <w:rPr>
          <w:rFonts w:cstheme="minorHAnsi"/>
          <w:color w:val="000000"/>
          <w:shd w:val="clear" w:color="auto" w:fill="FFFFFF"/>
        </w:rPr>
      </w:pPr>
      <w:r w:rsidRPr="004E1757">
        <w:rPr>
          <w:rFonts w:cstheme="minorHAnsi"/>
          <w:color w:val="000000"/>
          <w:shd w:val="clear" w:color="auto" w:fill="FFFFFF"/>
        </w:rPr>
        <w:t xml:space="preserve">1- L'expression « </w:t>
      </w:r>
      <w:r w:rsidRPr="004E1757">
        <w:rPr>
          <w:rFonts w:cstheme="minorHAnsi"/>
          <w:b/>
          <w:bCs/>
          <w:color w:val="000000"/>
          <w:shd w:val="clear" w:color="auto" w:fill="FFFFFF"/>
        </w:rPr>
        <w:t>ce sera comme s'ils n'étaient restés [dans leur tombeau] qu'une heure du jour</w:t>
      </w:r>
      <w:r w:rsidRPr="004E1757">
        <w:rPr>
          <w:rFonts w:cstheme="minorHAnsi"/>
          <w:color w:val="000000"/>
          <w:shd w:val="clear" w:color="auto" w:fill="FFFFFF"/>
        </w:rPr>
        <w:t xml:space="preserve"> » peut être interprétée de trois manières différentes : soit en raison de la grandeur de la </w:t>
      </w:r>
      <w:r w:rsidR="00C33FE5">
        <w:rPr>
          <w:rFonts w:cstheme="minorHAnsi"/>
          <w:color w:val="000000"/>
          <w:shd w:val="clear" w:color="auto" w:fill="FFFFFF"/>
        </w:rPr>
        <w:t>R</w:t>
      </w:r>
      <w:r w:rsidRPr="004E1757">
        <w:rPr>
          <w:rFonts w:cstheme="minorHAnsi"/>
          <w:color w:val="000000"/>
          <w:shd w:val="clear" w:color="auto" w:fill="FFFFFF"/>
        </w:rPr>
        <w:t>ésurrection, soit parce que la vie en ce monde est éphémère et s'écoule rapidement, soit encore en raison de l'absence d'une utilisation correcte de la vie et du temps qui nous sont impartis. En d'autres termes, pour eux, le monde n'aura eu de valeur et d'utilité que l'équivalent d'une heure</w:t>
      </w:r>
      <w:r w:rsidR="006D3CAC" w:rsidRPr="005B130E">
        <w:rPr>
          <w:rFonts w:cstheme="minorHAnsi"/>
          <w:color w:val="000000"/>
          <w:shd w:val="clear" w:color="auto" w:fill="FFFFFF"/>
        </w:rPr>
        <w:t>.</w:t>
      </w:r>
    </w:p>
    <w:bookmarkEnd w:id="29"/>
    <w:p w14:paraId="0426C7EE" w14:textId="77777777" w:rsidR="006D3CAC" w:rsidRDefault="006D3CAC" w:rsidP="00F65399">
      <w:pPr>
        <w:jc w:val="both"/>
        <w:rPr>
          <w:rFonts w:cstheme="minorHAnsi"/>
          <w:color w:val="000000"/>
          <w:shd w:val="clear" w:color="auto" w:fill="FFFFFF"/>
        </w:rPr>
      </w:pPr>
      <w:r w:rsidRPr="005B130E">
        <w:rPr>
          <w:rFonts w:cstheme="minorHAnsi"/>
          <w:color w:val="000000"/>
          <w:shd w:val="clear" w:color="auto" w:fill="FFFFFF"/>
        </w:rPr>
        <w:t>2- La phrase «</w:t>
      </w:r>
      <w:r w:rsidR="0087736E">
        <w:rPr>
          <w:rFonts w:cstheme="minorHAnsi"/>
          <w:color w:val="000000"/>
          <w:shd w:val="clear" w:color="auto" w:fill="FFFFFF"/>
        </w:rPr>
        <w:t xml:space="preserve"> </w:t>
      </w:r>
      <w:r w:rsidRPr="005B130E">
        <w:rPr>
          <w:rFonts w:cstheme="minorHAnsi"/>
          <w:b/>
          <w:bCs/>
          <w:color w:val="000000"/>
          <w:shd w:val="clear" w:color="auto" w:fill="FFFFFF"/>
        </w:rPr>
        <w:t>ils se reconnaîtront mutuellement</w:t>
      </w:r>
      <w:r w:rsidR="0087736E">
        <w:rPr>
          <w:rFonts w:cstheme="minorHAnsi"/>
          <w:b/>
          <w:bCs/>
          <w:color w:val="000000"/>
          <w:shd w:val="clear" w:color="auto" w:fill="FFFFFF"/>
        </w:rPr>
        <w:t xml:space="preserve"> </w:t>
      </w:r>
      <w:r w:rsidRPr="005B130E">
        <w:rPr>
          <w:rFonts w:cstheme="minorHAnsi"/>
          <w:color w:val="000000"/>
          <w:shd w:val="clear" w:color="auto" w:fill="FFFFFF"/>
        </w:rPr>
        <w:t xml:space="preserve">» fait référence à leur prise de conscience concernant la brièveté de la vie dans ce monde. En d'autres termes, ils réaliseront que la durée de la vie est si </w:t>
      </w:r>
      <w:r>
        <w:rPr>
          <w:rFonts w:cstheme="minorHAnsi"/>
          <w:color w:val="000000"/>
          <w:shd w:val="clear" w:color="auto" w:fill="FFFFFF"/>
        </w:rPr>
        <w:t>brève</w:t>
      </w:r>
      <w:r w:rsidRPr="005B130E">
        <w:rPr>
          <w:rFonts w:cstheme="minorHAnsi"/>
          <w:color w:val="000000"/>
          <w:shd w:val="clear" w:color="auto" w:fill="FFFFFF"/>
        </w:rPr>
        <w:t xml:space="preserve"> qu'elle est à peine suffisante pour que deux personnes se rencontrent, apprennent à se connaître et se séparent.</w:t>
      </w:r>
      <w:r w:rsidRPr="00BE1AF0">
        <w:rPr>
          <w:rStyle w:val="Appelnotedebasdep"/>
          <w:rFonts w:cstheme="minorHAnsi"/>
          <w:color w:val="000000"/>
          <w:shd w:val="clear" w:color="auto" w:fill="FFFFFF"/>
        </w:rPr>
        <w:footnoteReference w:id="63"/>
      </w:r>
      <w:r>
        <w:rPr>
          <w:rFonts w:cstheme="minorHAnsi"/>
          <w:color w:val="000000"/>
          <w:shd w:val="clear" w:color="auto" w:fill="FFFFFF"/>
        </w:rPr>
        <w:t xml:space="preserve"> </w:t>
      </w:r>
    </w:p>
    <w:p w14:paraId="6A11C660" w14:textId="77777777" w:rsidR="004E1757" w:rsidRDefault="004E1757" w:rsidP="00F65399">
      <w:pPr>
        <w:jc w:val="both"/>
        <w:rPr>
          <w:rFonts w:cstheme="minorHAnsi"/>
          <w:b/>
          <w:bCs/>
          <w:i/>
          <w:iCs/>
          <w:sz w:val="20"/>
          <w:szCs w:val="20"/>
        </w:rPr>
      </w:pPr>
    </w:p>
    <w:p w14:paraId="25478468" w14:textId="77777777" w:rsidR="004E1757" w:rsidRDefault="004E1757" w:rsidP="00F65399">
      <w:pPr>
        <w:jc w:val="both"/>
        <w:rPr>
          <w:rFonts w:cstheme="minorHAnsi"/>
          <w:b/>
          <w:bCs/>
          <w:i/>
          <w:iCs/>
          <w:sz w:val="20"/>
          <w:szCs w:val="20"/>
        </w:rPr>
      </w:pPr>
    </w:p>
    <w:p w14:paraId="36DEC6DA" w14:textId="77777777" w:rsidR="004E1757" w:rsidRDefault="004E1757" w:rsidP="00F65399">
      <w:pPr>
        <w:jc w:val="both"/>
        <w:rPr>
          <w:rFonts w:cstheme="minorHAnsi"/>
          <w:b/>
          <w:bCs/>
          <w:i/>
          <w:iCs/>
          <w:sz w:val="20"/>
          <w:szCs w:val="20"/>
        </w:rPr>
      </w:pPr>
    </w:p>
    <w:p w14:paraId="6E1B88EC" w14:textId="6B7F8F93" w:rsidR="00F07DAE" w:rsidRDefault="00F07DAE" w:rsidP="00F07DAE">
      <w:pPr>
        <w:jc w:val="right"/>
        <w:rPr>
          <w:rFonts w:cstheme="minorHAnsi"/>
          <w:b/>
          <w:bCs/>
          <w:i/>
          <w:iCs/>
          <w:sz w:val="20"/>
          <w:szCs w:val="20"/>
        </w:rPr>
      </w:pPr>
      <w:r w:rsidRPr="0032064C">
        <w:rPr>
          <w:rFonts w:cs="KFGQPC Uthmanic Script HAFS"/>
          <w:color w:val="000000"/>
          <w:sz w:val="36"/>
          <w:szCs w:val="36"/>
          <w:shd w:val="clear" w:color="auto" w:fill="FFFFFF"/>
          <w:rtl/>
        </w:rPr>
        <w:t xml:space="preserve">وَإِمَّا </w:t>
      </w:r>
      <w:proofErr w:type="spellStart"/>
      <w:r w:rsidRPr="0032064C">
        <w:rPr>
          <w:rFonts w:cs="KFGQPC Uthmanic Script HAFS"/>
          <w:color w:val="000000"/>
          <w:sz w:val="36"/>
          <w:szCs w:val="36"/>
          <w:shd w:val="clear" w:color="auto" w:fill="FFFFFF"/>
          <w:rtl/>
        </w:rPr>
        <w:t>نُرِيَنَّكَ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بَعۡضَ</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نَعِدُهُمۡ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أَوۡ</w:t>
      </w:r>
      <w:proofErr w:type="spellEnd"/>
      <w:r w:rsidRPr="0032064C">
        <w:rPr>
          <w:rFonts w:cs="KFGQPC Uthmanic Script HAFS"/>
          <w:color w:val="000000"/>
          <w:sz w:val="36"/>
          <w:szCs w:val="36"/>
          <w:shd w:val="clear" w:color="auto" w:fill="FFFFFF"/>
          <w:rtl/>
        </w:rPr>
        <w:t xml:space="preserve"> نَتَوَفَّيَنَّكَ </w:t>
      </w:r>
      <w:proofErr w:type="spellStart"/>
      <w:r w:rsidRPr="0032064C">
        <w:rPr>
          <w:rFonts w:cs="KFGQPC Uthmanic Script HAFS"/>
          <w:color w:val="000000"/>
          <w:sz w:val="36"/>
          <w:szCs w:val="36"/>
          <w:shd w:val="clear" w:color="auto" w:fill="FFFFFF"/>
          <w:rtl/>
        </w:rPr>
        <w:t>فَإِلَيۡنَا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مَرۡجِعُهُمۡ</w:t>
      </w:r>
      <w:proofErr w:type="spellEnd"/>
      <w:r w:rsidRPr="0032064C">
        <w:rPr>
          <w:rFonts w:cs="KFGQPC Uthmanic Script HAFS"/>
          <w:color w:val="000000"/>
          <w:sz w:val="36"/>
          <w:szCs w:val="36"/>
          <w:shd w:val="clear" w:color="auto" w:fill="FFFFFF"/>
          <w:rtl/>
        </w:rPr>
        <w:t xml:space="preserve"> ثُمَّ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شَهِيدٌ عَلَىٰ مَا </w:t>
      </w:r>
      <w:r w:rsidRPr="0032064C">
        <w:rPr>
          <w:rFonts w:cs="KFGQPC Uthmanic Script HAFS" w:hint="eastAsia"/>
          <w:color w:val="000000"/>
          <w:sz w:val="36"/>
          <w:szCs w:val="36"/>
          <w:shd w:val="clear" w:color="auto" w:fill="FFFFFF"/>
          <w:rtl/>
        </w:rPr>
        <w:t>يَفۡعَلُونَ</w:t>
      </w:r>
      <w:r w:rsidRPr="0032064C">
        <w:rPr>
          <w:rFonts w:cs="KFGQPC Uthmanic Script HAFS"/>
          <w:color w:val="000000"/>
          <w:sz w:val="36"/>
          <w:szCs w:val="36"/>
          <w:shd w:val="clear" w:color="auto" w:fill="FFFFFF"/>
          <w:rtl/>
        </w:rPr>
        <w:t>٤٦</w:t>
      </w:r>
    </w:p>
    <w:p w14:paraId="644F2B48" w14:textId="77777777" w:rsidR="00F07DAE" w:rsidRDefault="00F07DAE" w:rsidP="00F65399">
      <w:pPr>
        <w:jc w:val="both"/>
        <w:rPr>
          <w:rFonts w:cstheme="minorHAnsi"/>
          <w:b/>
          <w:bCs/>
          <w:i/>
          <w:iCs/>
          <w:sz w:val="20"/>
          <w:szCs w:val="20"/>
        </w:rPr>
      </w:pPr>
    </w:p>
    <w:p w14:paraId="5ED0A0C5" w14:textId="43AF4B0B" w:rsidR="006D3CAC" w:rsidRPr="00E234F6" w:rsidRDefault="006D3CAC" w:rsidP="00F65399">
      <w:pPr>
        <w:jc w:val="both"/>
        <w:rPr>
          <w:rFonts w:cstheme="minorHAnsi"/>
          <w:b/>
          <w:bCs/>
          <w:i/>
          <w:iCs/>
          <w:sz w:val="20"/>
          <w:szCs w:val="20"/>
        </w:rPr>
      </w:pPr>
      <w:r w:rsidRPr="00E234F6">
        <w:rPr>
          <w:rFonts w:cstheme="minorHAnsi"/>
          <w:b/>
          <w:bCs/>
          <w:i/>
          <w:iCs/>
          <w:sz w:val="20"/>
          <w:szCs w:val="20"/>
        </w:rPr>
        <w:t>46- Que Nous te fassions voir une partie de ce que Nous leur promettons, ou que Nous te fassions mourir [auparavant], vers Nous se fera leur retour. En fait, DIEU est témoin de ce qu’ils font.</w:t>
      </w:r>
    </w:p>
    <w:p w14:paraId="04B47EF6" w14:textId="77777777" w:rsidR="006D3CAC" w:rsidRPr="00BE1AF0" w:rsidRDefault="006D3CAC" w:rsidP="00F65399">
      <w:pPr>
        <w:jc w:val="both"/>
        <w:rPr>
          <w:rFonts w:cstheme="minorHAnsi"/>
          <w:color w:val="000000"/>
          <w:shd w:val="clear" w:color="auto" w:fill="FFFFFF"/>
        </w:rPr>
      </w:pPr>
      <w:r w:rsidRPr="00BE1AF0">
        <w:rPr>
          <w:rFonts w:cstheme="minorHAnsi"/>
          <w:color w:val="000000"/>
          <w:shd w:val="clear" w:color="auto" w:fill="FFFFFF"/>
        </w:rPr>
        <w:t> </w:t>
      </w:r>
    </w:p>
    <w:p w14:paraId="1B774B3B" w14:textId="0826654A" w:rsidR="006D3CAC" w:rsidRPr="00BE1AF0" w:rsidRDefault="006D3CAC" w:rsidP="00F65399">
      <w:pPr>
        <w:jc w:val="both"/>
        <w:rPr>
          <w:rFonts w:cstheme="minorHAnsi"/>
          <w:color w:val="000000"/>
          <w:shd w:val="clear" w:color="auto" w:fill="FFFFFF"/>
        </w:rPr>
      </w:pPr>
      <w:r w:rsidRPr="00FD6394">
        <w:rPr>
          <w:rFonts w:cstheme="minorHAnsi"/>
          <w:color w:val="000000"/>
          <w:shd w:val="clear" w:color="auto" w:fill="FFFFFF"/>
        </w:rPr>
        <w:t>La vie et la mort du Prophète (</w:t>
      </w:r>
      <w:r>
        <w:rPr>
          <w:rFonts w:cstheme="minorHAnsi"/>
          <w:color w:val="000000"/>
          <w:shd w:val="clear" w:color="auto" w:fill="FFFFFF"/>
        </w:rPr>
        <w:t>s</w:t>
      </w:r>
      <w:r w:rsidRPr="00FD6394">
        <w:rPr>
          <w:rFonts w:cstheme="minorHAnsi"/>
          <w:color w:val="000000"/>
          <w:shd w:val="clear" w:color="auto" w:fill="FFFFFF"/>
        </w:rPr>
        <w:t>) ne changent en rien le jugement de Dieu à l'égard des non-croyants. Quel que soit le dénouement de l'existence terrestre du Prophète</w:t>
      </w:r>
      <w:r w:rsidR="00C33FE5">
        <w:rPr>
          <w:rFonts w:cstheme="minorHAnsi"/>
          <w:color w:val="000000"/>
          <w:shd w:val="clear" w:color="auto" w:fill="FFFFFF"/>
        </w:rPr>
        <w:t xml:space="preserve"> (s)</w:t>
      </w:r>
      <w:r w:rsidRPr="00FD6394">
        <w:rPr>
          <w:rFonts w:cstheme="minorHAnsi"/>
          <w:color w:val="000000"/>
          <w:shd w:val="clear" w:color="auto" w:fill="FFFFFF"/>
        </w:rPr>
        <w:t>, les mécréants seront inévitablement châtiés pour leur incrédulité et leur refus de s</w:t>
      </w:r>
      <w:r>
        <w:rPr>
          <w:rFonts w:cstheme="minorHAnsi"/>
          <w:color w:val="000000"/>
          <w:shd w:val="clear" w:color="auto" w:fill="FFFFFF"/>
        </w:rPr>
        <w:t>e soumettre à la volonté divine</w:t>
      </w:r>
      <w:r w:rsidRPr="00BE1AF0">
        <w:rPr>
          <w:rFonts w:cstheme="minorHAnsi"/>
          <w:color w:val="000000"/>
          <w:shd w:val="clear" w:color="auto" w:fill="FFFFFF"/>
        </w:rPr>
        <w:t>.</w:t>
      </w:r>
      <w:r w:rsidRPr="00BE1AF0">
        <w:rPr>
          <w:rStyle w:val="Appelnotedebasdep"/>
          <w:rFonts w:cstheme="minorHAnsi"/>
          <w:color w:val="000000"/>
          <w:shd w:val="clear" w:color="auto" w:fill="FFFFFF"/>
        </w:rPr>
        <w:footnoteReference w:id="64"/>
      </w:r>
    </w:p>
    <w:p w14:paraId="4A8DE230" w14:textId="77777777" w:rsidR="006D3CAC" w:rsidRPr="00BE1AF0" w:rsidRDefault="006D3CAC" w:rsidP="00F65399">
      <w:pPr>
        <w:jc w:val="both"/>
        <w:rPr>
          <w:rFonts w:cstheme="minorHAnsi"/>
          <w:color w:val="000000"/>
          <w:shd w:val="clear" w:color="auto" w:fill="FFFFFF"/>
        </w:rPr>
      </w:pPr>
    </w:p>
    <w:p w14:paraId="402B176A" w14:textId="77777777" w:rsidR="006D3CAC" w:rsidRPr="00BE1AF0" w:rsidRDefault="006D3CAC" w:rsidP="00F65399">
      <w:pPr>
        <w:jc w:val="both"/>
        <w:rPr>
          <w:rFonts w:cstheme="minorHAnsi"/>
          <w:color w:val="000000"/>
          <w:shd w:val="clear" w:color="auto" w:fill="FFFFFF"/>
        </w:rPr>
      </w:pPr>
    </w:p>
    <w:p w14:paraId="502E1E64" w14:textId="77777777" w:rsidR="006D3CAC" w:rsidRDefault="006D3CAC" w:rsidP="00F65399">
      <w:pPr>
        <w:jc w:val="both"/>
        <w:rPr>
          <w:rFonts w:cstheme="minorHAnsi"/>
          <w:color w:val="000000"/>
          <w:shd w:val="clear" w:color="auto" w:fill="FFFFFF"/>
        </w:rPr>
      </w:pPr>
    </w:p>
    <w:p w14:paraId="587DFA87" w14:textId="2F4F31D0" w:rsidR="009A3E66" w:rsidRDefault="009A3E66" w:rsidP="009A3E66">
      <w:pPr>
        <w:jc w:val="right"/>
        <w:rPr>
          <w:rFonts w:cstheme="minorHAnsi"/>
          <w:color w:val="000000"/>
          <w:shd w:val="clear" w:color="auto" w:fill="FFFFFF"/>
        </w:rPr>
      </w:pPr>
      <w:r w:rsidRPr="0032064C">
        <w:rPr>
          <w:rFonts w:cs="KFGQPC Uthmanic Script HAFS"/>
          <w:color w:val="000000"/>
          <w:sz w:val="36"/>
          <w:szCs w:val="36"/>
          <w:shd w:val="clear" w:color="auto" w:fill="FFFFFF"/>
          <w:rtl/>
        </w:rPr>
        <w:t xml:space="preserve">وَلِكُلِّ أُمَّةٖ </w:t>
      </w:r>
      <w:proofErr w:type="spellStart"/>
      <w:r w:rsidRPr="0032064C">
        <w:rPr>
          <w:rFonts w:cs="KFGQPC Uthmanic Script HAFS"/>
          <w:color w:val="000000"/>
          <w:sz w:val="36"/>
          <w:szCs w:val="36"/>
          <w:shd w:val="clear" w:color="auto" w:fill="FFFFFF"/>
          <w:rtl/>
        </w:rPr>
        <w:t>رَّسُولٞۖ</w:t>
      </w:r>
      <w:proofErr w:type="spellEnd"/>
      <w:r w:rsidRPr="0032064C">
        <w:rPr>
          <w:rFonts w:cs="KFGQPC Uthmanic Script HAFS"/>
          <w:color w:val="000000"/>
          <w:sz w:val="36"/>
          <w:szCs w:val="36"/>
          <w:shd w:val="clear" w:color="auto" w:fill="FFFFFF"/>
          <w:rtl/>
        </w:rPr>
        <w:t xml:space="preserve"> فَإِذَا </w:t>
      </w:r>
      <w:proofErr w:type="spellStart"/>
      <w:r w:rsidRPr="0032064C">
        <w:rPr>
          <w:rFonts w:cs="KFGQPC Uthmanic Script HAFS"/>
          <w:color w:val="000000"/>
          <w:sz w:val="36"/>
          <w:szCs w:val="36"/>
          <w:shd w:val="clear" w:color="auto" w:fill="FFFFFF"/>
          <w:rtl/>
        </w:rPr>
        <w:t>جَآءَ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رَسُولُهُمۡ</w:t>
      </w:r>
      <w:proofErr w:type="spellEnd"/>
      <w:r w:rsidRPr="0032064C">
        <w:rPr>
          <w:rFonts w:cs="KFGQPC Uthmanic Script HAFS"/>
          <w:color w:val="000000"/>
          <w:sz w:val="36"/>
          <w:szCs w:val="36"/>
          <w:shd w:val="clear" w:color="auto" w:fill="FFFFFF"/>
          <w:rtl/>
        </w:rPr>
        <w:t xml:space="preserve"> قُضِيَ </w:t>
      </w:r>
      <w:proofErr w:type="spellStart"/>
      <w:r w:rsidRPr="0032064C">
        <w:rPr>
          <w:rFonts w:cs="KFGQPC Uthmanic Script HAFS"/>
          <w:color w:val="000000"/>
          <w:sz w:val="36"/>
          <w:szCs w:val="36"/>
          <w:shd w:val="clear" w:color="auto" w:fill="FFFFFF"/>
          <w:rtl/>
        </w:rPr>
        <w:t>بَيۡنَهُم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لۡقِسۡطِ</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وَهُمۡ</w:t>
      </w:r>
      <w:proofErr w:type="spellEnd"/>
      <w:r w:rsidRPr="0032064C">
        <w:rPr>
          <w:rFonts w:cs="KFGQPC Uthmanic Script HAFS"/>
          <w:color w:val="000000"/>
          <w:sz w:val="36"/>
          <w:szCs w:val="36"/>
          <w:shd w:val="clear" w:color="auto" w:fill="FFFFFF"/>
          <w:rtl/>
        </w:rPr>
        <w:t xml:space="preserve"> لَا يُظۡلَمُونَ٤٧</w:t>
      </w:r>
    </w:p>
    <w:p w14:paraId="62A8F222" w14:textId="77777777" w:rsidR="009A3E66" w:rsidRPr="00BE1AF0" w:rsidRDefault="009A3E66" w:rsidP="00F65399">
      <w:pPr>
        <w:jc w:val="both"/>
        <w:rPr>
          <w:rFonts w:cstheme="minorHAnsi"/>
          <w:color w:val="000000"/>
          <w:shd w:val="clear" w:color="auto" w:fill="FFFFFF"/>
        </w:rPr>
      </w:pPr>
    </w:p>
    <w:p w14:paraId="1450B6DA"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lastRenderedPageBreak/>
        <w:t>47- A chaque communauté un Messager. Et lorsque leur messager vint, tout se décida en équité entre eux et ils ne furent point lésés.</w:t>
      </w:r>
    </w:p>
    <w:p w14:paraId="77837879" w14:textId="77777777" w:rsidR="006D3CAC" w:rsidRPr="00BE1AF0" w:rsidRDefault="006D3CAC" w:rsidP="00F65399">
      <w:pPr>
        <w:jc w:val="both"/>
        <w:rPr>
          <w:rFonts w:cstheme="minorHAnsi"/>
          <w:color w:val="000000"/>
          <w:shd w:val="clear" w:color="auto" w:fill="FFFFFF"/>
        </w:rPr>
      </w:pPr>
    </w:p>
    <w:p w14:paraId="09B1AB67" w14:textId="77777777" w:rsidR="006D3CAC" w:rsidRPr="00FD6394" w:rsidRDefault="006D3CAC" w:rsidP="00F65399">
      <w:pPr>
        <w:jc w:val="both"/>
        <w:rPr>
          <w:rFonts w:cstheme="minorHAnsi"/>
          <w:color w:val="000000"/>
          <w:shd w:val="clear" w:color="auto" w:fill="FFFFFF"/>
        </w:rPr>
      </w:pPr>
      <w:r w:rsidRPr="00FD6394">
        <w:rPr>
          <w:rFonts w:cstheme="minorHAnsi"/>
          <w:color w:val="000000"/>
          <w:shd w:val="clear" w:color="auto" w:fill="FFFFFF"/>
        </w:rPr>
        <w:t>1- Le jugement évoqué dans ce verset peut être interprété de deux façons : soit il s'agit du jugement divin au Jour de la Résurrection, soit il fait référence au jugement de Dieu dans ce monde, qui se manifeste à travers Sa création et Son autorité. Dans cette seconde perspective, le verset suggère qu'en fin de compte, les groupes de mécréants seront écartés de la scène publique, tandis que les croyants prendront la direction des affaires. Ce changement de rapport de force est considéré comme l'expression du jugement juste et équitable de Dieu dans ce monde.</w:t>
      </w:r>
    </w:p>
    <w:p w14:paraId="00094233" w14:textId="77777777" w:rsidR="006D3CAC" w:rsidRPr="00704305" w:rsidRDefault="006D3CAC" w:rsidP="00F65399">
      <w:pPr>
        <w:jc w:val="both"/>
        <w:rPr>
          <w:rFonts w:cstheme="minorHAnsi"/>
          <w:color w:val="000000"/>
          <w:shd w:val="clear" w:color="auto" w:fill="FFFFFF"/>
        </w:rPr>
      </w:pPr>
      <w:r w:rsidRPr="00FD6394">
        <w:rPr>
          <w:rFonts w:cstheme="minorHAnsi"/>
          <w:color w:val="000000"/>
          <w:shd w:val="clear" w:color="auto" w:fill="FFFFFF"/>
        </w:rPr>
        <w:t>2- Selon certains récits rapportés par l'Imam al-</w:t>
      </w:r>
      <w:proofErr w:type="spellStart"/>
      <w:r w:rsidRPr="00FD6394">
        <w:rPr>
          <w:rFonts w:cstheme="minorHAnsi"/>
          <w:color w:val="000000"/>
          <w:shd w:val="clear" w:color="auto" w:fill="FFFFFF"/>
        </w:rPr>
        <w:t>Bàqir</w:t>
      </w:r>
      <w:proofErr w:type="spellEnd"/>
      <w:r w:rsidRPr="00FD6394">
        <w:rPr>
          <w:rFonts w:cstheme="minorHAnsi"/>
          <w:color w:val="000000"/>
          <w:shd w:val="clear" w:color="auto" w:fill="FFFFFF"/>
        </w:rPr>
        <w:t xml:space="preserve"> (a), ce verset signifierait qu'à chaque génération de musulmans, un imam issu de la famille du Prophète Mohammad (s) se lèvera pour gu</w:t>
      </w:r>
      <w:r>
        <w:rPr>
          <w:rFonts w:cstheme="minorHAnsi"/>
          <w:color w:val="000000"/>
          <w:shd w:val="clear" w:color="auto" w:fill="FFFFFF"/>
        </w:rPr>
        <w:t>ider la communauté des croyants</w:t>
      </w:r>
      <w:r w:rsidRPr="00704305">
        <w:rPr>
          <w:rFonts w:cstheme="minorHAnsi"/>
          <w:color w:val="000000"/>
          <w:shd w:val="clear" w:color="auto" w:fill="FFFFFF"/>
        </w:rPr>
        <w:t>.</w:t>
      </w:r>
      <w:r>
        <w:rPr>
          <w:rStyle w:val="Appelnotedebasdep"/>
          <w:rFonts w:cstheme="minorHAnsi"/>
          <w:color w:val="000000"/>
          <w:shd w:val="clear" w:color="auto" w:fill="FFFFFF"/>
        </w:rPr>
        <w:footnoteReference w:id="65"/>
      </w:r>
      <w:r w:rsidRPr="00704305">
        <w:rPr>
          <w:rFonts w:cstheme="minorHAnsi"/>
          <w:color w:val="000000"/>
          <w:shd w:val="clear" w:color="auto" w:fill="FFFFFF"/>
        </w:rPr>
        <w:t xml:space="preserve"> </w:t>
      </w:r>
      <w:r>
        <w:rPr>
          <w:rStyle w:val="Appelnotedebasdep"/>
          <w:rFonts w:cstheme="minorHAnsi"/>
          <w:color w:val="000000"/>
          <w:shd w:val="clear" w:color="auto" w:fill="FFFFFF"/>
        </w:rPr>
        <w:footnoteReference w:id="66"/>
      </w:r>
    </w:p>
    <w:p w14:paraId="7E3D3F58" w14:textId="77777777" w:rsidR="006D3CAC" w:rsidRDefault="006D3CAC" w:rsidP="00F65399">
      <w:pPr>
        <w:jc w:val="both"/>
        <w:rPr>
          <w:rFonts w:cstheme="minorHAnsi"/>
          <w:color w:val="000000"/>
          <w:shd w:val="clear" w:color="auto" w:fill="FFFFFF"/>
        </w:rPr>
      </w:pPr>
    </w:p>
    <w:p w14:paraId="5F9E7E25" w14:textId="77777777" w:rsidR="007E6C50" w:rsidRPr="00BE1AF0" w:rsidRDefault="007E6C50" w:rsidP="00F65399">
      <w:pPr>
        <w:jc w:val="both"/>
        <w:rPr>
          <w:rFonts w:cstheme="minorHAnsi"/>
          <w:color w:val="000000"/>
          <w:shd w:val="clear" w:color="auto" w:fill="FFFFFF"/>
        </w:rPr>
      </w:pPr>
    </w:p>
    <w:p w14:paraId="0EB4023E" w14:textId="77777777" w:rsidR="006D3CAC" w:rsidRDefault="006D3CAC" w:rsidP="00F65399">
      <w:pPr>
        <w:jc w:val="both"/>
        <w:rPr>
          <w:rFonts w:cstheme="minorHAnsi"/>
          <w:color w:val="000000"/>
          <w:shd w:val="clear" w:color="auto" w:fill="FFFFFF"/>
        </w:rPr>
      </w:pPr>
    </w:p>
    <w:p w14:paraId="69EFB9FD" w14:textId="7AB8AEEC" w:rsidR="009A3E66" w:rsidRDefault="009A3E66" w:rsidP="009A3E66">
      <w:pPr>
        <w:jc w:val="right"/>
        <w:rPr>
          <w:rFonts w:cstheme="minorHAnsi"/>
          <w:color w:val="000000"/>
          <w:shd w:val="clear" w:color="auto" w:fill="FFFFFF"/>
        </w:rPr>
      </w:pPr>
      <w:r w:rsidRPr="0032064C">
        <w:rPr>
          <w:rFonts w:cs="KFGQPC Uthmanic Script HAFS"/>
          <w:color w:val="000000"/>
          <w:sz w:val="36"/>
          <w:szCs w:val="36"/>
          <w:shd w:val="clear" w:color="auto" w:fill="FFFFFF"/>
          <w:rtl/>
        </w:rPr>
        <w:t xml:space="preserve">وَيَقُولُونَ مَتَىٰ هَٰذَا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لۡوَعۡدُ</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color w:val="000000"/>
          <w:sz w:val="36"/>
          <w:szCs w:val="36"/>
          <w:shd w:val="clear" w:color="auto" w:fill="FFFFFF"/>
          <w:rtl/>
        </w:rPr>
        <w:t>كُنتُمۡ</w:t>
      </w:r>
      <w:proofErr w:type="spellEnd"/>
      <w:r w:rsidRPr="0032064C">
        <w:rPr>
          <w:rFonts w:cs="KFGQPC Uthmanic Script HAFS"/>
          <w:color w:val="000000"/>
          <w:sz w:val="36"/>
          <w:szCs w:val="36"/>
          <w:shd w:val="clear" w:color="auto" w:fill="FFFFFF"/>
          <w:rtl/>
        </w:rPr>
        <w:t xml:space="preserve"> صَٰدِقِينَ٤٨ قُل </w:t>
      </w:r>
      <w:proofErr w:type="spellStart"/>
      <w:r w:rsidRPr="0032064C">
        <w:rPr>
          <w:rFonts w:cs="KFGQPC Uthmanic Script HAFS"/>
          <w:color w:val="000000"/>
          <w:sz w:val="36"/>
          <w:szCs w:val="36"/>
          <w:shd w:val="clear" w:color="auto" w:fill="FFFFFF"/>
          <w:rtl/>
        </w:rPr>
        <w:t>لَّآ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أَمۡلِكُ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لِنَفۡسِي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ضَرّٗا</w:t>
      </w:r>
      <w:proofErr w:type="spellEnd"/>
      <w:r w:rsidRPr="0032064C">
        <w:rPr>
          <w:rFonts w:cs="KFGQPC Uthmanic Script HAFS"/>
          <w:color w:val="000000"/>
          <w:sz w:val="36"/>
          <w:szCs w:val="36"/>
          <w:shd w:val="clear" w:color="auto" w:fill="FFFFFF"/>
          <w:rtl/>
        </w:rPr>
        <w:t xml:space="preserve"> وَلَا </w:t>
      </w:r>
      <w:proofErr w:type="spellStart"/>
      <w:r w:rsidRPr="0032064C">
        <w:rPr>
          <w:rFonts w:cs="KFGQPC Uthmanic Script HAFS"/>
          <w:color w:val="000000"/>
          <w:sz w:val="36"/>
          <w:szCs w:val="36"/>
          <w:shd w:val="clear" w:color="auto" w:fill="FFFFFF"/>
          <w:rtl/>
        </w:rPr>
        <w:t>نَفۡعًا</w:t>
      </w:r>
      <w:proofErr w:type="spellEnd"/>
      <w:r w:rsidRPr="0032064C">
        <w:rPr>
          <w:rFonts w:cs="KFGQPC Uthmanic Script HAFS"/>
          <w:color w:val="000000"/>
          <w:sz w:val="36"/>
          <w:szCs w:val="36"/>
          <w:shd w:val="clear" w:color="auto" w:fill="FFFFFF"/>
          <w:rtl/>
        </w:rPr>
        <w:t xml:space="preserve"> إِلَّا مَا </w:t>
      </w:r>
      <w:proofErr w:type="spellStart"/>
      <w:r w:rsidRPr="0032064C">
        <w:rPr>
          <w:rFonts w:cs="KFGQPC Uthmanic Script HAFS"/>
          <w:color w:val="000000"/>
          <w:sz w:val="36"/>
          <w:szCs w:val="36"/>
          <w:shd w:val="clear" w:color="auto" w:fill="FFFFFF"/>
          <w:rtl/>
        </w:rPr>
        <w:t>شَآءَ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لِكُلِّ أُمَّةٍ </w:t>
      </w:r>
      <w:proofErr w:type="spellStart"/>
      <w:r w:rsidRPr="0032064C">
        <w:rPr>
          <w:rFonts w:cs="KFGQPC Uthmanic Script HAFS"/>
          <w:color w:val="000000"/>
          <w:sz w:val="36"/>
          <w:szCs w:val="36"/>
          <w:shd w:val="clear" w:color="auto" w:fill="FFFFFF"/>
          <w:rtl/>
        </w:rPr>
        <w:t>أَجَلٌۚ</w:t>
      </w:r>
      <w:proofErr w:type="spellEnd"/>
      <w:r w:rsidRPr="0032064C">
        <w:rPr>
          <w:rFonts w:cs="KFGQPC Uthmanic Script HAFS"/>
          <w:color w:val="000000"/>
          <w:sz w:val="36"/>
          <w:szCs w:val="36"/>
          <w:shd w:val="clear" w:color="auto" w:fill="FFFFFF"/>
          <w:rtl/>
        </w:rPr>
        <w:t xml:space="preserve"> إِذَا </w:t>
      </w:r>
      <w:proofErr w:type="spellStart"/>
      <w:r w:rsidRPr="0032064C">
        <w:rPr>
          <w:rFonts w:cs="KFGQPC Uthmanic Script HAFS"/>
          <w:color w:val="000000"/>
          <w:sz w:val="36"/>
          <w:szCs w:val="36"/>
          <w:shd w:val="clear" w:color="auto" w:fill="FFFFFF"/>
          <w:rtl/>
        </w:rPr>
        <w:t>جَآءَ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أَجَلُهُمۡ</w:t>
      </w:r>
      <w:proofErr w:type="spellEnd"/>
      <w:r w:rsidRPr="0032064C">
        <w:rPr>
          <w:rFonts w:cs="KFGQPC Uthmanic Script HAFS"/>
          <w:color w:val="000000"/>
          <w:sz w:val="36"/>
          <w:szCs w:val="36"/>
          <w:shd w:val="clear" w:color="auto" w:fill="FFFFFF"/>
          <w:rtl/>
        </w:rPr>
        <w:t xml:space="preserve"> فَلَا </w:t>
      </w:r>
      <w:proofErr w:type="spellStart"/>
      <w:r w:rsidRPr="0032064C">
        <w:rPr>
          <w:rFonts w:cs="KFGQPC Uthmanic Script HAFS"/>
          <w:color w:val="000000"/>
          <w:sz w:val="36"/>
          <w:szCs w:val="36"/>
          <w:shd w:val="clear" w:color="auto" w:fill="FFFFFF"/>
          <w:rtl/>
        </w:rPr>
        <w:t>يَسۡتَ‍ٔۡخِرُونَ</w:t>
      </w:r>
      <w:proofErr w:type="spellEnd"/>
      <w:r w:rsidRPr="0032064C">
        <w:rPr>
          <w:rFonts w:cs="KFGQPC Uthmanic Script HAFS"/>
          <w:color w:val="000000"/>
          <w:sz w:val="36"/>
          <w:szCs w:val="36"/>
          <w:shd w:val="clear" w:color="auto" w:fill="FFFFFF"/>
          <w:rtl/>
        </w:rPr>
        <w:t xml:space="preserve"> سَاعَةٗ وَلَا يَسۡتَقۡدِمُونَ٤٩</w:t>
      </w:r>
    </w:p>
    <w:p w14:paraId="2AC6BB99" w14:textId="77777777" w:rsidR="0087736E" w:rsidRDefault="0087736E" w:rsidP="00F65399">
      <w:pPr>
        <w:jc w:val="both"/>
        <w:rPr>
          <w:rFonts w:cstheme="minorHAnsi"/>
          <w:color w:val="000000"/>
          <w:shd w:val="clear" w:color="auto" w:fill="FFFFFF"/>
        </w:rPr>
      </w:pPr>
    </w:p>
    <w:p w14:paraId="2517A377"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48- Et ils disent : « A quand cette promesse, si vous êtes véridiques » ?</w:t>
      </w:r>
    </w:p>
    <w:p w14:paraId="16E6DFA1"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49- Dis : « Je ne détiens pour moi rien qui peut me nuire ou me profiter, excepté ce qu’Allah veut. A chaque communauté un terme. Quand leur terme arrive, ils ne peuvent ni le retarder d’une heure ni l’avancer ».</w:t>
      </w:r>
    </w:p>
    <w:p w14:paraId="321DDD56" w14:textId="77777777" w:rsidR="006D3CAC" w:rsidRPr="00BE1AF0" w:rsidRDefault="006D3CAC" w:rsidP="00F65399">
      <w:pPr>
        <w:jc w:val="both"/>
        <w:rPr>
          <w:rFonts w:cstheme="minorHAnsi"/>
        </w:rPr>
      </w:pPr>
    </w:p>
    <w:p w14:paraId="3EC0E869" w14:textId="77777777" w:rsidR="006D3CAC" w:rsidRPr="00F1380E" w:rsidRDefault="006D3CAC" w:rsidP="00F65399">
      <w:pPr>
        <w:jc w:val="both"/>
        <w:rPr>
          <w:rFonts w:cstheme="minorHAnsi"/>
        </w:rPr>
      </w:pPr>
      <w:r w:rsidRPr="00F1380E">
        <w:rPr>
          <w:rFonts w:cstheme="minorHAnsi"/>
        </w:rPr>
        <w:t>1- Ce verset rapporte les propos des polythéistes contemporains du Prophète (s). Leur déclaration peut être interprétée comme une forme de moquerie et de rejet des avertissements prophétiques. En s'exprimant ainsi, ils cherchaient à afficher leur indifférence face aux menaces proférées par le Prophète (s) et à raffermir la foi chancelante de leurs partisans.</w:t>
      </w:r>
    </w:p>
    <w:p w14:paraId="09A0D884" w14:textId="5949F86F" w:rsidR="006D3CAC" w:rsidRPr="00F1380E" w:rsidRDefault="006D3CAC" w:rsidP="00F65399">
      <w:pPr>
        <w:jc w:val="both"/>
        <w:rPr>
          <w:rFonts w:cstheme="minorHAnsi"/>
        </w:rPr>
      </w:pPr>
      <w:r w:rsidRPr="00F1380E">
        <w:rPr>
          <w:rFonts w:cstheme="minorHAnsi"/>
        </w:rPr>
        <w:t xml:space="preserve">2- Le terme « </w:t>
      </w:r>
      <w:proofErr w:type="spellStart"/>
      <w:r w:rsidRPr="00F1380E">
        <w:rPr>
          <w:rFonts w:cstheme="minorHAnsi"/>
          <w:b/>
          <w:bCs/>
        </w:rPr>
        <w:t>oummate</w:t>
      </w:r>
      <w:proofErr w:type="spellEnd"/>
      <w:r w:rsidRPr="00F1380E">
        <w:rPr>
          <w:rFonts w:cstheme="minorHAnsi"/>
        </w:rPr>
        <w:t xml:space="preserve"> » désigne un groupe, une communauté ou une nation, sans nécessairement faire référence à une religion ou à ses adeptes. Par conséquent, le verset mentionné ci-dessus évoque la disparition et l'émergence de nations et de civilisations, plutôt que la mort et la naissance de religions.</w:t>
      </w:r>
    </w:p>
    <w:p w14:paraId="7A9F07A8" w14:textId="77777777" w:rsidR="006D3CAC" w:rsidRPr="00BE1AF0" w:rsidRDefault="006D3CAC" w:rsidP="00F65399">
      <w:pPr>
        <w:jc w:val="both"/>
        <w:rPr>
          <w:rFonts w:cstheme="minorHAnsi"/>
          <w:color w:val="000000"/>
          <w:shd w:val="clear" w:color="auto" w:fill="FFFFFF"/>
        </w:rPr>
      </w:pPr>
      <w:r w:rsidRPr="00F1380E">
        <w:rPr>
          <w:rFonts w:cstheme="minorHAnsi"/>
        </w:rPr>
        <w:t>3- Toute société est susceptible de subir des épreuves et</w:t>
      </w:r>
      <w:r>
        <w:rPr>
          <w:rFonts w:cstheme="minorHAnsi"/>
        </w:rPr>
        <w:t xml:space="preserve"> des châtiments en ce bas monde</w:t>
      </w:r>
      <w:r w:rsidRPr="00BE1AF0">
        <w:rPr>
          <w:rFonts w:cstheme="minorHAnsi"/>
          <w:color w:val="000000"/>
          <w:shd w:val="clear" w:color="auto" w:fill="FFFFFF"/>
        </w:rPr>
        <w:t>.</w:t>
      </w:r>
      <w:r w:rsidRPr="00BE1AF0">
        <w:rPr>
          <w:rStyle w:val="Appelnotedebasdep"/>
          <w:rFonts w:cstheme="minorHAnsi"/>
          <w:color w:val="000000"/>
          <w:shd w:val="clear" w:color="auto" w:fill="FFFFFF"/>
        </w:rPr>
        <w:footnoteReference w:id="67"/>
      </w:r>
    </w:p>
    <w:p w14:paraId="41F5B1B7" w14:textId="77777777" w:rsidR="006D3CAC" w:rsidRPr="00BE1AF0" w:rsidRDefault="006D3CAC" w:rsidP="00F65399">
      <w:pPr>
        <w:jc w:val="both"/>
        <w:rPr>
          <w:rFonts w:cstheme="minorHAnsi"/>
          <w:color w:val="000000"/>
          <w:shd w:val="clear" w:color="auto" w:fill="FFFFFF"/>
        </w:rPr>
      </w:pPr>
    </w:p>
    <w:p w14:paraId="09AF92B9" w14:textId="77777777" w:rsidR="006D3CAC" w:rsidRDefault="006D3CAC" w:rsidP="00F65399">
      <w:pPr>
        <w:jc w:val="both"/>
        <w:rPr>
          <w:rFonts w:cstheme="minorHAnsi"/>
          <w:color w:val="000000"/>
          <w:shd w:val="clear" w:color="auto" w:fill="FFFFFF"/>
        </w:rPr>
      </w:pPr>
    </w:p>
    <w:p w14:paraId="2F9C837F" w14:textId="77777777" w:rsidR="006D3CAC" w:rsidRDefault="006D3CAC" w:rsidP="00F65399">
      <w:pPr>
        <w:jc w:val="both"/>
        <w:rPr>
          <w:rFonts w:cstheme="minorHAnsi"/>
          <w:color w:val="000000"/>
          <w:shd w:val="clear" w:color="auto" w:fill="FFFFFF"/>
        </w:rPr>
      </w:pPr>
    </w:p>
    <w:p w14:paraId="17012998" w14:textId="77777777" w:rsidR="009A3E66" w:rsidRDefault="009A3E66" w:rsidP="00F65399">
      <w:pPr>
        <w:jc w:val="both"/>
        <w:rPr>
          <w:rFonts w:cstheme="minorHAnsi"/>
          <w:color w:val="000000"/>
          <w:shd w:val="clear" w:color="auto" w:fill="FFFFFF"/>
        </w:rPr>
      </w:pPr>
    </w:p>
    <w:p w14:paraId="3E96F2DA" w14:textId="6BE49C65" w:rsidR="009A3E66" w:rsidRDefault="009A3E66" w:rsidP="009A3E66">
      <w:pPr>
        <w:jc w:val="right"/>
        <w:rPr>
          <w:rFonts w:cstheme="minorHAnsi"/>
          <w:color w:val="000000"/>
          <w:shd w:val="clear" w:color="auto" w:fill="FFFFFF"/>
        </w:rPr>
      </w:pP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أَرَءَيۡتُمۡ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أَتَىٰكُمۡ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عَذَابُهُ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بَيَٰتًا </w:t>
      </w:r>
      <w:proofErr w:type="spellStart"/>
      <w:r w:rsidRPr="0032064C">
        <w:rPr>
          <w:rFonts w:cs="KFGQPC Uthmanic Script HAFS"/>
          <w:color w:val="000000"/>
          <w:sz w:val="36"/>
          <w:szCs w:val="36"/>
          <w:shd w:val="clear" w:color="auto" w:fill="FFFFFF"/>
          <w:rtl/>
        </w:rPr>
        <w:t>أَوۡ</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نَهَارٗا</w:t>
      </w:r>
      <w:proofErr w:type="spellEnd"/>
      <w:r w:rsidRPr="0032064C">
        <w:rPr>
          <w:rFonts w:cs="KFGQPC Uthmanic Script HAFS"/>
          <w:color w:val="000000"/>
          <w:sz w:val="36"/>
          <w:szCs w:val="36"/>
          <w:shd w:val="clear" w:color="auto" w:fill="FFFFFF"/>
          <w:rtl/>
        </w:rPr>
        <w:t xml:space="preserve"> مَّاذَا </w:t>
      </w:r>
      <w:proofErr w:type="spellStart"/>
      <w:r w:rsidRPr="0032064C">
        <w:rPr>
          <w:rFonts w:cs="KFGQPC Uthmanic Script HAFS"/>
          <w:color w:val="000000"/>
          <w:sz w:val="36"/>
          <w:szCs w:val="36"/>
          <w:shd w:val="clear" w:color="auto" w:fill="FFFFFF"/>
          <w:rtl/>
        </w:rPr>
        <w:t>يَسۡتَعۡجِلُ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مِنۡهُ</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لۡمُجۡرِمُونَ</w:t>
      </w:r>
      <w:r w:rsidRPr="0032064C">
        <w:rPr>
          <w:rFonts w:cs="KFGQPC Uthmanic Script HAFS"/>
          <w:color w:val="000000"/>
          <w:sz w:val="36"/>
          <w:szCs w:val="36"/>
          <w:shd w:val="clear" w:color="auto" w:fill="FFFFFF"/>
          <w:rtl/>
        </w:rPr>
        <w:t>٥٠ أَثُمَّ إِذَا مَا وَقَعَ ءَامَنت</w:t>
      </w:r>
      <w:r w:rsidRPr="0032064C">
        <w:rPr>
          <w:rFonts w:cs="KFGQPC Uthmanic Script HAFS" w:hint="eastAsia"/>
          <w:color w:val="000000"/>
          <w:sz w:val="36"/>
          <w:szCs w:val="36"/>
          <w:shd w:val="clear" w:color="auto" w:fill="FFFFFF"/>
          <w:rtl/>
        </w:rPr>
        <w:t>ُم</w:t>
      </w:r>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ءَآلۡـَٰٔنَ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وَقَدۡ</w:t>
      </w:r>
      <w:proofErr w:type="spellEnd"/>
      <w:r w:rsidRPr="0032064C">
        <w:rPr>
          <w:rFonts w:cs="KFGQPC Uthmanic Script HAFS"/>
          <w:color w:val="000000"/>
          <w:sz w:val="36"/>
          <w:szCs w:val="36"/>
          <w:shd w:val="clear" w:color="auto" w:fill="FFFFFF"/>
          <w:rtl/>
        </w:rPr>
        <w:t xml:space="preserve"> كُنتُم </w:t>
      </w:r>
      <w:proofErr w:type="spellStart"/>
      <w:r w:rsidRPr="0032064C">
        <w:rPr>
          <w:rFonts w:cs="KFGQPC Uthmanic Script HAFS"/>
          <w:color w:val="000000"/>
          <w:sz w:val="36"/>
          <w:szCs w:val="36"/>
          <w:shd w:val="clear" w:color="auto" w:fill="FFFFFF"/>
          <w:rtl/>
        </w:rPr>
        <w:t>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تَسۡتَعۡجِلُونَ٥١ ثُمَّ قِيلَ لِلَّذِينَ ظَلَمُواْ ذُوقُواْ عَذَابَ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لۡخُلۡدِ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هَلۡ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تُجۡزَوۡنَ</w:t>
      </w:r>
      <w:proofErr w:type="spellEnd"/>
      <w:r w:rsidRPr="0032064C">
        <w:rPr>
          <w:rFonts w:cs="KFGQPC Uthmanic Script HAFS"/>
          <w:color w:val="000000"/>
          <w:sz w:val="36"/>
          <w:szCs w:val="36"/>
          <w:shd w:val="clear" w:color="auto" w:fill="FFFFFF"/>
          <w:rtl/>
        </w:rPr>
        <w:t xml:space="preserve"> إِلَّا بِمَا </w:t>
      </w:r>
      <w:proofErr w:type="spellStart"/>
      <w:r w:rsidRPr="0032064C">
        <w:rPr>
          <w:rFonts w:cs="KFGQPC Uthmanic Script HAFS"/>
          <w:color w:val="000000"/>
          <w:sz w:val="36"/>
          <w:szCs w:val="36"/>
          <w:shd w:val="clear" w:color="auto" w:fill="FFFFFF"/>
          <w:rtl/>
        </w:rPr>
        <w:t>كُنتُمۡ</w:t>
      </w:r>
      <w:proofErr w:type="spellEnd"/>
      <w:r w:rsidRPr="0032064C">
        <w:rPr>
          <w:rFonts w:cs="KFGQPC Uthmanic Script HAFS"/>
          <w:color w:val="000000"/>
          <w:sz w:val="36"/>
          <w:szCs w:val="36"/>
          <w:shd w:val="clear" w:color="auto" w:fill="FFFFFF"/>
          <w:rtl/>
        </w:rPr>
        <w:t xml:space="preserve"> تَكۡسِبُونَ٥٢</w:t>
      </w:r>
    </w:p>
    <w:p w14:paraId="5F4440C9" w14:textId="77777777" w:rsidR="009A3E66" w:rsidRDefault="009A3E66" w:rsidP="00F65399">
      <w:pPr>
        <w:jc w:val="both"/>
        <w:rPr>
          <w:rFonts w:cstheme="minorHAnsi"/>
          <w:color w:val="000000"/>
          <w:shd w:val="clear" w:color="auto" w:fill="FFFFFF"/>
        </w:rPr>
      </w:pPr>
    </w:p>
    <w:p w14:paraId="226D7322"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50- Dis : « Voyez-vous ! Si Son châtiment vous arrivait de nuit ou de jour, les criminels pourraient-ils en hâter quelque chose ?</w:t>
      </w:r>
    </w:p>
    <w:p w14:paraId="5BE6AA94" w14:textId="30C10A0A" w:rsidR="006D3CAC" w:rsidRPr="00E234F6" w:rsidRDefault="004E1757" w:rsidP="00F65399">
      <w:pPr>
        <w:jc w:val="both"/>
        <w:rPr>
          <w:rFonts w:cstheme="minorHAnsi"/>
          <w:b/>
          <w:bCs/>
          <w:i/>
          <w:iCs/>
          <w:sz w:val="20"/>
          <w:szCs w:val="20"/>
        </w:rPr>
      </w:pPr>
      <w:bookmarkStart w:id="30" w:name="_Hlk209028850"/>
      <w:r w:rsidRPr="004E1757">
        <w:rPr>
          <w:rFonts w:cstheme="minorHAnsi"/>
          <w:b/>
          <w:bCs/>
          <w:i/>
          <w:iCs/>
          <w:sz w:val="20"/>
          <w:szCs w:val="20"/>
        </w:rPr>
        <w:t>51- Est-ce au moment où [le châtiment] se produira que vous y croirez ? [Il vous sera dit :] [Vous croyez] maintenant ! Mais vous vouliez alors le hâter !</w:t>
      </w:r>
      <w:r>
        <w:rPr>
          <w:rFonts w:cstheme="minorHAnsi"/>
          <w:b/>
          <w:bCs/>
          <w:i/>
          <w:iCs/>
          <w:sz w:val="20"/>
          <w:szCs w:val="20"/>
        </w:rPr>
        <w:t xml:space="preserve"> </w:t>
      </w:r>
      <w:r w:rsidR="006D3CAC" w:rsidRPr="00E234F6">
        <w:rPr>
          <w:rFonts w:cstheme="minorHAnsi"/>
          <w:b/>
          <w:bCs/>
          <w:i/>
          <w:iCs/>
          <w:sz w:val="20"/>
          <w:szCs w:val="20"/>
        </w:rPr>
        <w:t>».</w:t>
      </w:r>
    </w:p>
    <w:bookmarkEnd w:id="30"/>
    <w:p w14:paraId="3B2AD7B1" w14:textId="77777777" w:rsidR="006D3CAC" w:rsidRPr="00E234F6" w:rsidRDefault="006D3CAC" w:rsidP="00F65399">
      <w:pPr>
        <w:jc w:val="both"/>
        <w:rPr>
          <w:rFonts w:cstheme="minorHAnsi"/>
          <w:b/>
          <w:bCs/>
          <w:i/>
          <w:iCs/>
          <w:sz w:val="20"/>
          <w:szCs w:val="20"/>
        </w:rPr>
      </w:pPr>
      <w:r w:rsidRPr="00E234F6">
        <w:rPr>
          <w:rFonts w:cstheme="minorHAnsi"/>
          <w:b/>
          <w:bCs/>
          <w:i/>
          <w:iCs/>
          <w:sz w:val="20"/>
          <w:szCs w:val="20"/>
        </w:rPr>
        <w:t>52- Puis il sera dit aux oppresseurs : « Goûtez au châtiment éternel ! Etes-vous rétribués autrement qu’en rapport de ce que vous acquériez ? ».</w:t>
      </w:r>
    </w:p>
    <w:p w14:paraId="75A178AA" w14:textId="77777777" w:rsidR="006D3CAC" w:rsidRPr="00BE1AF0" w:rsidRDefault="006D3CAC" w:rsidP="00F65399">
      <w:pPr>
        <w:jc w:val="both"/>
        <w:rPr>
          <w:rFonts w:cstheme="minorHAnsi"/>
          <w:color w:val="000000"/>
          <w:shd w:val="clear" w:color="auto" w:fill="FFFFFF"/>
        </w:rPr>
      </w:pPr>
    </w:p>
    <w:p w14:paraId="4E9F0A04" w14:textId="77777777" w:rsidR="006D3CAC" w:rsidRPr="003C1DA1" w:rsidRDefault="006D3CAC" w:rsidP="00F65399">
      <w:pPr>
        <w:jc w:val="both"/>
        <w:rPr>
          <w:rFonts w:cstheme="minorHAnsi"/>
          <w:color w:val="000000"/>
          <w:shd w:val="clear" w:color="auto" w:fill="FFFFFF"/>
        </w:rPr>
      </w:pPr>
      <w:r w:rsidRPr="003C1DA1">
        <w:rPr>
          <w:rFonts w:cstheme="minorHAnsi"/>
          <w:color w:val="000000"/>
          <w:shd w:val="clear" w:color="auto" w:fill="FFFFFF"/>
        </w:rPr>
        <w:t>1- En évoquant l'éventualité d'un châtiment soudain, ces versets font écho au pr</w:t>
      </w:r>
      <w:r w:rsidR="00AA19A5">
        <w:rPr>
          <w:rFonts w:cstheme="minorHAnsi"/>
          <w:color w:val="000000"/>
          <w:shd w:val="clear" w:color="auto" w:fill="FFFFFF"/>
        </w:rPr>
        <w:t>incipe de précaution face à un « dommage potentiel »</w:t>
      </w:r>
      <w:r w:rsidRPr="003C1DA1">
        <w:rPr>
          <w:rFonts w:cstheme="minorHAnsi"/>
          <w:color w:val="000000"/>
          <w:shd w:val="clear" w:color="auto" w:fill="FFFFFF"/>
        </w:rPr>
        <w:t>. En d'autres termes, lorsqu'une possibilité aussi préjudiciable existe, la raison recommande à toute personne d'agir avec prudence, de ne pas s'obstiner et de s'abstenir de tout péché.</w:t>
      </w:r>
    </w:p>
    <w:p w14:paraId="465029D3" w14:textId="77777777" w:rsidR="006D3CAC" w:rsidRPr="00BE1AF0" w:rsidRDefault="006D3CAC" w:rsidP="00F65399">
      <w:pPr>
        <w:jc w:val="both"/>
        <w:rPr>
          <w:rFonts w:cstheme="minorHAnsi"/>
        </w:rPr>
      </w:pPr>
      <w:r w:rsidRPr="003C1DA1">
        <w:rPr>
          <w:rFonts w:cstheme="minorHAnsi"/>
          <w:color w:val="000000"/>
          <w:shd w:val="clear" w:color="auto" w:fill="FFFFFF"/>
        </w:rPr>
        <w:t xml:space="preserve">2- Embrasser la foi au moment où le châtiment divin s'abat est vain, et cette repentance de dernière minute n'est pas </w:t>
      </w:r>
      <w:r>
        <w:rPr>
          <w:rFonts w:cstheme="minorHAnsi"/>
          <w:color w:val="000000"/>
          <w:shd w:val="clear" w:color="auto" w:fill="FFFFFF"/>
        </w:rPr>
        <w:t>acceptée</w:t>
      </w:r>
      <w:r w:rsidRPr="003C1DA1">
        <w:rPr>
          <w:rFonts w:cstheme="minorHAnsi"/>
          <w:color w:val="000000"/>
          <w:shd w:val="clear" w:color="auto" w:fill="FFFFFF"/>
        </w:rPr>
        <w:t>. En effet, se repentir dans une telle circonstance relève de la contrainte et de l'empressement, ce qui en annule la valeur</w:t>
      </w:r>
      <w:r w:rsidRPr="00704305">
        <w:rPr>
          <w:rFonts w:cstheme="minorHAnsi"/>
        </w:rPr>
        <w:t>.</w:t>
      </w:r>
      <w:r w:rsidRPr="00BE1AF0">
        <w:rPr>
          <w:rStyle w:val="Appelnotedebasdep"/>
          <w:rFonts w:cstheme="minorHAnsi"/>
        </w:rPr>
        <w:footnoteReference w:id="68"/>
      </w:r>
    </w:p>
    <w:p w14:paraId="0C614C7C" w14:textId="77777777" w:rsidR="006D3CAC" w:rsidRPr="00BE1AF0" w:rsidRDefault="006D3CAC" w:rsidP="00F65399">
      <w:pPr>
        <w:jc w:val="both"/>
        <w:rPr>
          <w:rFonts w:cstheme="minorHAnsi"/>
          <w:color w:val="000000"/>
          <w:shd w:val="clear" w:color="auto" w:fill="FFFFFF"/>
        </w:rPr>
      </w:pPr>
    </w:p>
    <w:p w14:paraId="0BBFF9CE" w14:textId="77777777" w:rsidR="00EB2C66" w:rsidRDefault="00EB2C66" w:rsidP="00F65399">
      <w:pPr>
        <w:jc w:val="both"/>
        <w:rPr>
          <w:rFonts w:cstheme="minorHAnsi"/>
          <w:color w:val="000000"/>
          <w:shd w:val="clear" w:color="auto" w:fill="FFFFFF"/>
        </w:rPr>
      </w:pPr>
    </w:p>
    <w:p w14:paraId="6EC3A5CC" w14:textId="77777777" w:rsidR="009A3E66" w:rsidRDefault="009A3E66" w:rsidP="00F65399">
      <w:pPr>
        <w:jc w:val="both"/>
        <w:rPr>
          <w:rFonts w:cstheme="minorHAnsi"/>
          <w:color w:val="000000"/>
          <w:shd w:val="clear" w:color="auto" w:fill="FFFFFF"/>
        </w:rPr>
      </w:pPr>
    </w:p>
    <w:p w14:paraId="74207027" w14:textId="4C0571C1" w:rsidR="009A3E66" w:rsidRDefault="009A3E66" w:rsidP="009A3E66">
      <w:pPr>
        <w:jc w:val="right"/>
        <w:rPr>
          <w:rFonts w:cstheme="minorHAnsi"/>
          <w:color w:val="000000"/>
          <w:shd w:val="clear" w:color="auto" w:fill="FFFFFF"/>
        </w:rPr>
      </w:pPr>
      <w:proofErr w:type="spellStart"/>
      <w:r w:rsidRPr="0032064C">
        <w:rPr>
          <w:rFonts w:cs="KFGQPC Uthmanic Script HAFS"/>
          <w:color w:val="000000"/>
          <w:sz w:val="36"/>
          <w:szCs w:val="36"/>
          <w:shd w:val="clear" w:color="auto" w:fill="FFFFFF"/>
          <w:rtl/>
        </w:rPr>
        <w:t>وَيَسۡتَنۢبِ‍ُٔونَكَ</w:t>
      </w:r>
      <w:proofErr w:type="spellEnd"/>
      <w:r w:rsidRPr="0032064C">
        <w:rPr>
          <w:rFonts w:cs="KFGQPC Uthmanic Script HAFS"/>
          <w:color w:val="000000"/>
          <w:sz w:val="36"/>
          <w:szCs w:val="36"/>
          <w:shd w:val="clear" w:color="auto" w:fill="FFFFFF"/>
          <w:rtl/>
        </w:rPr>
        <w:t xml:space="preserve"> أَحَقٌّ </w:t>
      </w:r>
      <w:proofErr w:type="spellStart"/>
      <w:r w:rsidRPr="0032064C">
        <w:rPr>
          <w:rFonts w:cs="KFGQPC Uthmanic Script HAFS"/>
          <w:color w:val="000000"/>
          <w:sz w:val="36"/>
          <w:szCs w:val="36"/>
          <w:shd w:val="clear" w:color="auto" w:fill="FFFFFF"/>
          <w:rtl/>
        </w:rPr>
        <w:t>هُوَۖ</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إِي </w:t>
      </w:r>
      <w:proofErr w:type="spellStart"/>
      <w:r w:rsidRPr="0032064C">
        <w:rPr>
          <w:rFonts w:cs="KFGQPC Uthmanic Script HAFS"/>
          <w:color w:val="000000"/>
          <w:sz w:val="36"/>
          <w:szCs w:val="36"/>
          <w:shd w:val="clear" w:color="auto" w:fill="FFFFFF"/>
          <w:rtl/>
        </w:rPr>
        <w:t>وَرَبِّيٓ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إِنَّهُ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وَمَآ</w:t>
      </w:r>
      <w:proofErr w:type="spellEnd"/>
      <w:r w:rsidRPr="0032064C">
        <w:rPr>
          <w:rFonts w:cs="KFGQPC Uthmanic Script HAFS"/>
          <w:color w:val="000000"/>
          <w:sz w:val="36"/>
          <w:szCs w:val="36"/>
          <w:shd w:val="clear" w:color="auto" w:fill="FFFFFF"/>
          <w:rtl/>
        </w:rPr>
        <w:t xml:space="preserve"> أَ</w:t>
      </w:r>
      <w:r w:rsidRPr="0032064C">
        <w:rPr>
          <w:rFonts w:cs="KFGQPC Uthmanic Script HAFS" w:hint="eastAsia"/>
          <w:color w:val="000000"/>
          <w:sz w:val="36"/>
          <w:szCs w:val="36"/>
          <w:shd w:val="clear" w:color="auto" w:fill="FFFFFF"/>
          <w:rtl/>
        </w:rPr>
        <w:t>نتُم</w:t>
      </w:r>
      <w:r w:rsidRPr="0032064C">
        <w:rPr>
          <w:rFonts w:cs="KFGQPC Uthmanic Script HAFS"/>
          <w:color w:val="000000"/>
          <w:sz w:val="36"/>
          <w:szCs w:val="36"/>
          <w:shd w:val="clear" w:color="auto" w:fill="FFFFFF"/>
          <w:rtl/>
        </w:rPr>
        <w:t xml:space="preserve"> بِمُعۡجِزِينَ٥٣</w:t>
      </w:r>
    </w:p>
    <w:p w14:paraId="5EDF159F" w14:textId="77777777" w:rsidR="00EB2C66" w:rsidRPr="00BE1AF0" w:rsidRDefault="00EB2C66" w:rsidP="00F65399">
      <w:pPr>
        <w:jc w:val="both"/>
        <w:rPr>
          <w:rFonts w:cstheme="minorHAnsi"/>
          <w:color w:val="000000"/>
          <w:shd w:val="clear" w:color="auto" w:fill="FFFFFF"/>
        </w:rPr>
      </w:pPr>
    </w:p>
    <w:p w14:paraId="2F4D6109" w14:textId="77777777" w:rsidR="006D3CAC" w:rsidRPr="00E234F6" w:rsidRDefault="006D3CAC" w:rsidP="00F65399">
      <w:pPr>
        <w:jc w:val="both"/>
        <w:rPr>
          <w:rFonts w:cstheme="minorHAnsi"/>
          <w:b/>
          <w:bCs/>
          <w:i/>
          <w:iCs/>
          <w:sz w:val="20"/>
          <w:szCs w:val="20"/>
        </w:rPr>
      </w:pPr>
      <w:bookmarkStart w:id="31" w:name="_Hlk209028883"/>
      <w:r w:rsidRPr="00E234F6">
        <w:rPr>
          <w:rFonts w:cstheme="minorHAnsi"/>
          <w:b/>
          <w:bCs/>
          <w:i/>
          <w:iCs/>
          <w:sz w:val="20"/>
          <w:szCs w:val="20"/>
        </w:rPr>
        <w:t xml:space="preserve">53- Et ils s’informent auprès de toi : « Est-ce vrai ? » ‒ Dis : « Oui ! Par mon Seigneur ! C’est bien vrai. Et vous ne pouvez-vous soustraire à la puissance d’Allah ». </w:t>
      </w:r>
    </w:p>
    <w:p w14:paraId="46905BCE" w14:textId="77777777" w:rsidR="006D3CAC" w:rsidRPr="00BE1AF0" w:rsidRDefault="006D3CAC" w:rsidP="00F65399">
      <w:pPr>
        <w:jc w:val="both"/>
        <w:rPr>
          <w:rFonts w:cstheme="minorHAnsi"/>
          <w:color w:val="000000"/>
          <w:shd w:val="clear" w:color="auto" w:fill="FFFFFF"/>
        </w:rPr>
      </w:pPr>
    </w:p>
    <w:p w14:paraId="2B1EB6E5" w14:textId="3634BAE4" w:rsidR="006D3CAC" w:rsidRPr="003C1DA1" w:rsidRDefault="004E1757" w:rsidP="00F65399">
      <w:pPr>
        <w:jc w:val="both"/>
        <w:rPr>
          <w:rFonts w:cstheme="minorHAnsi"/>
          <w:lang w:bidi="fa-IR"/>
        </w:rPr>
      </w:pPr>
      <w:r w:rsidRPr="004E1757">
        <w:rPr>
          <w:rFonts w:cstheme="minorHAnsi"/>
          <w:lang w:bidi="fa-IR"/>
        </w:rPr>
        <w:t xml:space="preserve">1- Le terme « </w:t>
      </w:r>
      <w:r w:rsidRPr="004E1757">
        <w:rPr>
          <w:rFonts w:cstheme="minorHAnsi"/>
          <w:b/>
          <w:bCs/>
          <w:lang w:bidi="fa-IR"/>
        </w:rPr>
        <w:t>vrai</w:t>
      </w:r>
      <w:r w:rsidRPr="004E1757">
        <w:rPr>
          <w:rFonts w:cstheme="minorHAnsi"/>
          <w:lang w:bidi="fa-IR"/>
        </w:rPr>
        <w:t xml:space="preserve"> » est parfois opposé à « faux », mais il peut aussi avoir une signification plus large, englobant toute réalité existante, par opposition au « néant ». Dans ce verset, le mot « </w:t>
      </w:r>
      <w:r w:rsidRPr="004E1757">
        <w:rPr>
          <w:rFonts w:cstheme="minorHAnsi"/>
          <w:b/>
          <w:bCs/>
          <w:lang w:bidi="fa-IR"/>
        </w:rPr>
        <w:t>vrai</w:t>
      </w:r>
      <w:r w:rsidRPr="004E1757">
        <w:rPr>
          <w:rFonts w:cstheme="minorHAnsi"/>
          <w:lang w:bidi="fa-IR"/>
        </w:rPr>
        <w:t xml:space="preserve"> » désigne la réalité concrète et l’accomplissement de la promesse du châtiment divin</w:t>
      </w:r>
      <w:r w:rsidR="006D3CAC" w:rsidRPr="003C1DA1">
        <w:rPr>
          <w:rFonts w:cstheme="minorHAnsi"/>
          <w:lang w:bidi="fa-IR"/>
        </w:rPr>
        <w:t>.</w:t>
      </w:r>
    </w:p>
    <w:bookmarkEnd w:id="31"/>
    <w:p w14:paraId="545B267D" w14:textId="77777777" w:rsidR="006D3CAC" w:rsidRPr="003C1DA1" w:rsidRDefault="006D3CAC" w:rsidP="00F65399">
      <w:pPr>
        <w:jc w:val="both"/>
        <w:rPr>
          <w:rFonts w:cstheme="minorHAnsi"/>
          <w:lang w:bidi="fa-IR"/>
        </w:rPr>
      </w:pPr>
      <w:r w:rsidRPr="003C1DA1">
        <w:rPr>
          <w:rFonts w:cstheme="minorHAnsi"/>
          <w:lang w:bidi="fa-IR"/>
        </w:rPr>
        <w:lastRenderedPageBreak/>
        <w:t>2- La question des polythéistes concernant l'accomplissement de la promesse de punition pouvait être une moquerie ou une véritable interrogation. Dans les deux cas, une réponse appropriée s'avère nécessaire, et Dieu enjoint au Prophète (s) d'y répondre.</w:t>
      </w:r>
    </w:p>
    <w:p w14:paraId="47E06532" w14:textId="77777777" w:rsidR="006D3CAC" w:rsidRPr="00BE1AF0" w:rsidRDefault="006D3CAC" w:rsidP="00F65399">
      <w:pPr>
        <w:jc w:val="both"/>
        <w:rPr>
          <w:rFonts w:cstheme="minorHAnsi"/>
          <w:color w:val="000000"/>
          <w:shd w:val="clear" w:color="auto" w:fill="FFFFFF"/>
        </w:rPr>
      </w:pPr>
      <w:r w:rsidRPr="003C1DA1">
        <w:rPr>
          <w:rFonts w:cstheme="minorHAnsi"/>
          <w:lang w:bidi="fa-IR"/>
        </w:rPr>
        <w:t>3- Puisque Dieu ordonne au Prophète (s) de jurer par Lui, nous en déduisons que le serment au nom de Dieu est autori</w:t>
      </w:r>
      <w:r>
        <w:rPr>
          <w:rFonts w:cstheme="minorHAnsi"/>
          <w:lang w:bidi="fa-IR"/>
        </w:rPr>
        <w:t>sé dans certaines circonstances</w:t>
      </w:r>
      <w:r w:rsidRPr="00704305">
        <w:rPr>
          <w:rFonts w:cstheme="minorHAnsi"/>
          <w:color w:val="000000"/>
          <w:shd w:val="clear" w:color="auto" w:fill="FFFFFF"/>
        </w:rPr>
        <w:t>.</w:t>
      </w:r>
      <w:r w:rsidRPr="00BE1AF0">
        <w:rPr>
          <w:rStyle w:val="Appelnotedebasdep"/>
          <w:rFonts w:cstheme="minorHAnsi"/>
          <w:color w:val="000000"/>
          <w:shd w:val="clear" w:color="auto" w:fill="FFFFFF"/>
        </w:rPr>
        <w:footnoteReference w:id="69"/>
      </w:r>
    </w:p>
    <w:p w14:paraId="06971C90" w14:textId="77777777" w:rsidR="006D3CAC" w:rsidRPr="00BE1AF0" w:rsidRDefault="006D3CAC" w:rsidP="00F65399">
      <w:pPr>
        <w:jc w:val="both"/>
        <w:rPr>
          <w:rFonts w:cstheme="minorHAnsi"/>
          <w:color w:val="000000"/>
          <w:shd w:val="clear" w:color="auto" w:fill="FFFFFF"/>
        </w:rPr>
      </w:pPr>
    </w:p>
    <w:p w14:paraId="6E2F7B47" w14:textId="77777777" w:rsidR="006D3CAC" w:rsidRDefault="006D3CAC" w:rsidP="00F65399">
      <w:pPr>
        <w:jc w:val="both"/>
        <w:rPr>
          <w:rFonts w:cstheme="minorHAnsi"/>
          <w:color w:val="000000"/>
          <w:shd w:val="clear" w:color="auto" w:fill="FFFFFF"/>
        </w:rPr>
      </w:pPr>
    </w:p>
    <w:p w14:paraId="2D959506" w14:textId="5C2AFD05" w:rsidR="009A3E66" w:rsidRDefault="009A3E66" w:rsidP="009A3E66">
      <w:pPr>
        <w:jc w:val="right"/>
        <w:rPr>
          <w:rFonts w:cstheme="minorHAnsi"/>
          <w:color w:val="000000"/>
          <w:shd w:val="clear" w:color="auto" w:fill="FFFFFF"/>
        </w:rPr>
      </w:pPr>
      <w:proofErr w:type="spellStart"/>
      <w:r w:rsidRPr="0032064C">
        <w:rPr>
          <w:rFonts w:cs="KFGQPC Uthmanic Script HAFS"/>
          <w:color w:val="000000"/>
          <w:sz w:val="36"/>
          <w:szCs w:val="36"/>
          <w:shd w:val="clear" w:color="auto" w:fill="FFFFFF"/>
          <w:rtl/>
        </w:rPr>
        <w:t>وَلَوۡ</w:t>
      </w:r>
      <w:proofErr w:type="spellEnd"/>
      <w:r w:rsidRPr="0032064C">
        <w:rPr>
          <w:rFonts w:cs="KFGQPC Uthmanic Script HAFS"/>
          <w:color w:val="000000"/>
          <w:sz w:val="36"/>
          <w:szCs w:val="36"/>
          <w:shd w:val="clear" w:color="auto" w:fill="FFFFFF"/>
          <w:rtl/>
        </w:rPr>
        <w:t xml:space="preserve"> أَنَّ لِكُلِّ </w:t>
      </w:r>
      <w:proofErr w:type="spellStart"/>
      <w:r w:rsidRPr="0032064C">
        <w:rPr>
          <w:rFonts w:cs="KFGQPC Uthmanic Script HAFS"/>
          <w:color w:val="000000"/>
          <w:sz w:val="36"/>
          <w:szCs w:val="36"/>
          <w:shd w:val="clear" w:color="auto" w:fill="FFFFFF"/>
          <w:rtl/>
        </w:rPr>
        <w:t>نَفۡس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ظَلَمَتۡ</w:t>
      </w:r>
      <w:proofErr w:type="spellEnd"/>
      <w:r w:rsidRPr="0032064C">
        <w:rPr>
          <w:rFonts w:cs="KFGQPC Uthmanic Script HAFS"/>
          <w:color w:val="000000"/>
          <w:sz w:val="36"/>
          <w:szCs w:val="36"/>
          <w:shd w:val="clear" w:color="auto" w:fill="FFFFFF"/>
          <w:rtl/>
        </w:rPr>
        <w:t xml:space="preserve"> مَا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فۡتَدَتۡ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وَأَسَرُّواْ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لنَّدَامَةَ</w:t>
      </w:r>
      <w:proofErr w:type="spellEnd"/>
      <w:r w:rsidRPr="0032064C">
        <w:rPr>
          <w:rFonts w:cs="KFGQPC Uthmanic Script HAFS"/>
          <w:color w:val="000000"/>
          <w:sz w:val="36"/>
          <w:szCs w:val="36"/>
          <w:shd w:val="clear" w:color="auto" w:fill="FFFFFF"/>
          <w:rtl/>
        </w:rPr>
        <w:t xml:space="preserve"> لَمَّا رَأَوُاْ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لۡعَذَابَۖ</w:t>
      </w:r>
      <w:proofErr w:type="spellEnd"/>
      <w:r w:rsidRPr="0032064C">
        <w:rPr>
          <w:rFonts w:cs="KFGQPC Uthmanic Script HAFS"/>
          <w:color w:val="000000"/>
          <w:sz w:val="36"/>
          <w:szCs w:val="36"/>
          <w:shd w:val="clear" w:color="auto" w:fill="FFFFFF"/>
          <w:rtl/>
        </w:rPr>
        <w:t xml:space="preserve"> وَقُضِيَ </w:t>
      </w:r>
      <w:proofErr w:type="spellStart"/>
      <w:r w:rsidRPr="0032064C">
        <w:rPr>
          <w:rFonts w:cs="KFGQPC Uthmanic Script HAFS"/>
          <w:color w:val="000000"/>
          <w:sz w:val="36"/>
          <w:szCs w:val="36"/>
          <w:shd w:val="clear" w:color="auto" w:fill="FFFFFF"/>
          <w:rtl/>
        </w:rPr>
        <w:t>بَيۡنَهُم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لۡقِسۡطِ</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وَهُمۡ</w:t>
      </w:r>
      <w:proofErr w:type="spellEnd"/>
      <w:r w:rsidRPr="0032064C">
        <w:rPr>
          <w:rFonts w:cs="KFGQPC Uthmanic Script HAFS"/>
          <w:color w:val="000000"/>
          <w:sz w:val="36"/>
          <w:szCs w:val="36"/>
          <w:shd w:val="clear" w:color="auto" w:fill="FFFFFF"/>
          <w:rtl/>
        </w:rPr>
        <w:t xml:space="preserve"> لَا يُظۡلَمُونَ٥٤</w:t>
      </w:r>
    </w:p>
    <w:p w14:paraId="2E995120" w14:textId="77777777" w:rsidR="00EB2C66" w:rsidRDefault="00EB2C66" w:rsidP="00F65399">
      <w:pPr>
        <w:jc w:val="both"/>
        <w:rPr>
          <w:rFonts w:cstheme="minorHAnsi"/>
          <w:color w:val="000000"/>
          <w:shd w:val="clear" w:color="auto" w:fill="FFFFFF"/>
        </w:rPr>
      </w:pPr>
    </w:p>
    <w:p w14:paraId="4AC9F5B1" w14:textId="77777777" w:rsidR="006D3CAC" w:rsidRPr="00A750A6" w:rsidRDefault="006D3CAC" w:rsidP="00F65399">
      <w:pPr>
        <w:jc w:val="both"/>
        <w:rPr>
          <w:rFonts w:cstheme="minorHAnsi"/>
          <w:b/>
          <w:bCs/>
          <w:i/>
          <w:iCs/>
          <w:sz w:val="20"/>
          <w:szCs w:val="20"/>
          <w:lang w:val="fr-BE" w:bidi="fa-IR"/>
        </w:rPr>
      </w:pPr>
      <w:bookmarkStart w:id="32" w:name="_Hlk209028944"/>
      <w:r w:rsidRPr="00E6197E">
        <w:rPr>
          <w:rFonts w:cstheme="minorHAnsi"/>
          <w:b/>
          <w:bCs/>
          <w:i/>
          <w:iCs/>
          <w:sz w:val="20"/>
          <w:szCs w:val="20"/>
        </w:rPr>
        <w:t>54</w:t>
      </w:r>
      <w:r w:rsidRPr="00E234F6">
        <w:rPr>
          <w:rFonts w:cstheme="minorHAnsi"/>
          <w:b/>
          <w:bCs/>
          <w:i/>
          <w:iCs/>
          <w:sz w:val="20"/>
          <w:szCs w:val="20"/>
        </w:rPr>
        <w:t>- Si chaque âme injuste possédait tout ce qu’il y a sur terre, elle le donnerait pour sa rançon. Ils dissimuleront leur regret quand ils verront le châtiment. Et il sera décidé entre eux en toute équité et ils ne seront point lésés.</w:t>
      </w:r>
    </w:p>
    <w:p w14:paraId="40E36290" w14:textId="77777777" w:rsidR="006D3CAC" w:rsidRPr="00BE1AF0" w:rsidRDefault="006D3CAC" w:rsidP="00F65399">
      <w:pPr>
        <w:jc w:val="both"/>
        <w:rPr>
          <w:rFonts w:cstheme="minorHAnsi"/>
          <w:lang w:bidi="fa-IR"/>
        </w:rPr>
      </w:pPr>
    </w:p>
    <w:p w14:paraId="6E49114A" w14:textId="70E741CE" w:rsidR="006D3CAC" w:rsidRPr="00BE1AF0" w:rsidRDefault="004E1757" w:rsidP="00F65399">
      <w:pPr>
        <w:jc w:val="both"/>
        <w:rPr>
          <w:rFonts w:cstheme="minorHAnsi"/>
          <w:color w:val="000000"/>
          <w:shd w:val="clear" w:color="auto" w:fill="FFFFFF"/>
        </w:rPr>
      </w:pPr>
      <w:r w:rsidRPr="004E1757">
        <w:rPr>
          <w:rFonts w:cstheme="minorHAnsi"/>
          <w:color w:val="000000"/>
          <w:shd w:val="clear" w:color="auto" w:fill="FFFFFF"/>
        </w:rPr>
        <w:t xml:space="preserve">Le terme « </w:t>
      </w:r>
      <w:r w:rsidRPr="004E1757">
        <w:rPr>
          <w:rFonts w:cstheme="minorHAnsi"/>
          <w:b/>
          <w:bCs/>
          <w:color w:val="000000"/>
          <w:shd w:val="clear" w:color="auto" w:fill="FFFFFF"/>
        </w:rPr>
        <w:t>regret</w:t>
      </w:r>
      <w:r w:rsidRPr="004E1757">
        <w:rPr>
          <w:rFonts w:cstheme="minorHAnsi"/>
          <w:color w:val="000000"/>
          <w:shd w:val="clear" w:color="auto" w:fill="FFFFFF"/>
        </w:rPr>
        <w:t xml:space="preserve"> » désigne le sentiment qu’éprouve une personne face aux conséquences indésirables d’un acte qu’elle a commis. Ce regret peut être de deux types : celui où une action réparatrice est encore possible, et celui où elle ne l’est plus. Au Jour du Jugement, le regret appartient à cette seconde catégorie, où aucune réparation n’est envisageable. Les oppresseurs ressentiront des remords lors de la </w:t>
      </w:r>
      <w:r w:rsidR="00811939">
        <w:rPr>
          <w:rFonts w:cstheme="minorHAnsi"/>
          <w:color w:val="000000"/>
          <w:shd w:val="clear" w:color="auto" w:fill="FFFFFF"/>
        </w:rPr>
        <w:t>R</w:t>
      </w:r>
      <w:r w:rsidRPr="004E1757">
        <w:rPr>
          <w:rFonts w:cstheme="minorHAnsi"/>
          <w:color w:val="000000"/>
          <w:shd w:val="clear" w:color="auto" w:fill="FFFFFF"/>
        </w:rPr>
        <w:t>ésurrection, mais, conscients de leur impuissance, ils chercheront à dissimuler leur regret</w:t>
      </w:r>
      <w:r w:rsidR="006D3CAC" w:rsidRPr="003C1DA1">
        <w:rPr>
          <w:rFonts w:cstheme="minorHAnsi"/>
          <w:color w:val="000000"/>
          <w:shd w:val="clear" w:color="auto" w:fill="FFFFFF"/>
        </w:rPr>
        <w:t>.</w:t>
      </w:r>
      <w:r w:rsidR="006D3CAC" w:rsidRPr="00BE1AF0">
        <w:rPr>
          <w:rStyle w:val="Appelnotedebasdep"/>
          <w:rFonts w:cstheme="minorHAnsi"/>
          <w:color w:val="000000"/>
          <w:shd w:val="clear" w:color="auto" w:fill="FFFFFF"/>
        </w:rPr>
        <w:footnoteReference w:id="70"/>
      </w:r>
    </w:p>
    <w:bookmarkEnd w:id="32"/>
    <w:p w14:paraId="04294211" w14:textId="77777777" w:rsidR="006D3CAC" w:rsidRPr="00BE1AF0" w:rsidRDefault="006D3CAC" w:rsidP="00F65399">
      <w:pPr>
        <w:jc w:val="both"/>
        <w:rPr>
          <w:rFonts w:cstheme="minorHAnsi"/>
          <w:color w:val="000000"/>
          <w:shd w:val="clear" w:color="auto" w:fill="FFFFFF"/>
        </w:rPr>
      </w:pPr>
    </w:p>
    <w:p w14:paraId="3DD83528" w14:textId="77777777" w:rsidR="006D3CAC" w:rsidRDefault="006D3CAC" w:rsidP="00F65399">
      <w:pPr>
        <w:jc w:val="both"/>
        <w:rPr>
          <w:rFonts w:cstheme="minorHAnsi"/>
          <w:color w:val="000000"/>
          <w:shd w:val="clear" w:color="auto" w:fill="FFFFFF"/>
        </w:rPr>
      </w:pPr>
    </w:p>
    <w:p w14:paraId="5DDA0D6E" w14:textId="77777777" w:rsidR="009A3E66" w:rsidRDefault="009A3E66" w:rsidP="00F65399">
      <w:pPr>
        <w:jc w:val="both"/>
        <w:rPr>
          <w:rFonts w:cstheme="minorHAnsi"/>
          <w:color w:val="000000"/>
          <w:shd w:val="clear" w:color="auto" w:fill="FFFFFF"/>
        </w:rPr>
      </w:pPr>
    </w:p>
    <w:p w14:paraId="30C2832D" w14:textId="5032BFE8" w:rsidR="009A3E66" w:rsidRDefault="009A3E66" w:rsidP="009A3E66">
      <w:pPr>
        <w:jc w:val="right"/>
        <w:rPr>
          <w:rFonts w:cstheme="minorHAnsi"/>
          <w:color w:val="000000"/>
          <w:shd w:val="clear" w:color="auto" w:fill="FFFFFF"/>
        </w:rPr>
      </w:pPr>
      <w:proofErr w:type="spellStart"/>
      <w:r w:rsidRPr="0032064C">
        <w:rPr>
          <w:rFonts w:cs="KFGQPC Uthmanic Script HAFS"/>
          <w:color w:val="000000"/>
          <w:sz w:val="36"/>
          <w:szCs w:val="36"/>
          <w:shd w:val="clear" w:color="auto" w:fill="FFFFFF"/>
          <w:rtl/>
        </w:rPr>
        <w:t>أَلَآ</w:t>
      </w:r>
      <w:proofErr w:type="spellEnd"/>
      <w:r w:rsidRPr="0032064C">
        <w:rPr>
          <w:rFonts w:cs="KFGQPC Uthmanic Script HAFS"/>
          <w:color w:val="000000"/>
          <w:sz w:val="36"/>
          <w:szCs w:val="36"/>
          <w:shd w:val="clear" w:color="auto" w:fill="FFFFFF"/>
          <w:rtl/>
        </w:rPr>
        <w:t xml:space="preserve"> إِنَّ لِلَّهِ مَا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لسَّمَٰوَٰتِ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أَلَآ</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color w:val="000000"/>
          <w:sz w:val="36"/>
          <w:szCs w:val="36"/>
          <w:shd w:val="clear" w:color="auto" w:fill="FFFFFF"/>
          <w:rtl/>
        </w:rPr>
        <w:t>وَعۡدَ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حَقّٞ وَلَٰكِنَّ </w:t>
      </w:r>
      <w:proofErr w:type="spellStart"/>
      <w:r w:rsidRPr="0032064C">
        <w:rPr>
          <w:rFonts w:cs="KFGQPC Uthmanic Script HAFS"/>
          <w:color w:val="000000"/>
          <w:sz w:val="36"/>
          <w:szCs w:val="36"/>
          <w:shd w:val="clear" w:color="auto" w:fill="FFFFFF"/>
          <w:rtl/>
        </w:rPr>
        <w:t>أَكۡثَرَهُمۡ</w:t>
      </w:r>
      <w:proofErr w:type="spellEnd"/>
      <w:r w:rsidRPr="0032064C">
        <w:rPr>
          <w:rFonts w:cs="KFGQPC Uthmanic Script HAFS"/>
          <w:color w:val="000000"/>
          <w:sz w:val="36"/>
          <w:szCs w:val="36"/>
          <w:shd w:val="clear" w:color="auto" w:fill="FFFFFF"/>
          <w:rtl/>
        </w:rPr>
        <w:t xml:space="preserve"> لَا يَعۡلَمُونَ٥٥ هُوَ </w:t>
      </w:r>
      <w:proofErr w:type="spellStart"/>
      <w:r w:rsidRPr="0032064C">
        <w:rPr>
          <w:rFonts w:cs="KFGQPC Uthmanic Script HAFS"/>
          <w:color w:val="000000"/>
          <w:sz w:val="36"/>
          <w:szCs w:val="36"/>
          <w:shd w:val="clear" w:color="auto" w:fill="FFFFFF"/>
          <w:rtl/>
        </w:rPr>
        <w:t>يُحۡيِ</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وَيُمِيتُ </w:t>
      </w:r>
      <w:proofErr w:type="spellStart"/>
      <w:r w:rsidRPr="0032064C">
        <w:rPr>
          <w:rFonts w:cs="KFGQPC Uthmanic Script HAFS"/>
          <w:color w:val="000000"/>
          <w:sz w:val="36"/>
          <w:szCs w:val="36"/>
          <w:shd w:val="clear" w:color="auto" w:fill="FFFFFF"/>
          <w:rtl/>
        </w:rPr>
        <w:t>وَإِلَيۡهِ</w:t>
      </w:r>
      <w:proofErr w:type="spellEnd"/>
      <w:r w:rsidRPr="0032064C">
        <w:rPr>
          <w:rFonts w:cs="KFGQPC Uthmanic Script HAFS"/>
          <w:color w:val="000000"/>
          <w:sz w:val="36"/>
          <w:szCs w:val="36"/>
          <w:shd w:val="clear" w:color="auto" w:fill="FFFFFF"/>
          <w:rtl/>
        </w:rPr>
        <w:t xml:space="preserve"> تُرۡجَعُونَ٥٦</w:t>
      </w:r>
    </w:p>
    <w:p w14:paraId="2A7C151A" w14:textId="77777777" w:rsidR="006D3CAC" w:rsidRDefault="006D3CAC" w:rsidP="00F65399">
      <w:pPr>
        <w:jc w:val="both"/>
        <w:rPr>
          <w:rFonts w:cstheme="minorHAnsi"/>
          <w:color w:val="000000"/>
          <w:shd w:val="clear" w:color="auto" w:fill="FFFFFF"/>
        </w:rPr>
      </w:pPr>
    </w:p>
    <w:p w14:paraId="75424A8D" w14:textId="77777777" w:rsidR="006D3CAC" w:rsidRPr="00E234F6" w:rsidRDefault="006D3CAC" w:rsidP="00F65399">
      <w:pPr>
        <w:jc w:val="both"/>
        <w:rPr>
          <w:rFonts w:cstheme="minorHAnsi"/>
          <w:b/>
          <w:bCs/>
          <w:i/>
          <w:iCs/>
          <w:sz w:val="20"/>
          <w:szCs w:val="20"/>
          <w:lang w:bidi="fa-IR"/>
        </w:rPr>
      </w:pPr>
      <w:bookmarkStart w:id="33" w:name="_Hlk209028973"/>
      <w:r w:rsidRPr="00E234F6">
        <w:rPr>
          <w:rFonts w:cstheme="minorHAnsi"/>
          <w:b/>
          <w:bCs/>
          <w:i/>
          <w:iCs/>
          <w:sz w:val="20"/>
          <w:szCs w:val="20"/>
          <w:lang w:bidi="fa-IR"/>
        </w:rPr>
        <w:t>55- En vérité, C’est à Allah qu’appartient, certes, tout ce qui est dans les cieux et sur la terre. Certes, la promesse d’Allah est vérité. Mais la plupart d’entre eux ne savent pas.</w:t>
      </w:r>
    </w:p>
    <w:p w14:paraId="0B3307B3"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56- C’est Lui qui donne la vie et qui donne la mort ; et c’est vers Lui que vous serez ramenés.</w:t>
      </w:r>
    </w:p>
    <w:p w14:paraId="3FBB16E6" w14:textId="77777777" w:rsidR="006D3CAC" w:rsidRDefault="006D3CAC" w:rsidP="00F65399">
      <w:pPr>
        <w:jc w:val="both"/>
        <w:rPr>
          <w:rFonts w:cstheme="minorHAnsi"/>
          <w:color w:val="000000"/>
          <w:shd w:val="clear" w:color="auto" w:fill="FFFFFF"/>
        </w:rPr>
      </w:pPr>
    </w:p>
    <w:p w14:paraId="076A4A3A" w14:textId="4C62DB71" w:rsidR="006D3CAC" w:rsidRPr="00E109D7" w:rsidRDefault="004E1757" w:rsidP="00F65399">
      <w:pPr>
        <w:jc w:val="both"/>
        <w:rPr>
          <w:rFonts w:cstheme="minorHAnsi"/>
          <w:color w:val="000000"/>
          <w:shd w:val="clear" w:color="auto" w:fill="FFFFFF"/>
        </w:rPr>
      </w:pPr>
      <w:r w:rsidRPr="004E1757">
        <w:rPr>
          <w:rFonts w:cstheme="minorHAnsi"/>
          <w:color w:val="000000"/>
          <w:shd w:val="clear" w:color="auto" w:fill="FFFFFF"/>
        </w:rPr>
        <w:t>1- Dieu, qui est le maître de toute existence, peut tenir ses promesses sans rencontrer d'obstacles sur Son chemin</w:t>
      </w:r>
      <w:r w:rsidR="006D3CAC" w:rsidRPr="00E109D7">
        <w:rPr>
          <w:rFonts w:cstheme="minorHAnsi"/>
          <w:color w:val="000000"/>
          <w:shd w:val="clear" w:color="auto" w:fill="FFFFFF"/>
        </w:rPr>
        <w:t>.</w:t>
      </w:r>
    </w:p>
    <w:p w14:paraId="13AE504A" w14:textId="346D129B" w:rsidR="006D3CAC" w:rsidRDefault="004E1757" w:rsidP="00F65399">
      <w:pPr>
        <w:jc w:val="both"/>
        <w:rPr>
          <w:rFonts w:cstheme="minorHAnsi"/>
          <w:lang w:bidi="fa-IR"/>
        </w:rPr>
      </w:pPr>
      <w:r w:rsidRPr="004E1757">
        <w:rPr>
          <w:rFonts w:cstheme="minorHAnsi"/>
          <w:color w:val="000000"/>
          <w:shd w:val="clear" w:color="auto" w:fill="FFFFFF"/>
        </w:rPr>
        <w:lastRenderedPageBreak/>
        <w:t xml:space="preserve">2- L’expression « </w:t>
      </w:r>
      <w:r w:rsidRPr="004E1757">
        <w:rPr>
          <w:rFonts w:cstheme="minorHAnsi"/>
          <w:b/>
          <w:bCs/>
          <w:color w:val="000000"/>
          <w:shd w:val="clear" w:color="auto" w:fill="FFFFFF"/>
        </w:rPr>
        <w:t>Mais la plupart d’entre eux ne savent pas</w:t>
      </w:r>
      <w:r w:rsidRPr="004E1757">
        <w:rPr>
          <w:rFonts w:cstheme="minorHAnsi"/>
          <w:color w:val="000000"/>
          <w:shd w:val="clear" w:color="auto" w:fill="FFFFFF"/>
        </w:rPr>
        <w:t xml:space="preserve"> » indique que la majorité persiste dans l’égarement, malgré une certaine connaissance, perception ou conscience de la puissance divine et de la certitude de la promesse du châtiment de Dieu. Cependant, certains d’entre eux, bien qu’éclairés, choisissent délibérément de s’égarer</w:t>
      </w:r>
      <w:r w:rsidR="006D3CAC" w:rsidRPr="00704305">
        <w:rPr>
          <w:rFonts w:cstheme="minorHAnsi"/>
          <w:lang w:bidi="fa-IR"/>
        </w:rPr>
        <w:t>.</w:t>
      </w:r>
      <w:r w:rsidR="006D3CAC" w:rsidRPr="00BE1AF0">
        <w:rPr>
          <w:rStyle w:val="Appelnotedebasdep"/>
          <w:rFonts w:cstheme="minorHAnsi"/>
          <w:lang w:bidi="fa-IR"/>
        </w:rPr>
        <w:footnoteReference w:id="71"/>
      </w:r>
    </w:p>
    <w:bookmarkEnd w:id="33"/>
    <w:p w14:paraId="214AE9B9" w14:textId="77777777" w:rsidR="006D3CAC" w:rsidRDefault="006D3CAC" w:rsidP="00F65399">
      <w:pPr>
        <w:jc w:val="both"/>
        <w:rPr>
          <w:rFonts w:cstheme="minorHAnsi"/>
          <w:lang w:bidi="fa-IR"/>
        </w:rPr>
      </w:pPr>
    </w:p>
    <w:p w14:paraId="51F51295" w14:textId="77777777" w:rsidR="006D3CAC" w:rsidRDefault="006D3CAC" w:rsidP="00F65399">
      <w:pPr>
        <w:jc w:val="both"/>
        <w:rPr>
          <w:rFonts w:cstheme="minorHAnsi"/>
          <w:lang w:bidi="fa-IR"/>
        </w:rPr>
      </w:pPr>
    </w:p>
    <w:p w14:paraId="41D6B6B2" w14:textId="04F31393" w:rsidR="006D3CAC" w:rsidRDefault="009A3E66" w:rsidP="009A3E66">
      <w:pPr>
        <w:jc w:val="right"/>
        <w:rPr>
          <w:rFonts w:cstheme="minorHAnsi"/>
          <w:lang w:bidi="fa-IR"/>
        </w:rPr>
      </w:pPr>
      <w:proofErr w:type="spellStart"/>
      <w:r w:rsidRPr="0032064C">
        <w:rPr>
          <w:rFonts w:cs="KFGQPC Uthmanic Script HAFS"/>
          <w:color w:val="000000"/>
          <w:sz w:val="36"/>
          <w:szCs w:val="36"/>
          <w:shd w:val="clear" w:color="auto" w:fill="FFFFFF"/>
          <w:rtl/>
        </w:rPr>
        <w:t>يَٰٓأَيُّهَا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جَآءَتۡكُم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مَّوۡعِظَة</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رَّبِّكُمۡ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وَشِفَآء</w:t>
      </w:r>
      <w:proofErr w:type="spellEnd"/>
      <w:r w:rsidRPr="0032064C">
        <w:rPr>
          <w:rFonts w:cs="KFGQPC Uthmanic Script HAFS"/>
          <w:color w:val="000000"/>
          <w:sz w:val="36"/>
          <w:szCs w:val="36"/>
          <w:shd w:val="clear" w:color="auto" w:fill="FFFFFF"/>
          <w:rtl/>
        </w:rPr>
        <w:t xml:space="preserve">ٞ لِّمَا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لصُّدُورِ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وَهُدٗى</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وَرَحۡمَة</w:t>
      </w:r>
      <w:proofErr w:type="spellEnd"/>
      <w:r w:rsidRPr="0032064C">
        <w:rPr>
          <w:rFonts w:cs="KFGQPC Uthmanic Script HAFS"/>
          <w:color w:val="000000"/>
          <w:sz w:val="36"/>
          <w:szCs w:val="36"/>
          <w:shd w:val="clear" w:color="auto" w:fill="FFFFFF"/>
          <w:rtl/>
        </w:rPr>
        <w:t>ٞ لِّلۡم</w:t>
      </w:r>
      <w:r w:rsidRPr="0032064C">
        <w:rPr>
          <w:rFonts w:cs="KFGQPC Uthmanic Script HAFS" w:hint="eastAsia"/>
          <w:color w:val="000000"/>
          <w:sz w:val="36"/>
          <w:szCs w:val="36"/>
          <w:shd w:val="clear" w:color="auto" w:fill="FFFFFF"/>
          <w:rtl/>
        </w:rPr>
        <w:t>ُؤۡمِنِينَ</w:t>
      </w:r>
      <w:r w:rsidRPr="0032064C">
        <w:rPr>
          <w:rFonts w:cs="KFGQPC Uthmanic Script HAFS"/>
          <w:color w:val="000000"/>
          <w:sz w:val="36"/>
          <w:szCs w:val="36"/>
          <w:shd w:val="clear" w:color="auto" w:fill="FFFFFF"/>
          <w:rtl/>
        </w:rPr>
        <w:t>٥٧</w:t>
      </w:r>
    </w:p>
    <w:p w14:paraId="652B98F6" w14:textId="77777777" w:rsidR="009710F0" w:rsidRPr="00DC7AA9" w:rsidRDefault="009710F0" w:rsidP="00F65399">
      <w:pPr>
        <w:jc w:val="both"/>
        <w:rPr>
          <w:rFonts w:cstheme="minorHAnsi"/>
          <w:lang w:bidi="fa-IR"/>
        </w:rPr>
      </w:pPr>
    </w:p>
    <w:p w14:paraId="54980E73"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57- Ô gens ! Une exhortation vous est venue, de votre Seigneur, une guérison de ce qui est dans les poitrines, un guide et une miséricorde pour les croyants.</w:t>
      </w:r>
    </w:p>
    <w:p w14:paraId="686F3FFF" w14:textId="77777777" w:rsidR="006D3CAC" w:rsidRPr="00BE1AF0" w:rsidRDefault="006D3CAC" w:rsidP="00F65399">
      <w:pPr>
        <w:jc w:val="both"/>
        <w:rPr>
          <w:rFonts w:cstheme="minorHAnsi"/>
          <w:color w:val="000000"/>
          <w:shd w:val="clear" w:color="auto" w:fill="FFFFFF"/>
        </w:rPr>
      </w:pPr>
    </w:p>
    <w:p w14:paraId="0EF6FAE6" w14:textId="47829511" w:rsidR="006D3CAC" w:rsidRPr="003D662D" w:rsidRDefault="006D3CAC" w:rsidP="00F65399">
      <w:pPr>
        <w:jc w:val="both"/>
        <w:rPr>
          <w:rFonts w:cstheme="minorHAnsi"/>
          <w:color w:val="000000"/>
          <w:shd w:val="clear" w:color="auto" w:fill="FFFFFF"/>
        </w:rPr>
      </w:pPr>
      <w:r w:rsidRPr="003D662D">
        <w:rPr>
          <w:rFonts w:cstheme="minorHAnsi"/>
          <w:color w:val="000000"/>
          <w:shd w:val="clear" w:color="auto" w:fill="FFFFFF"/>
        </w:rPr>
        <w:t>1-</w:t>
      </w:r>
      <w:r w:rsidR="007E6C50">
        <w:rPr>
          <w:rFonts w:cstheme="minorHAnsi"/>
          <w:color w:val="000000"/>
          <w:shd w:val="clear" w:color="auto" w:fill="FFFFFF"/>
        </w:rPr>
        <w:t> </w:t>
      </w:r>
      <w:r w:rsidRPr="003D662D">
        <w:rPr>
          <w:rFonts w:cstheme="minorHAnsi"/>
          <w:color w:val="000000"/>
          <w:shd w:val="clear" w:color="auto" w:fill="FFFFFF"/>
        </w:rPr>
        <w:t xml:space="preserve">Le terme </w:t>
      </w:r>
      <w:r>
        <w:rPr>
          <w:rFonts w:cstheme="minorHAnsi"/>
          <w:color w:val="000000"/>
          <w:shd w:val="clear" w:color="auto" w:fill="FFFFFF"/>
        </w:rPr>
        <w:t>« </w:t>
      </w:r>
      <w:r w:rsidRPr="003D662D">
        <w:rPr>
          <w:rFonts w:cstheme="minorHAnsi"/>
          <w:b/>
          <w:bCs/>
          <w:color w:val="000000"/>
          <w:shd w:val="clear" w:color="auto" w:fill="FFFFFF"/>
        </w:rPr>
        <w:t>Shifaa</w:t>
      </w:r>
      <w:r>
        <w:rPr>
          <w:rFonts w:cstheme="minorHAnsi"/>
          <w:color w:val="000000"/>
          <w:shd w:val="clear" w:color="auto" w:fill="FFFFFF"/>
        </w:rPr>
        <w:t> »</w:t>
      </w:r>
      <w:r w:rsidRPr="003D662D">
        <w:rPr>
          <w:rFonts w:cstheme="minorHAnsi"/>
          <w:color w:val="000000"/>
          <w:shd w:val="clear" w:color="auto" w:fill="FFFFFF"/>
        </w:rPr>
        <w:t xml:space="preserve"> dans ce verset fait référence au traitement des maladies et des affections mentales et spirituelles de l'être humain, telles que la cupidité, la méchanceté, la peur, le polythéisme et l'hypocrisie. Ainsi, en lisant et en agissant selon le sens des versets de guérison du Coran, ces maux seront guéris et l'âme humaine sera purifiée.</w:t>
      </w:r>
    </w:p>
    <w:p w14:paraId="3403F431" w14:textId="77777777" w:rsidR="006D3CAC" w:rsidRPr="003D662D" w:rsidRDefault="006D3CAC" w:rsidP="00F65399">
      <w:pPr>
        <w:jc w:val="both"/>
        <w:rPr>
          <w:rFonts w:cstheme="minorHAnsi"/>
          <w:color w:val="000000"/>
          <w:shd w:val="clear" w:color="auto" w:fill="FFFFFF"/>
        </w:rPr>
      </w:pPr>
      <w:r w:rsidRPr="003D662D">
        <w:rPr>
          <w:rFonts w:cstheme="minorHAnsi"/>
          <w:color w:val="000000"/>
          <w:shd w:val="clear" w:color="auto" w:fill="FFFFFF"/>
        </w:rPr>
        <w:t>2- Ce verset décrit les quatre étapes de l'éducation et de l'évolution huma</w:t>
      </w:r>
      <w:r>
        <w:rPr>
          <w:rFonts w:cstheme="minorHAnsi"/>
          <w:color w:val="000000"/>
          <w:shd w:val="clear" w:color="auto" w:fill="FFFFFF"/>
        </w:rPr>
        <w:t>ine à travers le Coran</w:t>
      </w:r>
      <w:r w:rsidR="009710F0">
        <w:rPr>
          <w:rFonts w:cstheme="minorHAnsi"/>
          <w:color w:val="000000"/>
          <w:shd w:val="clear" w:color="auto" w:fill="FFFFFF"/>
        </w:rPr>
        <w:t xml:space="preserve"> </w:t>
      </w:r>
      <w:r w:rsidRPr="003D662D">
        <w:rPr>
          <w:rFonts w:cstheme="minorHAnsi"/>
          <w:color w:val="000000"/>
          <w:shd w:val="clear" w:color="auto" w:fill="FFFFFF"/>
        </w:rPr>
        <w:t>:</w:t>
      </w:r>
    </w:p>
    <w:p w14:paraId="16BBBCD7" w14:textId="77777777" w:rsidR="006D3CAC" w:rsidRPr="003D662D" w:rsidRDefault="006D3CAC" w:rsidP="00F65399">
      <w:pPr>
        <w:jc w:val="both"/>
        <w:rPr>
          <w:rFonts w:cstheme="minorHAnsi"/>
          <w:color w:val="000000"/>
          <w:shd w:val="clear" w:color="auto" w:fill="FFFFFF"/>
        </w:rPr>
      </w:pPr>
      <w:r w:rsidRPr="003D662D">
        <w:rPr>
          <w:rFonts w:cstheme="minorHAnsi"/>
          <w:color w:val="000000"/>
          <w:shd w:val="clear" w:color="auto" w:fill="FFFFFF"/>
        </w:rPr>
        <w:t>a) La prédication et l'avertissement : à ce stade, le Coran prodigue des conseils à tous.</w:t>
      </w:r>
    </w:p>
    <w:p w14:paraId="3B48510F" w14:textId="77777777" w:rsidR="006D3CAC" w:rsidRPr="003D662D" w:rsidRDefault="006D3CAC" w:rsidP="00F65399">
      <w:pPr>
        <w:jc w:val="both"/>
        <w:rPr>
          <w:rFonts w:cstheme="minorHAnsi"/>
          <w:color w:val="000000"/>
          <w:shd w:val="clear" w:color="auto" w:fill="FFFFFF"/>
        </w:rPr>
      </w:pPr>
      <w:r w:rsidRPr="003D662D">
        <w:rPr>
          <w:rFonts w:cstheme="minorHAnsi"/>
          <w:color w:val="000000"/>
          <w:shd w:val="clear" w:color="auto" w:fill="FFFFFF"/>
        </w:rPr>
        <w:t>b) La purification spirituelle : à ce stade, le Coran aide à éliminer la souillure spirituelle et les mauvais penchants du cœur humain.</w:t>
      </w:r>
    </w:p>
    <w:p w14:paraId="605A74D4" w14:textId="77777777" w:rsidR="006D3CAC" w:rsidRPr="003D662D" w:rsidRDefault="006D3CAC" w:rsidP="00F65399">
      <w:pPr>
        <w:jc w:val="both"/>
        <w:rPr>
          <w:rFonts w:cstheme="minorHAnsi"/>
          <w:color w:val="000000"/>
          <w:shd w:val="clear" w:color="auto" w:fill="FFFFFF"/>
        </w:rPr>
      </w:pPr>
      <w:r w:rsidRPr="003D662D">
        <w:rPr>
          <w:rFonts w:cstheme="minorHAnsi"/>
          <w:color w:val="000000"/>
          <w:shd w:val="clear" w:color="auto" w:fill="FFFFFF"/>
        </w:rPr>
        <w:t xml:space="preserve">c) La guidance et l'orientation : à ce stade, </w:t>
      </w:r>
      <w:r w:rsidRPr="005A7AEC">
        <w:rPr>
          <w:rFonts w:cstheme="minorHAnsi"/>
          <w:color w:val="000000"/>
          <w:shd w:val="clear" w:color="auto" w:fill="FFFFFF"/>
        </w:rPr>
        <w:t>le Coran éclaire le chemin de la guidance et aide les êt</w:t>
      </w:r>
      <w:r>
        <w:rPr>
          <w:rFonts w:cstheme="minorHAnsi"/>
          <w:color w:val="000000"/>
          <w:shd w:val="clear" w:color="auto" w:fill="FFFFFF"/>
        </w:rPr>
        <w:t>res humains à trouver leur voie</w:t>
      </w:r>
      <w:r w:rsidRPr="003D662D">
        <w:rPr>
          <w:rFonts w:cstheme="minorHAnsi"/>
          <w:color w:val="000000"/>
          <w:shd w:val="clear" w:color="auto" w:fill="FFFFFF"/>
        </w:rPr>
        <w:t>.</w:t>
      </w:r>
    </w:p>
    <w:p w14:paraId="0940D4B1" w14:textId="77777777" w:rsidR="006D3CAC" w:rsidRPr="003D662D" w:rsidRDefault="006D3CAC" w:rsidP="00F65399">
      <w:pPr>
        <w:jc w:val="both"/>
        <w:rPr>
          <w:rFonts w:cstheme="minorHAnsi"/>
          <w:color w:val="000000"/>
          <w:shd w:val="clear" w:color="auto" w:fill="FFFFFF"/>
        </w:rPr>
      </w:pPr>
      <w:r w:rsidRPr="003D662D">
        <w:rPr>
          <w:rFonts w:cstheme="minorHAnsi"/>
          <w:color w:val="000000"/>
          <w:shd w:val="clear" w:color="auto" w:fill="FFFFFF"/>
        </w:rPr>
        <w:t xml:space="preserve">d) </w:t>
      </w:r>
      <w:r w:rsidRPr="005A7AEC">
        <w:rPr>
          <w:rFonts w:cstheme="minorHAnsi"/>
          <w:color w:val="000000"/>
          <w:shd w:val="clear" w:color="auto" w:fill="FFFFFF"/>
        </w:rPr>
        <w:t>La diffusion des bénédictions divines : à ce stade, les êtres humains qui ont suivi le chemin de la guidance et ont purifié leur âme peuvent re</w:t>
      </w:r>
      <w:r>
        <w:rPr>
          <w:rFonts w:cstheme="minorHAnsi"/>
          <w:color w:val="000000"/>
          <w:shd w:val="clear" w:color="auto" w:fill="FFFFFF"/>
        </w:rPr>
        <w:t>cevoir les bénédictions divines</w:t>
      </w:r>
      <w:r w:rsidRPr="003D662D">
        <w:rPr>
          <w:rFonts w:cstheme="minorHAnsi"/>
          <w:color w:val="000000"/>
          <w:shd w:val="clear" w:color="auto" w:fill="FFFFFF"/>
        </w:rPr>
        <w:t>.</w:t>
      </w:r>
    </w:p>
    <w:p w14:paraId="172C3E74" w14:textId="77777777" w:rsidR="006D3CAC" w:rsidRPr="003D662D" w:rsidRDefault="00E6197E" w:rsidP="00F65399">
      <w:pPr>
        <w:jc w:val="both"/>
        <w:rPr>
          <w:rFonts w:cstheme="minorHAnsi"/>
          <w:color w:val="000000"/>
          <w:shd w:val="clear" w:color="auto" w:fill="FFFFFF"/>
        </w:rPr>
      </w:pPr>
      <w:r>
        <w:rPr>
          <w:rFonts w:cstheme="minorHAnsi"/>
          <w:color w:val="000000"/>
          <w:shd w:val="clear" w:color="auto" w:fill="FFFFFF"/>
        </w:rPr>
        <w:t>3- L'Imam Ali (a) a dit : « </w:t>
      </w:r>
      <w:r w:rsidR="006D3CAC" w:rsidRPr="003D662D">
        <w:rPr>
          <w:rFonts w:cstheme="minorHAnsi"/>
          <w:color w:val="000000"/>
          <w:shd w:val="clear" w:color="auto" w:fill="FFFFFF"/>
        </w:rPr>
        <w:t>Cherchez la guérison de vos maladies à travers le Coran et demandez-lui de l'aide pour résoudre vos problèmes ; car le Coran est le remède à la plus grande douleur, qui est celle de l</w:t>
      </w:r>
      <w:r>
        <w:rPr>
          <w:rFonts w:cstheme="minorHAnsi"/>
          <w:color w:val="000000"/>
          <w:shd w:val="clear" w:color="auto" w:fill="FFFFFF"/>
        </w:rPr>
        <w:t>a mécréance et de l'hypocrisie ».</w:t>
      </w:r>
    </w:p>
    <w:p w14:paraId="1764ABCE" w14:textId="77777777" w:rsidR="006D3CAC" w:rsidRPr="005A7AEC" w:rsidRDefault="006D3CAC" w:rsidP="00F65399">
      <w:pPr>
        <w:jc w:val="both"/>
        <w:rPr>
          <w:rFonts w:cstheme="minorHAnsi"/>
          <w:color w:val="000000"/>
          <w:shd w:val="clear" w:color="auto" w:fill="FFFFFF"/>
        </w:rPr>
      </w:pPr>
      <w:r w:rsidRPr="005A7AEC">
        <w:rPr>
          <w:rFonts w:cstheme="minorHAnsi"/>
          <w:color w:val="000000"/>
          <w:shd w:val="clear" w:color="auto" w:fill="FFFFFF"/>
        </w:rPr>
        <w:t>4- Le Saint Coran peut soulager la souffrance des gens de plusieurs manières :</w:t>
      </w:r>
    </w:p>
    <w:p w14:paraId="0C1FB224" w14:textId="77777777" w:rsidR="006D3CAC" w:rsidRDefault="009710F0" w:rsidP="00F65399">
      <w:pPr>
        <w:jc w:val="both"/>
        <w:rPr>
          <w:rFonts w:cstheme="minorHAnsi"/>
          <w:color w:val="000000"/>
          <w:shd w:val="clear" w:color="auto" w:fill="FFFFFF"/>
        </w:rPr>
      </w:pPr>
      <w:r>
        <w:rPr>
          <w:rFonts w:cstheme="minorHAnsi"/>
          <w:color w:val="000000"/>
          <w:shd w:val="clear" w:color="auto" w:fill="FFFFFF"/>
        </w:rPr>
        <w:t xml:space="preserve">- </w:t>
      </w:r>
      <w:r w:rsidR="006D3CAC" w:rsidRPr="005A7AEC">
        <w:rPr>
          <w:rFonts w:cstheme="minorHAnsi"/>
          <w:color w:val="000000"/>
          <w:shd w:val="clear" w:color="auto" w:fill="FFFFFF"/>
        </w:rPr>
        <w:t>Sur le plan social, il peut aider à supprimer les troubles, les divisions et le polythéisme en révélant des lois divines qui organisent les relations sociales, protègent les gens contre les ennemis et les préservent de la corruption et de l'impureté.</w:t>
      </w:r>
    </w:p>
    <w:p w14:paraId="3701BA50" w14:textId="77777777" w:rsidR="006D3CAC" w:rsidRPr="005A7AEC" w:rsidRDefault="009710F0" w:rsidP="00F65399">
      <w:pPr>
        <w:jc w:val="both"/>
        <w:rPr>
          <w:rFonts w:cstheme="minorHAnsi"/>
          <w:color w:val="000000"/>
          <w:shd w:val="clear" w:color="auto" w:fill="FFFFFF"/>
        </w:rPr>
      </w:pPr>
      <w:r>
        <w:rPr>
          <w:rFonts w:cstheme="minorHAnsi"/>
          <w:color w:val="000000"/>
          <w:shd w:val="clear" w:color="auto" w:fill="FFFFFF"/>
        </w:rPr>
        <w:t xml:space="preserve">- </w:t>
      </w:r>
      <w:r w:rsidR="006D3CAC" w:rsidRPr="005A7AEC">
        <w:rPr>
          <w:rFonts w:cstheme="minorHAnsi"/>
          <w:color w:val="000000"/>
          <w:shd w:val="clear" w:color="auto" w:fill="FFFFFF"/>
        </w:rPr>
        <w:t>Sur le plan individuel, la familiarité avec le Coran, sa récitation et sa mise en pratique peuvent aider à</w:t>
      </w:r>
      <w:r>
        <w:rPr>
          <w:rFonts w:cstheme="minorHAnsi"/>
          <w:color w:val="000000"/>
          <w:shd w:val="clear" w:color="auto" w:fill="FFFFFF"/>
        </w:rPr>
        <w:t xml:space="preserve"> </w:t>
      </w:r>
      <w:r w:rsidR="006D3CAC" w:rsidRPr="005A7AEC">
        <w:rPr>
          <w:rFonts w:cstheme="minorHAnsi"/>
          <w:color w:val="000000"/>
          <w:shd w:val="clear" w:color="auto" w:fill="FFFFFF"/>
        </w:rPr>
        <w:t>:</w:t>
      </w:r>
    </w:p>
    <w:p w14:paraId="5855617C" w14:textId="77777777" w:rsidR="006D3CAC" w:rsidRPr="005A7AEC" w:rsidRDefault="009710F0" w:rsidP="00F65399">
      <w:pPr>
        <w:jc w:val="both"/>
        <w:rPr>
          <w:rFonts w:cstheme="minorHAnsi"/>
          <w:color w:val="000000"/>
          <w:shd w:val="clear" w:color="auto" w:fill="FFFFFF"/>
        </w:rPr>
      </w:pPr>
      <w:r>
        <w:rPr>
          <w:rFonts w:cstheme="minorHAnsi"/>
          <w:color w:val="000000"/>
          <w:shd w:val="clear" w:color="auto" w:fill="FFFFFF"/>
        </w:rPr>
        <w:t xml:space="preserve">a) </w:t>
      </w:r>
      <w:r w:rsidR="006D3CAC" w:rsidRPr="005A7AEC">
        <w:rPr>
          <w:rFonts w:cstheme="minorHAnsi"/>
          <w:color w:val="000000"/>
          <w:shd w:val="clear" w:color="auto" w:fill="FFFFFF"/>
        </w:rPr>
        <w:t>Laver et nettoyer la pollution morale humaine.</w:t>
      </w:r>
    </w:p>
    <w:p w14:paraId="5E89A464" w14:textId="77777777" w:rsidR="006D3CAC" w:rsidRPr="005A7AEC" w:rsidRDefault="009710F0" w:rsidP="00F65399">
      <w:pPr>
        <w:jc w:val="both"/>
        <w:rPr>
          <w:rFonts w:cstheme="minorHAnsi"/>
          <w:color w:val="000000"/>
          <w:shd w:val="clear" w:color="auto" w:fill="FFFFFF"/>
        </w:rPr>
      </w:pPr>
      <w:r>
        <w:rPr>
          <w:rFonts w:cstheme="minorHAnsi"/>
          <w:color w:val="000000"/>
          <w:shd w:val="clear" w:color="auto" w:fill="FFFFFF"/>
        </w:rPr>
        <w:lastRenderedPageBreak/>
        <w:t xml:space="preserve">b) </w:t>
      </w:r>
      <w:r w:rsidR="006D3CAC" w:rsidRPr="005A7AEC">
        <w:rPr>
          <w:rFonts w:cstheme="minorHAnsi"/>
          <w:color w:val="000000"/>
          <w:shd w:val="clear" w:color="auto" w:fill="FFFFFF"/>
        </w:rPr>
        <w:t>Traiter les maladies du cœur et de l'esprit, telles que l'envie, la haine et l'hypocrisie.</w:t>
      </w:r>
    </w:p>
    <w:p w14:paraId="61748211" w14:textId="77777777" w:rsidR="006D3CAC" w:rsidRPr="005A7AEC" w:rsidRDefault="009710F0" w:rsidP="00F65399">
      <w:pPr>
        <w:jc w:val="both"/>
        <w:rPr>
          <w:rFonts w:cstheme="minorHAnsi"/>
          <w:color w:val="000000"/>
          <w:shd w:val="clear" w:color="auto" w:fill="FFFFFF"/>
        </w:rPr>
      </w:pPr>
      <w:r>
        <w:rPr>
          <w:rFonts w:cstheme="minorHAnsi"/>
          <w:color w:val="000000"/>
          <w:shd w:val="clear" w:color="auto" w:fill="FFFFFF"/>
        </w:rPr>
        <w:t xml:space="preserve">c) </w:t>
      </w:r>
      <w:r w:rsidR="006D3CAC" w:rsidRPr="005A7AEC">
        <w:rPr>
          <w:rFonts w:cstheme="minorHAnsi"/>
          <w:color w:val="000000"/>
          <w:shd w:val="clear" w:color="auto" w:fill="FFFFFF"/>
        </w:rPr>
        <w:t>Apporter la paix mentale et spirituelle et assurer la santé psychique.</w:t>
      </w:r>
    </w:p>
    <w:p w14:paraId="4DAEBC0A" w14:textId="77777777" w:rsidR="006D3CAC" w:rsidRPr="00BE1AF0" w:rsidRDefault="009710F0" w:rsidP="00F65399">
      <w:pPr>
        <w:jc w:val="both"/>
        <w:rPr>
          <w:rFonts w:cstheme="minorHAnsi"/>
          <w:lang w:bidi="fa-IR"/>
        </w:rPr>
      </w:pPr>
      <w:r>
        <w:rPr>
          <w:rFonts w:cstheme="minorHAnsi"/>
          <w:color w:val="000000"/>
          <w:shd w:val="clear" w:color="auto" w:fill="FFFFFF"/>
        </w:rPr>
        <w:t xml:space="preserve">d) </w:t>
      </w:r>
      <w:r w:rsidR="006D3CAC" w:rsidRPr="005A7AEC">
        <w:rPr>
          <w:rFonts w:cstheme="minorHAnsi"/>
          <w:color w:val="000000"/>
          <w:shd w:val="clear" w:color="auto" w:fill="FFFFFF"/>
        </w:rPr>
        <w:t>Réduire les douleurs physiques, comme l'ont prouvé les recherches récentes de certains médecins sur l'effet du son du Coran sur les douleurs de l'accouchement et d'</w:t>
      </w:r>
      <w:r w:rsidR="006D3CAC">
        <w:rPr>
          <w:rFonts w:cstheme="minorHAnsi"/>
          <w:color w:val="000000"/>
          <w:shd w:val="clear" w:color="auto" w:fill="FFFFFF"/>
        </w:rPr>
        <w:t>autres souffrances des patients</w:t>
      </w:r>
      <w:r w:rsidR="006D3CAC" w:rsidRPr="003D662D">
        <w:rPr>
          <w:rFonts w:cstheme="minorHAnsi"/>
          <w:color w:val="000000"/>
          <w:shd w:val="clear" w:color="auto" w:fill="FFFFFF"/>
        </w:rPr>
        <w:t>.</w:t>
      </w:r>
      <w:r w:rsidR="006D3CAC" w:rsidRPr="00BE1AF0">
        <w:rPr>
          <w:rStyle w:val="Appelnotedebasdep"/>
          <w:rFonts w:cstheme="minorHAnsi"/>
          <w:lang w:bidi="fa-IR"/>
        </w:rPr>
        <w:footnoteReference w:id="72"/>
      </w:r>
    </w:p>
    <w:p w14:paraId="43709AC2" w14:textId="77777777" w:rsidR="006D3CAC" w:rsidRPr="00BE1AF0" w:rsidRDefault="006D3CAC" w:rsidP="00F65399">
      <w:pPr>
        <w:jc w:val="both"/>
        <w:rPr>
          <w:rFonts w:cstheme="minorHAnsi"/>
          <w:lang w:bidi="fa-IR"/>
        </w:rPr>
      </w:pPr>
    </w:p>
    <w:p w14:paraId="51EDD71F" w14:textId="77777777" w:rsidR="006D3CAC" w:rsidRPr="00BE1AF0" w:rsidRDefault="006D3CAC" w:rsidP="00F65399">
      <w:pPr>
        <w:jc w:val="both"/>
        <w:rPr>
          <w:rFonts w:cstheme="minorHAnsi"/>
          <w:lang w:bidi="fa-IR"/>
        </w:rPr>
      </w:pPr>
    </w:p>
    <w:p w14:paraId="2C62A784" w14:textId="77777777" w:rsidR="006D3CAC" w:rsidRDefault="006D3CAC" w:rsidP="00F65399">
      <w:pPr>
        <w:jc w:val="both"/>
        <w:rPr>
          <w:rFonts w:cstheme="minorHAnsi"/>
          <w:lang w:bidi="fa-IR"/>
        </w:rPr>
      </w:pPr>
    </w:p>
    <w:p w14:paraId="7CA4C151" w14:textId="130CD453" w:rsidR="009A3E66" w:rsidRDefault="009A3E66" w:rsidP="009A3E66">
      <w:pPr>
        <w:jc w:val="right"/>
        <w:rPr>
          <w:rFonts w:cstheme="minorHAnsi"/>
          <w:lang w:bidi="fa-IR"/>
        </w:rPr>
      </w:pP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بِفَضۡلِ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وَبِرَحۡمَتِهِ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فَبِذَٰلِكَ </w:t>
      </w:r>
      <w:proofErr w:type="spellStart"/>
      <w:r w:rsidRPr="0032064C">
        <w:rPr>
          <w:rFonts w:cs="KFGQPC Uthmanic Script HAFS"/>
          <w:color w:val="000000"/>
          <w:sz w:val="36"/>
          <w:szCs w:val="36"/>
          <w:shd w:val="clear" w:color="auto" w:fill="FFFFFF"/>
          <w:rtl/>
        </w:rPr>
        <w:t>فَلۡيَفۡرَحُواْ</w:t>
      </w:r>
      <w:proofErr w:type="spellEnd"/>
      <w:r w:rsidRPr="0032064C">
        <w:rPr>
          <w:rFonts w:cs="KFGQPC Uthmanic Script HAFS"/>
          <w:color w:val="000000"/>
          <w:sz w:val="36"/>
          <w:szCs w:val="36"/>
          <w:shd w:val="clear" w:color="auto" w:fill="FFFFFF"/>
          <w:rtl/>
        </w:rPr>
        <w:t xml:space="preserve"> هُوَ </w:t>
      </w:r>
      <w:proofErr w:type="spellStart"/>
      <w:r w:rsidRPr="0032064C">
        <w:rPr>
          <w:rFonts w:cs="KFGQPC Uthmanic Script HAFS"/>
          <w:color w:val="000000"/>
          <w:sz w:val="36"/>
          <w:szCs w:val="36"/>
          <w:shd w:val="clear" w:color="auto" w:fill="FFFFFF"/>
          <w:rtl/>
        </w:rPr>
        <w:t>خَيۡر</w:t>
      </w:r>
      <w:proofErr w:type="spellEnd"/>
      <w:r w:rsidRPr="0032064C">
        <w:rPr>
          <w:rFonts w:cs="KFGQPC Uthmanic Script HAFS"/>
          <w:color w:val="000000"/>
          <w:sz w:val="36"/>
          <w:szCs w:val="36"/>
          <w:shd w:val="clear" w:color="auto" w:fill="FFFFFF"/>
          <w:rtl/>
        </w:rPr>
        <w:t>ٞ مِّمَّا يَجۡمَعُونَ٥٨</w:t>
      </w:r>
    </w:p>
    <w:p w14:paraId="2CC73872" w14:textId="77777777" w:rsidR="009A3E66" w:rsidRPr="00BE1AF0" w:rsidRDefault="009A3E66" w:rsidP="00F65399">
      <w:pPr>
        <w:jc w:val="both"/>
        <w:rPr>
          <w:rFonts w:cstheme="minorHAnsi"/>
          <w:lang w:bidi="fa-IR"/>
        </w:rPr>
      </w:pPr>
    </w:p>
    <w:p w14:paraId="5FC131F7" w14:textId="294A3E4D" w:rsidR="006D3CAC" w:rsidRPr="00E234F6" w:rsidRDefault="004E1757" w:rsidP="00F65399">
      <w:pPr>
        <w:jc w:val="both"/>
        <w:rPr>
          <w:rFonts w:cstheme="minorHAnsi"/>
          <w:b/>
          <w:bCs/>
          <w:i/>
          <w:iCs/>
          <w:sz w:val="20"/>
          <w:szCs w:val="20"/>
          <w:lang w:bidi="fa-IR"/>
        </w:rPr>
      </w:pPr>
      <w:bookmarkStart w:id="34" w:name="_Hlk209029004"/>
      <w:r w:rsidRPr="004E1757">
        <w:rPr>
          <w:rFonts w:cstheme="minorHAnsi"/>
          <w:b/>
          <w:bCs/>
          <w:i/>
          <w:iCs/>
          <w:sz w:val="20"/>
          <w:szCs w:val="20"/>
          <w:lang w:bidi="fa-IR"/>
        </w:rPr>
        <w:t>58- Dis : « [Ceci provient] de la grâce d’Allah et de Sa miséricorde ; Voilà de quoi ils devraient se réjouir. C’est bien mieux que tout ce qu’ils amassent</w:t>
      </w:r>
      <w:r>
        <w:rPr>
          <w:rFonts w:cstheme="minorHAnsi"/>
          <w:b/>
          <w:bCs/>
          <w:i/>
          <w:iCs/>
          <w:sz w:val="20"/>
          <w:szCs w:val="20"/>
          <w:lang w:bidi="fa-IR"/>
        </w:rPr>
        <w:t xml:space="preserve"> </w:t>
      </w:r>
      <w:r w:rsidR="006D3CAC" w:rsidRPr="00E234F6">
        <w:rPr>
          <w:rFonts w:cstheme="minorHAnsi"/>
          <w:b/>
          <w:bCs/>
          <w:i/>
          <w:iCs/>
          <w:sz w:val="20"/>
          <w:szCs w:val="20"/>
          <w:lang w:bidi="fa-IR"/>
        </w:rPr>
        <w:t>».</w:t>
      </w:r>
    </w:p>
    <w:bookmarkEnd w:id="34"/>
    <w:p w14:paraId="11A6C7B8" w14:textId="77777777" w:rsidR="006D3CAC" w:rsidRPr="00BE1AF0" w:rsidRDefault="006D3CAC" w:rsidP="00F65399">
      <w:pPr>
        <w:jc w:val="both"/>
        <w:rPr>
          <w:rFonts w:cstheme="minorHAnsi"/>
          <w:lang w:bidi="fa-IR"/>
        </w:rPr>
      </w:pPr>
    </w:p>
    <w:p w14:paraId="4648A267" w14:textId="158D9339" w:rsidR="006D3CAC" w:rsidRPr="009D3F3D" w:rsidRDefault="006D3CAC" w:rsidP="00F65399">
      <w:pPr>
        <w:jc w:val="both"/>
        <w:rPr>
          <w:rFonts w:cstheme="minorHAnsi"/>
          <w:lang w:bidi="fa-IR"/>
        </w:rPr>
      </w:pPr>
      <w:r w:rsidRPr="009D3F3D">
        <w:rPr>
          <w:rFonts w:cstheme="minorHAnsi"/>
          <w:lang w:bidi="fa-IR"/>
        </w:rPr>
        <w:t>1- Les exégètes du Coran ont différentes interprétations concernant la signification du verset sur «</w:t>
      </w:r>
      <w:r w:rsidR="00A81620">
        <w:rPr>
          <w:rFonts w:cstheme="minorHAnsi"/>
          <w:lang w:bidi="fa-IR"/>
        </w:rPr>
        <w:t> </w:t>
      </w:r>
      <w:r w:rsidRPr="009D3F3D">
        <w:rPr>
          <w:rFonts w:cstheme="minorHAnsi"/>
          <w:b/>
          <w:bCs/>
          <w:lang w:bidi="fa-IR"/>
        </w:rPr>
        <w:t>Fadhl</w:t>
      </w:r>
      <w:r w:rsidRPr="009D3F3D">
        <w:rPr>
          <w:rFonts w:cstheme="minorHAnsi"/>
          <w:lang w:bidi="fa-IR"/>
        </w:rPr>
        <w:t xml:space="preserve"> » (grâce) et </w:t>
      </w:r>
      <w:r w:rsidRPr="009D3F3D">
        <w:rPr>
          <w:rFonts w:cstheme="minorHAnsi"/>
          <w:b/>
          <w:bCs/>
          <w:lang w:bidi="fa-IR"/>
        </w:rPr>
        <w:t xml:space="preserve">« </w:t>
      </w:r>
      <w:proofErr w:type="spellStart"/>
      <w:r w:rsidRPr="009D3F3D">
        <w:rPr>
          <w:rFonts w:cstheme="minorHAnsi"/>
          <w:b/>
          <w:bCs/>
          <w:lang w:bidi="fa-IR"/>
        </w:rPr>
        <w:t>Rahmate</w:t>
      </w:r>
      <w:proofErr w:type="spellEnd"/>
      <w:r w:rsidRPr="009D3F3D">
        <w:rPr>
          <w:rFonts w:cstheme="minorHAnsi"/>
          <w:lang w:bidi="fa-IR"/>
        </w:rPr>
        <w:t xml:space="preserve"> » (miséricorde) de Dieu :</w:t>
      </w:r>
    </w:p>
    <w:p w14:paraId="6B8B2AF9" w14:textId="77777777" w:rsidR="006D3CAC" w:rsidRPr="009D3F3D" w:rsidRDefault="006D3CAC" w:rsidP="00F65399">
      <w:pPr>
        <w:jc w:val="both"/>
        <w:rPr>
          <w:rFonts w:cstheme="minorHAnsi"/>
          <w:lang w:bidi="fa-IR"/>
        </w:rPr>
      </w:pPr>
      <w:r w:rsidRPr="009D3F3D">
        <w:rPr>
          <w:rFonts w:cstheme="minorHAnsi"/>
          <w:lang w:bidi="fa-IR"/>
        </w:rPr>
        <w:t xml:space="preserve">a) La grâce </w:t>
      </w:r>
      <w:r>
        <w:rPr>
          <w:rFonts w:cstheme="minorHAnsi"/>
          <w:lang w:bidi="fa-IR"/>
        </w:rPr>
        <w:t>fait référence</w:t>
      </w:r>
      <w:r w:rsidRPr="009D3F3D">
        <w:rPr>
          <w:rFonts w:cstheme="minorHAnsi"/>
          <w:lang w:bidi="fa-IR"/>
        </w:rPr>
        <w:t xml:space="preserve"> aux bienfaits extérieurs et la miséricorde aux bienfaits intérieurs.</w:t>
      </w:r>
    </w:p>
    <w:p w14:paraId="54FC7F54" w14:textId="77777777" w:rsidR="006D3CAC" w:rsidRPr="009D3F3D" w:rsidRDefault="006D3CAC" w:rsidP="00F65399">
      <w:pPr>
        <w:jc w:val="both"/>
        <w:rPr>
          <w:rFonts w:cstheme="minorHAnsi"/>
          <w:lang w:bidi="fa-IR"/>
        </w:rPr>
      </w:pPr>
      <w:r w:rsidRPr="009D3F3D">
        <w:rPr>
          <w:rFonts w:cstheme="minorHAnsi"/>
          <w:lang w:bidi="fa-IR"/>
        </w:rPr>
        <w:t>b) La grâce désigne le commencement de la faveur et la miséricorde sa poursuite.</w:t>
      </w:r>
    </w:p>
    <w:p w14:paraId="75AD9081" w14:textId="77777777" w:rsidR="006D3CAC" w:rsidRPr="009D3F3D" w:rsidRDefault="006D3CAC" w:rsidP="00F65399">
      <w:pPr>
        <w:jc w:val="both"/>
        <w:rPr>
          <w:rFonts w:cstheme="minorHAnsi"/>
          <w:lang w:bidi="fa-IR"/>
        </w:rPr>
      </w:pPr>
      <w:r w:rsidRPr="009D3F3D">
        <w:rPr>
          <w:rFonts w:cstheme="minorHAnsi"/>
          <w:lang w:bidi="fa-IR"/>
        </w:rPr>
        <w:t>c) La grâce renvoie à la faveur générale de Dieu envers les croyants et les non-croyants, tandis que la miséricorde se rapporte à la miséricorde particulière de Dieu envers les croyants.</w:t>
      </w:r>
    </w:p>
    <w:p w14:paraId="1E8DA0A6" w14:textId="77777777" w:rsidR="006D3CAC" w:rsidRPr="00704305" w:rsidRDefault="006D3CAC" w:rsidP="00F65399">
      <w:pPr>
        <w:jc w:val="both"/>
        <w:rPr>
          <w:rFonts w:cstheme="minorHAnsi"/>
          <w:lang w:bidi="fa-IR"/>
        </w:rPr>
      </w:pPr>
      <w:r w:rsidRPr="009D3F3D">
        <w:rPr>
          <w:rFonts w:cstheme="minorHAnsi"/>
          <w:lang w:bidi="fa-IR"/>
        </w:rPr>
        <w:t>Cependant, ces interprétations ne sont pas nécessairement contradictoires et la signification du verset peut englober toutes celles qui ont été citées. Toutefois, selon le contexte du verset précédent, il est possible que le sens du verset so</w:t>
      </w:r>
      <w:r>
        <w:rPr>
          <w:rFonts w:cstheme="minorHAnsi"/>
          <w:lang w:bidi="fa-IR"/>
        </w:rPr>
        <w:t>it lié à l'attachement au Coran</w:t>
      </w:r>
      <w:r w:rsidRPr="00704305">
        <w:rPr>
          <w:rFonts w:cstheme="minorHAnsi"/>
          <w:lang w:bidi="fa-IR"/>
        </w:rPr>
        <w:t>.</w:t>
      </w:r>
    </w:p>
    <w:p w14:paraId="3A58B67B" w14:textId="77777777" w:rsidR="006D3CAC" w:rsidRPr="00704305" w:rsidRDefault="006D3CAC" w:rsidP="00F65399">
      <w:pPr>
        <w:jc w:val="both"/>
        <w:rPr>
          <w:rFonts w:cstheme="minorHAnsi"/>
          <w:lang w:bidi="fa-IR"/>
        </w:rPr>
      </w:pPr>
      <w:r w:rsidRPr="00704305">
        <w:rPr>
          <w:rFonts w:cstheme="minorHAnsi"/>
          <w:lang w:bidi="fa-IR"/>
        </w:rPr>
        <w:t xml:space="preserve">2- </w:t>
      </w:r>
      <w:r w:rsidRPr="009D3F3D">
        <w:rPr>
          <w:rFonts w:cstheme="minorHAnsi"/>
          <w:lang w:bidi="fa-IR"/>
        </w:rPr>
        <w:t>Dans certains récits, il est mentionné que la grâce divine fait référence à l'existence du Prophète (s) et de la prophétie, tandis que la miséricorde divine désigne l'existence de l'Imam Ali (a) et sa béné</w:t>
      </w:r>
      <w:r>
        <w:rPr>
          <w:rFonts w:cstheme="minorHAnsi"/>
          <w:lang w:bidi="fa-IR"/>
        </w:rPr>
        <w:t>diction concernant la « wilayat</w:t>
      </w:r>
      <w:r>
        <w:rPr>
          <w:rStyle w:val="Appelnotedebasdep"/>
          <w:rFonts w:cstheme="minorHAnsi"/>
          <w:lang w:bidi="fa-IR"/>
        </w:rPr>
        <w:footnoteReference w:id="73"/>
      </w:r>
      <w:r w:rsidRPr="00704305">
        <w:rPr>
          <w:rFonts w:cstheme="minorHAnsi"/>
          <w:lang w:bidi="fa-IR"/>
        </w:rPr>
        <w:t xml:space="preserve"> » </w:t>
      </w:r>
      <w:r w:rsidRPr="009D3F3D">
        <w:rPr>
          <w:rFonts w:cstheme="minorHAnsi"/>
          <w:lang w:bidi="fa-IR"/>
        </w:rPr>
        <w:t>(le leadership spirituel et temporel)</w:t>
      </w:r>
      <w:r w:rsidRPr="00704305">
        <w:rPr>
          <w:rFonts w:cstheme="minorHAnsi"/>
          <w:lang w:bidi="fa-IR"/>
        </w:rPr>
        <w:t>.</w:t>
      </w:r>
      <w:r>
        <w:rPr>
          <w:rStyle w:val="Appelnotedebasdep"/>
          <w:rFonts w:cstheme="minorHAnsi"/>
          <w:lang w:bidi="fa-IR"/>
        </w:rPr>
        <w:footnoteReference w:id="74"/>
      </w:r>
    </w:p>
    <w:p w14:paraId="785D4CAB" w14:textId="77777777" w:rsidR="006D3CAC" w:rsidRPr="00BE1AF0" w:rsidRDefault="006D3CAC" w:rsidP="00F65399">
      <w:pPr>
        <w:jc w:val="both"/>
        <w:rPr>
          <w:rFonts w:cstheme="minorHAnsi"/>
          <w:lang w:bidi="fa-IR"/>
        </w:rPr>
      </w:pPr>
      <w:r w:rsidRPr="009D3F3D">
        <w:rPr>
          <w:rFonts w:cstheme="minorHAnsi"/>
          <w:lang w:bidi="fa-IR"/>
        </w:rPr>
        <w:t>Il est possible que ces récits fassent référence au début de la faveur de Dieu à travers la prophétie et à sa continuité à travers l'Imamat</w:t>
      </w:r>
      <w:r>
        <w:rPr>
          <w:rStyle w:val="Appelnotedebasdep"/>
          <w:rFonts w:cstheme="minorHAnsi"/>
          <w:lang w:bidi="fa-IR"/>
        </w:rPr>
        <w:footnoteReference w:id="75"/>
      </w:r>
      <w:r w:rsidRPr="00704305">
        <w:rPr>
          <w:rFonts w:cstheme="minorHAnsi"/>
          <w:lang w:bidi="fa-IR"/>
        </w:rPr>
        <w:t xml:space="preserve">. </w:t>
      </w:r>
      <w:r w:rsidRPr="00BE1AF0">
        <w:rPr>
          <w:rStyle w:val="Appelnotedebasdep"/>
          <w:rFonts w:cstheme="minorHAnsi"/>
          <w:lang w:bidi="fa-IR"/>
        </w:rPr>
        <w:footnoteReference w:id="76"/>
      </w:r>
    </w:p>
    <w:p w14:paraId="2E5340F8" w14:textId="77777777" w:rsidR="006D3CAC" w:rsidRDefault="006D3CAC" w:rsidP="00F65399">
      <w:pPr>
        <w:jc w:val="both"/>
        <w:rPr>
          <w:rFonts w:cstheme="minorHAnsi"/>
          <w:lang w:bidi="fa-IR"/>
        </w:rPr>
      </w:pPr>
    </w:p>
    <w:p w14:paraId="4AF045E1" w14:textId="3B106981" w:rsidR="00C91FE4" w:rsidRDefault="009A3E66" w:rsidP="009A3E66">
      <w:pPr>
        <w:jc w:val="right"/>
        <w:rPr>
          <w:rFonts w:cstheme="minorHAnsi"/>
          <w:lang w:bidi="fa-IR"/>
        </w:rPr>
      </w:pP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أَرَءَيۡتُم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مَّآ</w:t>
      </w:r>
      <w:proofErr w:type="spellEnd"/>
      <w:r w:rsidRPr="0032064C">
        <w:rPr>
          <w:rFonts w:cs="KFGQPC Uthmanic Script HAFS"/>
          <w:color w:val="000000"/>
          <w:sz w:val="36"/>
          <w:szCs w:val="36"/>
          <w:shd w:val="clear" w:color="auto" w:fill="FFFFFF"/>
          <w:rtl/>
        </w:rPr>
        <w:t xml:space="preserve"> أَنزَلَ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لَكُم مِّن </w:t>
      </w:r>
      <w:proofErr w:type="spellStart"/>
      <w:r w:rsidRPr="0032064C">
        <w:rPr>
          <w:rFonts w:cs="KFGQPC Uthmanic Script HAFS"/>
          <w:color w:val="000000"/>
          <w:sz w:val="36"/>
          <w:szCs w:val="36"/>
          <w:shd w:val="clear" w:color="auto" w:fill="FFFFFF"/>
          <w:rtl/>
        </w:rPr>
        <w:t>رِّزۡق</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فَجَعَلۡتُم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حَرَامٗا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وَحَلَٰلٗا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ءَآللَّهُ</w:t>
      </w:r>
      <w:proofErr w:type="spellEnd"/>
      <w:r w:rsidRPr="0032064C">
        <w:rPr>
          <w:rFonts w:cs="KFGQPC Uthmanic Script HAFS"/>
          <w:color w:val="000000"/>
          <w:sz w:val="36"/>
          <w:szCs w:val="36"/>
          <w:shd w:val="clear" w:color="auto" w:fill="FFFFFF"/>
          <w:rtl/>
        </w:rPr>
        <w:t xml:space="preserve"> أَذِنَ </w:t>
      </w:r>
      <w:proofErr w:type="spellStart"/>
      <w:r w:rsidRPr="0032064C">
        <w:rPr>
          <w:rFonts w:cs="KFGQPC Uthmanic Script HAFS"/>
          <w:color w:val="000000"/>
          <w:sz w:val="36"/>
          <w:szCs w:val="36"/>
          <w:shd w:val="clear" w:color="auto" w:fill="FFFFFF"/>
          <w:rtl/>
        </w:rPr>
        <w:t>لَكُمۡۖ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أَمۡ</w:t>
      </w:r>
      <w:proofErr w:type="spellEnd"/>
      <w:r w:rsidRPr="0032064C">
        <w:rPr>
          <w:rFonts w:cs="KFGQPC Uthmanic Script HAFS"/>
          <w:color w:val="000000"/>
          <w:sz w:val="36"/>
          <w:szCs w:val="36"/>
          <w:shd w:val="clear" w:color="auto" w:fill="FFFFFF"/>
          <w:rtl/>
        </w:rPr>
        <w:t xml:space="preserve"> 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تَفۡتَرُونَ٥٩</w:t>
      </w:r>
    </w:p>
    <w:p w14:paraId="7EB5B621" w14:textId="77777777" w:rsidR="00C91FE4" w:rsidRPr="00BE1AF0" w:rsidRDefault="00C91FE4" w:rsidP="00F65399">
      <w:pPr>
        <w:jc w:val="both"/>
        <w:rPr>
          <w:rFonts w:cstheme="minorHAnsi"/>
          <w:lang w:bidi="fa-IR"/>
        </w:rPr>
      </w:pPr>
    </w:p>
    <w:p w14:paraId="1C1917B0" w14:textId="77777777" w:rsidR="006D3CAC" w:rsidRPr="00E234F6" w:rsidRDefault="006D3CAC" w:rsidP="00F65399">
      <w:pPr>
        <w:jc w:val="both"/>
        <w:rPr>
          <w:rFonts w:cstheme="minorHAnsi"/>
          <w:b/>
          <w:bCs/>
          <w:i/>
          <w:iCs/>
          <w:sz w:val="20"/>
          <w:szCs w:val="20"/>
          <w:lang w:bidi="fa-IR"/>
        </w:rPr>
      </w:pPr>
      <w:bookmarkStart w:id="36" w:name="_Hlk209029023"/>
      <w:r w:rsidRPr="00E234F6">
        <w:rPr>
          <w:rFonts w:cstheme="minorHAnsi"/>
          <w:b/>
          <w:bCs/>
          <w:i/>
          <w:iCs/>
          <w:sz w:val="20"/>
          <w:szCs w:val="20"/>
          <w:lang w:bidi="fa-IR"/>
        </w:rPr>
        <w:t>59- Dis : « Avez-vous vu les subsistances qu’Allah a fait descendre sur vous et vous avez alors taxé les uns d’illicite et les autres de licite ? » Dis : « Est-ce Allah qui vous l’a permis ? Ou bien forgez-vous des mensonges contre Allah ? »</w:t>
      </w:r>
    </w:p>
    <w:p w14:paraId="09AE6C9E" w14:textId="77777777" w:rsidR="006D3CAC" w:rsidRPr="00BE1AF0" w:rsidRDefault="006D3CAC" w:rsidP="00F65399">
      <w:pPr>
        <w:jc w:val="both"/>
        <w:rPr>
          <w:rFonts w:cstheme="minorHAnsi"/>
          <w:lang w:bidi="fa-IR"/>
        </w:rPr>
      </w:pPr>
    </w:p>
    <w:p w14:paraId="0389AD4A" w14:textId="00029537" w:rsidR="006D3CAC" w:rsidRPr="00B62761" w:rsidRDefault="006D3CAC" w:rsidP="00F65399">
      <w:pPr>
        <w:jc w:val="both"/>
        <w:rPr>
          <w:rFonts w:cstheme="minorHAnsi"/>
          <w:lang w:bidi="fa-IR"/>
        </w:rPr>
      </w:pPr>
      <w:r w:rsidRPr="00B62761">
        <w:rPr>
          <w:rFonts w:cstheme="minorHAnsi"/>
          <w:lang w:bidi="fa-IR"/>
        </w:rPr>
        <w:t>1-</w:t>
      </w:r>
      <w:r w:rsidR="007219E5">
        <w:rPr>
          <w:rFonts w:cstheme="minorHAnsi"/>
          <w:lang w:bidi="fa-IR"/>
        </w:rPr>
        <w:t> </w:t>
      </w:r>
      <w:r w:rsidRPr="00B62761">
        <w:rPr>
          <w:rFonts w:cstheme="minorHAnsi"/>
          <w:lang w:bidi="fa-IR"/>
        </w:rPr>
        <w:t>Les polythéistes avaient l'habitude de déclarer certains animaux d'élevage et produits agricoles comme étant interdits, comme indiqué au verset 103 de la sourate al-Maidah et au verset 139 de la sourate al-</w:t>
      </w:r>
      <w:proofErr w:type="spellStart"/>
      <w:r w:rsidRPr="00B62761">
        <w:rPr>
          <w:rFonts w:cstheme="minorHAnsi"/>
          <w:lang w:bidi="fa-IR"/>
        </w:rPr>
        <w:t>An'âm</w:t>
      </w:r>
      <w:proofErr w:type="spellEnd"/>
      <w:r w:rsidRPr="00B62761">
        <w:rPr>
          <w:rFonts w:cstheme="minorHAnsi"/>
          <w:lang w:bidi="fa-IR"/>
        </w:rPr>
        <w:t>.</w:t>
      </w:r>
    </w:p>
    <w:p w14:paraId="53C992B9" w14:textId="77777777" w:rsidR="006D3CAC" w:rsidRPr="00B62761" w:rsidRDefault="006D3CAC" w:rsidP="00F65399">
      <w:pPr>
        <w:jc w:val="both"/>
        <w:rPr>
          <w:rFonts w:cstheme="minorHAnsi"/>
          <w:lang w:bidi="fa-IR"/>
        </w:rPr>
      </w:pPr>
      <w:r w:rsidRPr="00B62761">
        <w:rPr>
          <w:rFonts w:cstheme="minorHAnsi"/>
          <w:lang w:bidi="fa-IR"/>
        </w:rPr>
        <w:t>2- Toute personne ayant la foi en Dieu et reconnaissant que les ressources proviennent de Lui se doit d'admettre que Ses lois et Ses préceptes émanent également de Sa volonté. Dieu, en tant que Créateur et Souverain absolu de toute chose, détient l'autorité unique et suprême de légiférer.</w:t>
      </w:r>
    </w:p>
    <w:p w14:paraId="770EAECD" w14:textId="26C13F51" w:rsidR="006D3CAC" w:rsidRPr="00BE1AF0" w:rsidRDefault="004E1757" w:rsidP="00F65399">
      <w:pPr>
        <w:jc w:val="both"/>
        <w:rPr>
          <w:rFonts w:cstheme="minorHAnsi"/>
          <w:lang w:bidi="fa-IR"/>
        </w:rPr>
      </w:pPr>
      <w:r w:rsidRPr="004E1757">
        <w:rPr>
          <w:rFonts w:cstheme="minorHAnsi"/>
          <w:lang w:bidi="fa-IR"/>
        </w:rPr>
        <w:t xml:space="preserve">3- Dans ce verset, il est dit : « </w:t>
      </w:r>
      <w:r w:rsidRPr="004E1757">
        <w:rPr>
          <w:rFonts w:cstheme="minorHAnsi"/>
          <w:b/>
          <w:bCs/>
          <w:lang w:bidi="fa-IR"/>
        </w:rPr>
        <w:t>Avez-vous vu les subsistances qu’Allah a fait descendre sur vous ?</w:t>
      </w:r>
      <w:r w:rsidRPr="004E1757">
        <w:rPr>
          <w:rFonts w:cstheme="minorHAnsi"/>
          <w:lang w:bidi="fa-IR"/>
        </w:rPr>
        <w:t xml:space="preserve"> » Cette expression peut être interprétée de deux manières. Premièrement, elle peut faire référence à la pluie, source principale des subsistances, qui descend du ciel. Deuxièmement, elle peut symboliser le fait que toute subsistance émane de l’autorité suprême de Dieu, soulignant ainsi que c’est par Sa toute-puissance qu’Il pourvoit à nos besoins</w:t>
      </w:r>
      <w:r w:rsidR="006D3CAC" w:rsidRPr="00704305">
        <w:rPr>
          <w:rFonts w:cstheme="minorHAnsi"/>
          <w:lang w:bidi="fa-IR"/>
        </w:rPr>
        <w:t>.</w:t>
      </w:r>
      <w:r w:rsidR="006D3CAC" w:rsidRPr="00BE1AF0">
        <w:rPr>
          <w:rStyle w:val="Appelnotedebasdep"/>
          <w:rFonts w:cstheme="minorHAnsi"/>
          <w:lang w:bidi="fa-IR"/>
        </w:rPr>
        <w:footnoteReference w:id="77"/>
      </w:r>
    </w:p>
    <w:bookmarkEnd w:id="36"/>
    <w:p w14:paraId="0954E862" w14:textId="77777777" w:rsidR="006D3CAC" w:rsidRDefault="006D3CAC" w:rsidP="00F65399">
      <w:pPr>
        <w:jc w:val="both"/>
        <w:rPr>
          <w:rFonts w:cstheme="minorHAnsi"/>
          <w:lang w:bidi="fa-IR"/>
        </w:rPr>
      </w:pPr>
    </w:p>
    <w:p w14:paraId="1963BF76" w14:textId="77777777" w:rsidR="006D3CAC" w:rsidRDefault="006D3CAC" w:rsidP="00F65399">
      <w:pPr>
        <w:jc w:val="both"/>
        <w:rPr>
          <w:rFonts w:cstheme="minorHAnsi"/>
          <w:lang w:bidi="fa-IR"/>
        </w:rPr>
      </w:pPr>
    </w:p>
    <w:p w14:paraId="22B4CCC3" w14:textId="77777777" w:rsidR="009710F0" w:rsidRDefault="009710F0" w:rsidP="00F65399">
      <w:pPr>
        <w:jc w:val="both"/>
        <w:rPr>
          <w:rFonts w:cstheme="minorHAnsi"/>
          <w:lang w:bidi="fa-IR"/>
        </w:rPr>
      </w:pPr>
    </w:p>
    <w:p w14:paraId="4F54A116" w14:textId="7ECF6E85" w:rsidR="009A3E66" w:rsidRDefault="009A3E66" w:rsidP="009A3E66">
      <w:pPr>
        <w:jc w:val="right"/>
        <w:rPr>
          <w:rFonts w:cstheme="minorHAnsi"/>
          <w:lang w:bidi="fa-IR"/>
        </w:rPr>
      </w:pPr>
      <w:r w:rsidRPr="0032064C">
        <w:rPr>
          <w:rFonts w:cs="KFGQPC Uthmanic Script HAFS"/>
          <w:color w:val="000000"/>
          <w:sz w:val="36"/>
          <w:szCs w:val="36"/>
          <w:shd w:val="clear" w:color="auto" w:fill="FFFFFF"/>
          <w:rtl/>
        </w:rPr>
        <w:t xml:space="preserve">وَمَا ظَنُّ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يَفۡتَرُونَ</w:t>
      </w:r>
      <w:proofErr w:type="spellEnd"/>
      <w:r w:rsidRPr="0032064C">
        <w:rPr>
          <w:rFonts w:cs="KFGQPC Uthmanic Script HAFS"/>
          <w:color w:val="000000"/>
          <w:sz w:val="36"/>
          <w:szCs w:val="36"/>
          <w:shd w:val="clear" w:color="auto" w:fill="FFFFFF"/>
          <w:rtl/>
        </w:rPr>
        <w:t xml:space="preserve"> 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لۡكَذِبَ</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يَوۡمَ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لۡقِيَٰمَةِۗ</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لَذُو </w:t>
      </w:r>
      <w:proofErr w:type="spellStart"/>
      <w:r w:rsidRPr="0032064C">
        <w:rPr>
          <w:rFonts w:cs="KFGQPC Uthmanic Script HAFS"/>
          <w:color w:val="000000"/>
          <w:sz w:val="36"/>
          <w:szCs w:val="36"/>
          <w:shd w:val="clear" w:color="auto" w:fill="FFFFFF"/>
          <w:rtl/>
        </w:rPr>
        <w:t>فَضۡلٍ</w:t>
      </w:r>
      <w:proofErr w:type="spellEnd"/>
      <w:r w:rsidRPr="0032064C">
        <w:rPr>
          <w:rFonts w:cs="KFGQPC Uthmanic Script HAFS"/>
          <w:color w:val="000000"/>
          <w:sz w:val="36"/>
          <w:szCs w:val="36"/>
          <w:shd w:val="clear" w:color="auto" w:fill="FFFFFF"/>
          <w:rtl/>
        </w:rPr>
        <w:t xml:space="preserve"> 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وَلَٰكِنَّ </w:t>
      </w:r>
      <w:proofErr w:type="spellStart"/>
      <w:r w:rsidRPr="0032064C">
        <w:rPr>
          <w:rFonts w:cs="KFGQPC Uthmanic Script HAFS"/>
          <w:color w:val="000000"/>
          <w:sz w:val="36"/>
          <w:szCs w:val="36"/>
          <w:shd w:val="clear" w:color="auto" w:fill="FFFFFF"/>
          <w:rtl/>
        </w:rPr>
        <w:t>أَكۡثَرَهُمۡ</w:t>
      </w:r>
      <w:proofErr w:type="spellEnd"/>
      <w:r w:rsidRPr="0032064C">
        <w:rPr>
          <w:rFonts w:cs="KFGQPC Uthmanic Script HAFS"/>
          <w:color w:val="000000"/>
          <w:sz w:val="36"/>
          <w:szCs w:val="36"/>
          <w:shd w:val="clear" w:color="auto" w:fill="FFFFFF"/>
          <w:rtl/>
        </w:rPr>
        <w:t xml:space="preserve"> لَا يَشۡكُرُونَ٦٠</w:t>
      </w:r>
    </w:p>
    <w:p w14:paraId="3B7DF888" w14:textId="77777777" w:rsidR="009A3E66" w:rsidRDefault="009A3E66" w:rsidP="00F65399">
      <w:pPr>
        <w:jc w:val="both"/>
        <w:rPr>
          <w:rFonts w:cstheme="minorHAnsi"/>
          <w:lang w:bidi="fa-IR"/>
        </w:rPr>
      </w:pPr>
    </w:p>
    <w:p w14:paraId="0D2025D7"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60- Ceux qui forgent des</w:t>
      </w:r>
      <w:r w:rsidR="00991A9D">
        <w:rPr>
          <w:rFonts w:cstheme="minorHAnsi"/>
          <w:b/>
          <w:bCs/>
          <w:i/>
          <w:iCs/>
          <w:sz w:val="20"/>
          <w:szCs w:val="20"/>
          <w:lang w:bidi="fa-IR"/>
        </w:rPr>
        <w:t xml:space="preserve"> mensonges contre Allah, </w:t>
      </w:r>
      <w:r w:rsidRPr="00E234F6">
        <w:rPr>
          <w:rFonts w:cstheme="minorHAnsi"/>
          <w:b/>
          <w:bCs/>
          <w:i/>
          <w:iCs/>
          <w:sz w:val="20"/>
          <w:szCs w:val="20"/>
          <w:lang w:bidi="fa-IR"/>
        </w:rPr>
        <w:t>que pensent-ils du Jour de la résurrection ? Allah est le Maître de la grâce envers les hommes, mais la plupart d’entre eux ne sont pas reconnaissants.</w:t>
      </w:r>
    </w:p>
    <w:p w14:paraId="25586A25" w14:textId="77777777" w:rsidR="006D3CAC" w:rsidRPr="00BE1AF0" w:rsidRDefault="006D3CAC" w:rsidP="00F65399">
      <w:pPr>
        <w:jc w:val="both"/>
        <w:rPr>
          <w:rFonts w:cstheme="minorHAnsi"/>
          <w:lang w:bidi="fa-IR"/>
        </w:rPr>
      </w:pPr>
    </w:p>
    <w:p w14:paraId="4BECDA64" w14:textId="77777777" w:rsidR="006D3CAC" w:rsidRPr="00BE1AF0" w:rsidRDefault="006D3CAC" w:rsidP="00F65399">
      <w:pPr>
        <w:jc w:val="both"/>
        <w:rPr>
          <w:rFonts w:cstheme="minorHAnsi"/>
          <w:lang w:bidi="fa-IR"/>
        </w:rPr>
      </w:pPr>
      <w:r w:rsidRPr="004070D4">
        <w:rPr>
          <w:rFonts w:cstheme="minorHAnsi"/>
          <w:lang w:bidi="fa-IR"/>
        </w:rPr>
        <w:t xml:space="preserve">L'expression </w:t>
      </w:r>
      <w:r>
        <w:rPr>
          <w:rFonts w:cstheme="minorHAnsi"/>
          <w:lang w:bidi="fa-IR"/>
        </w:rPr>
        <w:t>« </w:t>
      </w:r>
      <w:r w:rsidRPr="004070D4">
        <w:rPr>
          <w:rFonts w:cstheme="minorHAnsi"/>
          <w:b/>
          <w:bCs/>
          <w:lang w:bidi="fa-IR"/>
        </w:rPr>
        <w:t>la grâce de Dieu</w:t>
      </w:r>
      <w:r>
        <w:rPr>
          <w:rFonts w:cstheme="minorHAnsi"/>
          <w:lang w:bidi="fa-IR"/>
        </w:rPr>
        <w:t> »</w:t>
      </w:r>
      <w:r w:rsidRPr="004070D4">
        <w:rPr>
          <w:rFonts w:cstheme="minorHAnsi"/>
          <w:lang w:bidi="fa-IR"/>
        </w:rPr>
        <w:t xml:space="preserve"> mentionnée dans ce verset peut être comprise de deux façons. Tout d'abord, elle peut </w:t>
      </w:r>
      <w:r>
        <w:rPr>
          <w:rFonts w:cstheme="minorHAnsi"/>
          <w:lang w:bidi="fa-IR"/>
        </w:rPr>
        <w:t>faire référence</w:t>
      </w:r>
      <w:r w:rsidRPr="004070D4">
        <w:rPr>
          <w:rFonts w:cstheme="minorHAnsi"/>
          <w:lang w:bidi="fa-IR"/>
        </w:rPr>
        <w:t xml:space="preserve"> à la période de répit accordée par Dieu aux calomniateurs, durant laquelle Il ne les châtie pas immédiatement pour leurs actes répréhensibles. Ensuite, elle peut signifier le caractère licite (halal) des subsistances accordées par Dieu, ce qui constitue en soi une grande </w:t>
      </w:r>
      <w:r w:rsidRPr="004070D4">
        <w:rPr>
          <w:rFonts w:cstheme="minorHAnsi"/>
          <w:lang w:bidi="fa-IR"/>
        </w:rPr>
        <w:lastRenderedPageBreak/>
        <w:t>faveur. Cependant, les êtres humains ont souvent tendance à manquer de reconnaissance pour les bien</w:t>
      </w:r>
      <w:r>
        <w:rPr>
          <w:rFonts w:cstheme="minorHAnsi"/>
          <w:lang w:bidi="fa-IR"/>
        </w:rPr>
        <w:t>faits qui leur ont été octroyés</w:t>
      </w:r>
      <w:r w:rsidRPr="00704305">
        <w:rPr>
          <w:rFonts w:cstheme="minorHAnsi"/>
          <w:lang w:bidi="fa-IR"/>
        </w:rPr>
        <w:t>.</w:t>
      </w:r>
      <w:r w:rsidRPr="00BE1AF0">
        <w:rPr>
          <w:rStyle w:val="Appelnotedebasdep"/>
          <w:rFonts w:cstheme="minorHAnsi"/>
          <w:lang w:bidi="fa-IR"/>
        </w:rPr>
        <w:footnoteReference w:id="78"/>
      </w:r>
    </w:p>
    <w:p w14:paraId="58831D12" w14:textId="77777777" w:rsidR="006D3CAC" w:rsidRPr="00BE1AF0" w:rsidRDefault="006D3CAC" w:rsidP="00F65399">
      <w:pPr>
        <w:jc w:val="both"/>
        <w:rPr>
          <w:rFonts w:cstheme="minorHAnsi"/>
          <w:lang w:bidi="fa-IR"/>
        </w:rPr>
      </w:pPr>
    </w:p>
    <w:p w14:paraId="38FF2736" w14:textId="77777777" w:rsidR="006D3CAC" w:rsidRPr="00BE1AF0" w:rsidRDefault="006D3CAC" w:rsidP="00F65399">
      <w:pPr>
        <w:jc w:val="both"/>
        <w:rPr>
          <w:rFonts w:cstheme="minorHAnsi"/>
          <w:lang w:bidi="fa-IR"/>
        </w:rPr>
      </w:pPr>
    </w:p>
    <w:p w14:paraId="2F901D22" w14:textId="77777777" w:rsidR="006D3CAC" w:rsidRDefault="006D3CAC" w:rsidP="00F65399">
      <w:pPr>
        <w:jc w:val="both"/>
        <w:rPr>
          <w:rFonts w:cstheme="minorHAnsi"/>
          <w:lang w:bidi="fa-IR"/>
        </w:rPr>
      </w:pPr>
    </w:p>
    <w:p w14:paraId="1236364D" w14:textId="21EF0732" w:rsidR="009A3E66" w:rsidRDefault="009A3E66" w:rsidP="009A3E66">
      <w:pPr>
        <w:jc w:val="right"/>
        <w:rPr>
          <w:rFonts w:cstheme="minorHAnsi"/>
          <w:lang w:bidi="fa-IR"/>
        </w:rPr>
      </w:pPr>
      <w:r w:rsidRPr="0032064C">
        <w:rPr>
          <w:rFonts w:cs="KFGQPC Uthmanic Script HAFS"/>
          <w:color w:val="000000"/>
          <w:sz w:val="36"/>
          <w:szCs w:val="36"/>
          <w:shd w:val="clear" w:color="auto" w:fill="FFFFFF"/>
          <w:rtl/>
        </w:rPr>
        <w:t xml:space="preserve">وَمَا تَكُونُ فِي </w:t>
      </w:r>
      <w:proofErr w:type="spellStart"/>
      <w:r w:rsidRPr="0032064C">
        <w:rPr>
          <w:rFonts w:cs="KFGQPC Uthmanic Script HAFS"/>
          <w:color w:val="000000"/>
          <w:sz w:val="36"/>
          <w:szCs w:val="36"/>
          <w:shd w:val="clear" w:color="auto" w:fill="FFFFFF"/>
          <w:rtl/>
        </w:rPr>
        <w:t>شَأۡن</w:t>
      </w:r>
      <w:proofErr w:type="spellEnd"/>
      <w:r w:rsidRPr="0032064C">
        <w:rPr>
          <w:rFonts w:cs="KFGQPC Uthmanic Script HAFS"/>
          <w:color w:val="000000"/>
          <w:sz w:val="36"/>
          <w:szCs w:val="36"/>
          <w:shd w:val="clear" w:color="auto" w:fill="FFFFFF"/>
          <w:rtl/>
        </w:rPr>
        <w:t xml:space="preserve">ٖ وَمَا </w:t>
      </w:r>
      <w:proofErr w:type="spellStart"/>
      <w:r w:rsidRPr="0032064C">
        <w:rPr>
          <w:rFonts w:cs="KFGQPC Uthmanic Script HAFS"/>
          <w:color w:val="000000"/>
          <w:sz w:val="36"/>
          <w:szCs w:val="36"/>
          <w:shd w:val="clear" w:color="auto" w:fill="FFFFFF"/>
          <w:rtl/>
        </w:rPr>
        <w:t>تَتۡلُواْ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مِنۡهُ</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قُرۡءَان</w:t>
      </w:r>
      <w:proofErr w:type="spellEnd"/>
      <w:r w:rsidRPr="0032064C">
        <w:rPr>
          <w:rFonts w:cs="KFGQPC Uthmanic Script HAFS"/>
          <w:color w:val="000000"/>
          <w:sz w:val="36"/>
          <w:szCs w:val="36"/>
          <w:shd w:val="clear" w:color="auto" w:fill="FFFFFF"/>
          <w:rtl/>
        </w:rPr>
        <w:t xml:space="preserve">ٖ وَلَا </w:t>
      </w:r>
      <w:proofErr w:type="spellStart"/>
      <w:r w:rsidRPr="0032064C">
        <w:rPr>
          <w:rFonts w:cs="KFGQPC Uthmanic Script HAFS"/>
          <w:color w:val="000000"/>
          <w:sz w:val="36"/>
          <w:szCs w:val="36"/>
          <w:shd w:val="clear" w:color="auto" w:fill="FFFFFF"/>
          <w:rtl/>
        </w:rPr>
        <w:t>تَعۡ</w:t>
      </w:r>
      <w:r w:rsidRPr="0032064C">
        <w:rPr>
          <w:rFonts w:cs="KFGQPC Uthmanic Script HAFS" w:hint="eastAsia"/>
          <w:color w:val="000000"/>
          <w:sz w:val="36"/>
          <w:szCs w:val="36"/>
          <w:shd w:val="clear" w:color="auto" w:fill="FFFFFF"/>
          <w:rtl/>
        </w:rPr>
        <w:t>مَلُونَ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عَمَلٍ إِلَّا كُنَّا </w:t>
      </w:r>
      <w:proofErr w:type="spellStart"/>
      <w:r w:rsidRPr="0032064C">
        <w:rPr>
          <w:rFonts w:cs="KFGQPC Uthmanic Script HAFS"/>
          <w:color w:val="000000"/>
          <w:sz w:val="36"/>
          <w:szCs w:val="36"/>
          <w:shd w:val="clear" w:color="auto" w:fill="FFFFFF"/>
          <w:rtl/>
        </w:rPr>
        <w:t>عَلَيۡكُمۡ</w:t>
      </w:r>
      <w:proofErr w:type="spellEnd"/>
      <w:r w:rsidRPr="0032064C">
        <w:rPr>
          <w:rFonts w:cs="KFGQPC Uthmanic Script HAFS"/>
          <w:color w:val="000000"/>
          <w:sz w:val="36"/>
          <w:szCs w:val="36"/>
          <w:shd w:val="clear" w:color="auto" w:fill="FFFFFF"/>
          <w:rtl/>
        </w:rPr>
        <w:t xml:space="preserve"> شُهُودًا </w:t>
      </w:r>
      <w:proofErr w:type="spellStart"/>
      <w:r w:rsidRPr="0032064C">
        <w:rPr>
          <w:rFonts w:cs="KFGQPC Uthmanic Script HAFS"/>
          <w:color w:val="000000"/>
          <w:sz w:val="36"/>
          <w:szCs w:val="36"/>
          <w:shd w:val="clear" w:color="auto" w:fill="FFFFFF"/>
          <w:rtl/>
        </w:rPr>
        <w:t>إِذۡ</w:t>
      </w:r>
      <w:proofErr w:type="spellEnd"/>
      <w:r w:rsidRPr="0032064C">
        <w:rPr>
          <w:rFonts w:cs="KFGQPC Uthmanic Script HAFS"/>
          <w:color w:val="000000"/>
          <w:sz w:val="36"/>
          <w:szCs w:val="36"/>
          <w:shd w:val="clear" w:color="auto" w:fill="FFFFFF"/>
          <w:rtl/>
        </w:rPr>
        <w:t xml:space="preserve"> تُفِيضُونَ </w:t>
      </w:r>
      <w:proofErr w:type="spellStart"/>
      <w:r w:rsidRPr="0032064C">
        <w:rPr>
          <w:rFonts w:cs="KFGQPC Uthmanic Script HAFS"/>
          <w:color w:val="000000"/>
          <w:sz w:val="36"/>
          <w:szCs w:val="36"/>
          <w:shd w:val="clear" w:color="auto" w:fill="FFFFFF"/>
          <w:rtl/>
        </w:rPr>
        <w:t>فِيهِۚ</w:t>
      </w:r>
      <w:proofErr w:type="spellEnd"/>
      <w:r w:rsidRPr="0032064C">
        <w:rPr>
          <w:rFonts w:cs="KFGQPC Uthmanic Script HAFS"/>
          <w:color w:val="000000"/>
          <w:sz w:val="36"/>
          <w:szCs w:val="36"/>
          <w:shd w:val="clear" w:color="auto" w:fill="FFFFFF"/>
          <w:rtl/>
        </w:rPr>
        <w:t xml:space="preserve"> وَمَا </w:t>
      </w:r>
      <w:proofErr w:type="spellStart"/>
      <w:r w:rsidRPr="0032064C">
        <w:rPr>
          <w:rFonts w:cs="KFGQPC Uthmanic Script HAFS"/>
          <w:color w:val="000000"/>
          <w:sz w:val="36"/>
          <w:szCs w:val="36"/>
          <w:shd w:val="clear" w:color="auto" w:fill="FFFFFF"/>
          <w:rtl/>
        </w:rPr>
        <w:t>يَعۡزُبُ</w:t>
      </w:r>
      <w:proofErr w:type="spellEnd"/>
      <w:r w:rsidRPr="0032064C">
        <w:rPr>
          <w:rFonts w:cs="KFGQPC Uthmanic Script HAFS"/>
          <w:color w:val="000000"/>
          <w:sz w:val="36"/>
          <w:szCs w:val="36"/>
          <w:shd w:val="clear" w:color="auto" w:fill="FFFFFF"/>
          <w:rtl/>
        </w:rPr>
        <w:t xml:space="preserve"> عَن رَّبِّكَ مِن </w:t>
      </w:r>
      <w:proofErr w:type="spellStart"/>
      <w:r w:rsidRPr="0032064C">
        <w:rPr>
          <w:rFonts w:cs="KFGQPC Uthmanic Script HAFS"/>
          <w:color w:val="000000"/>
          <w:sz w:val="36"/>
          <w:szCs w:val="36"/>
          <w:shd w:val="clear" w:color="auto" w:fill="FFFFFF"/>
          <w:rtl/>
        </w:rPr>
        <w:t>مِّثۡقَالِ</w:t>
      </w:r>
      <w:proofErr w:type="spellEnd"/>
      <w:r w:rsidRPr="0032064C">
        <w:rPr>
          <w:rFonts w:cs="KFGQPC Uthmanic Script HAFS"/>
          <w:color w:val="000000"/>
          <w:sz w:val="36"/>
          <w:szCs w:val="36"/>
          <w:shd w:val="clear" w:color="auto" w:fill="FFFFFF"/>
          <w:rtl/>
        </w:rPr>
        <w:t xml:space="preserve"> ذَرَّةٖ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وَلَا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وَلَآ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أَصۡغَرَ</w:t>
      </w:r>
      <w:proofErr w:type="spellEnd"/>
      <w:r w:rsidRPr="0032064C">
        <w:rPr>
          <w:rFonts w:cs="KFGQPC Uthmanic Script HAFS"/>
          <w:color w:val="000000"/>
          <w:sz w:val="36"/>
          <w:szCs w:val="36"/>
          <w:shd w:val="clear" w:color="auto" w:fill="FFFFFF"/>
          <w:rtl/>
        </w:rPr>
        <w:t xml:space="preserve"> مِن ذَٰلِكَ </w:t>
      </w:r>
      <w:proofErr w:type="spellStart"/>
      <w:r w:rsidRPr="0032064C">
        <w:rPr>
          <w:rFonts w:cs="KFGQPC Uthmanic Script HAFS"/>
          <w:color w:val="000000"/>
          <w:sz w:val="36"/>
          <w:szCs w:val="36"/>
          <w:shd w:val="clear" w:color="auto" w:fill="FFFFFF"/>
          <w:rtl/>
        </w:rPr>
        <w:t>وَلَآ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أَكۡبَرَ</w:t>
      </w:r>
      <w:proofErr w:type="spellEnd"/>
      <w:r w:rsidRPr="0032064C">
        <w:rPr>
          <w:rFonts w:cs="KFGQPC Uthmanic Script HAFS"/>
          <w:color w:val="000000"/>
          <w:sz w:val="36"/>
          <w:szCs w:val="36"/>
          <w:shd w:val="clear" w:color="auto" w:fill="FFFFFF"/>
          <w:rtl/>
        </w:rPr>
        <w:t xml:space="preserve"> إِلَّا فِي كِتَٰبٖ مُّبِينٍ٦١</w:t>
      </w:r>
    </w:p>
    <w:p w14:paraId="26E1AE0A" w14:textId="77777777" w:rsidR="009A3E66" w:rsidRPr="00BE1AF0" w:rsidRDefault="009A3E66" w:rsidP="00F65399">
      <w:pPr>
        <w:jc w:val="both"/>
        <w:rPr>
          <w:rFonts w:cstheme="minorHAnsi"/>
          <w:lang w:bidi="fa-IR"/>
        </w:rPr>
      </w:pPr>
    </w:p>
    <w:p w14:paraId="46BA6503"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61- Tu ne te trouveras dans aucune situation, tu ne réciteras aucun passage du Coran, vous n’accomplirez aucun acte sans que Nous soyons témoin au moment où vous l’entreprendrez. Il n’échappe à ton seigneur ni le poids d’un atome sur terre ou dans le ciel, ni un poids plus petit ou plus grand qui ne soit déjà inscrit dans un livre évident.</w:t>
      </w:r>
    </w:p>
    <w:p w14:paraId="77C1FEC0" w14:textId="77777777" w:rsidR="006D3CAC" w:rsidRPr="00BE1AF0" w:rsidRDefault="006D3CAC" w:rsidP="00F65399">
      <w:pPr>
        <w:jc w:val="both"/>
        <w:rPr>
          <w:rFonts w:cstheme="minorHAnsi"/>
          <w:lang w:bidi="fa-IR"/>
        </w:rPr>
      </w:pPr>
    </w:p>
    <w:p w14:paraId="685703B5" w14:textId="23179DB7" w:rsidR="006D3CAC" w:rsidRPr="00FE251E" w:rsidRDefault="006D3CAC" w:rsidP="00F65399">
      <w:pPr>
        <w:jc w:val="both"/>
        <w:rPr>
          <w:rFonts w:cstheme="minorHAnsi"/>
          <w:lang w:bidi="fa-IR"/>
        </w:rPr>
      </w:pPr>
      <w:r w:rsidRPr="00FE251E">
        <w:rPr>
          <w:rFonts w:cstheme="minorHAnsi"/>
          <w:lang w:bidi="fa-IR"/>
        </w:rPr>
        <w:t>1-</w:t>
      </w:r>
      <w:r w:rsidR="007219E5">
        <w:rPr>
          <w:rFonts w:cstheme="minorHAnsi"/>
          <w:lang w:bidi="fa-IR"/>
        </w:rPr>
        <w:t> </w:t>
      </w:r>
      <w:r w:rsidRPr="00FE251E">
        <w:rPr>
          <w:rFonts w:cstheme="minorHAnsi"/>
          <w:lang w:bidi="fa-IR"/>
        </w:rPr>
        <w:t>Le processus de l'action humaine commence par les états mentaux et les intentions, qui se traduisent ensuite par la parole et les actes. Ce verset mentionne ces étapes dans le même ordre, soulignant ainsi l'importance de l'intériorité dans le comportement de l'être humain.</w:t>
      </w:r>
    </w:p>
    <w:p w14:paraId="6D362F9C" w14:textId="77777777" w:rsidR="006D3CAC" w:rsidRPr="00FE251E" w:rsidRDefault="006D3CAC" w:rsidP="00F65399">
      <w:pPr>
        <w:jc w:val="both"/>
        <w:rPr>
          <w:rFonts w:cstheme="minorHAnsi"/>
          <w:lang w:bidi="fa-IR"/>
        </w:rPr>
      </w:pPr>
      <w:r w:rsidRPr="00FE251E">
        <w:rPr>
          <w:rFonts w:cstheme="minorHAnsi"/>
          <w:lang w:bidi="fa-IR"/>
        </w:rPr>
        <w:t xml:space="preserve">2- L'expression </w:t>
      </w:r>
      <w:r>
        <w:rPr>
          <w:rFonts w:cstheme="minorHAnsi"/>
          <w:lang w:bidi="fa-IR"/>
        </w:rPr>
        <w:t>« </w:t>
      </w:r>
      <w:proofErr w:type="spellStart"/>
      <w:r w:rsidRPr="00FE251E">
        <w:rPr>
          <w:rFonts w:cstheme="minorHAnsi"/>
          <w:b/>
          <w:bCs/>
          <w:lang w:bidi="fa-IR"/>
        </w:rPr>
        <w:t>Kitaabine</w:t>
      </w:r>
      <w:proofErr w:type="spellEnd"/>
      <w:r w:rsidRPr="00FE251E">
        <w:rPr>
          <w:rFonts w:cstheme="minorHAnsi"/>
          <w:b/>
          <w:bCs/>
          <w:lang w:bidi="fa-IR"/>
        </w:rPr>
        <w:t xml:space="preserve"> </w:t>
      </w:r>
      <w:proofErr w:type="spellStart"/>
      <w:r w:rsidRPr="00FE251E">
        <w:rPr>
          <w:rFonts w:cstheme="minorHAnsi"/>
          <w:b/>
          <w:bCs/>
          <w:lang w:bidi="fa-IR"/>
        </w:rPr>
        <w:t>Moubîne</w:t>
      </w:r>
      <w:proofErr w:type="spellEnd"/>
      <w:r>
        <w:rPr>
          <w:rFonts w:cstheme="minorHAnsi"/>
          <w:lang w:bidi="fa-IR"/>
        </w:rPr>
        <w:t> »</w:t>
      </w:r>
      <w:r w:rsidRPr="00FE251E">
        <w:rPr>
          <w:rFonts w:cstheme="minorHAnsi"/>
          <w:lang w:bidi="fa-IR"/>
        </w:rPr>
        <w:t xml:space="preserve"> (Livre Explicite) fait référence à l'omniscience de Dieu, parfois désignée par le terme </w:t>
      </w:r>
      <w:r>
        <w:rPr>
          <w:rFonts w:cstheme="minorHAnsi"/>
          <w:lang w:bidi="fa-IR"/>
        </w:rPr>
        <w:t>« </w:t>
      </w:r>
      <w:proofErr w:type="spellStart"/>
      <w:r w:rsidRPr="00FE251E">
        <w:rPr>
          <w:rFonts w:cstheme="minorHAnsi"/>
          <w:b/>
          <w:bCs/>
          <w:lang w:bidi="fa-IR"/>
        </w:rPr>
        <w:t>Lawhoul</w:t>
      </w:r>
      <w:proofErr w:type="spellEnd"/>
      <w:r w:rsidRPr="00FE251E">
        <w:rPr>
          <w:rFonts w:cstheme="minorHAnsi"/>
          <w:b/>
          <w:bCs/>
          <w:lang w:bidi="fa-IR"/>
        </w:rPr>
        <w:t xml:space="preserve"> Mahfouz</w:t>
      </w:r>
      <w:r w:rsidR="0014768E">
        <w:rPr>
          <w:rStyle w:val="Appelnotedebasdep"/>
          <w:rFonts w:cstheme="minorHAnsi"/>
          <w:b/>
          <w:bCs/>
          <w:lang w:bidi="fa-IR"/>
        </w:rPr>
        <w:footnoteReference w:id="79"/>
      </w:r>
      <w:r>
        <w:rPr>
          <w:rFonts w:cstheme="minorHAnsi"/>
          <w:lang w:bidi="fa-IR"/>
        </w:rPr>
        <w:t> »</w:t>
      </w:r>
      <w:r w:rsidRPr="00FE251E">
        <w:rPr>
          <w:rFonts w:cstheme="minorHAnsi"/>
          <w:lang w:bidi="fa-IR"/>
        </w:rPr>
        <w:t xml:space="preserve"> (Tablette Préservée). Dans ce livre, tout est consigné, et rien dans les cieux et sur la terre n'échappe à la connaissance divine, pas même la plus infime particule.</w:t>
      </w:r>
    </w:p>
    <w:p w14:paraId="52CD7359" w14:textId="3C9392B4" w:rsidR="006D3CAC" w:rsidRPr="00BE1AF0" w:rsidRDefault="006D3CAC" w:rsidP="00F65399">
      <w:pPr>
        <w:jc w:val="both"/>
        <w:rPr>
          <w:rFonts w:cstheme="minorHAnsi"/>
          <w:lang w:bidi="fa-IR"/>
        </w:rPr>
      </w:pPr>
      <w:r w:rsidRPr="00FE251E">
        <w:rPr>
          <w:rFonts w:cstheme="minorHAnsi"/>
          <w:lang w:bidi="fa-IR"/>
        </w:rPr>
        <w:t>3-</w:t>
      </w:r>
      <w:r w:rsidR="007A1BCC">
        <w:rPr>
          <w:rFonts w:cstheme="minorHAnsi"/>
          <w:lang w:bidi="fa-IR"/>
        </w:rPr>
        <w:t> </w:t>
      </w:r>
      <w:r w:rsidRPr="00FE251E">
        <w:rPr>
          <w:rFonts w:cstheme="minorHAnsi"/>
          <w:lang w:bidi="fa-IR"/>
        </w:rPr>
        <w:t>Il a été rapporté que lorsqu'on informa l'Imam as-</w:t>
      </w:r>
      <w:proofErr w:type="spellStart"/>
      <w:r w:rsidRPr="00FE251E">
        <w:rPr>
          <w:rFonts w:cstheme="minorHAnsi"/>
          <w:lang w:bidi="fa-IR"/>
        </w:rPr>
        <w:t>Sàdiq</w:t>
      </w:r>
      <w:proofErr w:type="spellEnd"/>
      <w:r w:rsidRPr="00FE251E">
        <w:rPr>
          <w:rFonts w:cstheme="minorHAnsi"/>
          <w:lang w:bidi="fa-IR"/>
        </w:rPr>
        <w:t xml:space="preserve"> (a) que le Prophète (s) pleurait abondamment chaque fois qu'il récitait ce verset, il s'exclama : </w:t>
      </w:r>
      <w:r>
        <w:rPr>
          <w:rFonts w:cstheme="minorHAnsi"/>
          <w:lang w:bidi="fa-IR"/>
        </w:rPr>
        <w:t>« </w:t>
      </w:r>
      <w:r w:rsidRPr="00FE251E">
        <w:rPr>
          <w:rFonts w:cstheme="minorHAnsi"/>
          <w:lang w:bidi="fa-IR"/>
        </w:rPr>
        <w:t>Si le Prophète (s), avec toute sa sincérité et sa dévotion, avait l'habitude de pleurer en entendant ce verset, que devrions-nous faire, nous autres</w:t>
      </w:r>
      <w:r>
        <w:rPr>
          <w:rFonts w:cstheme="minorHAnsi"/>
          <w:lang w:bidi="fa-IR"/>
        </w:rPr>
        <w:t>,</w:t>
      </w:r>
      <w:r w:rsidRPr="00FE251E">
        <w:rPr>
          <w:rFonts w:cstheme="minorHAnsi"/>
          <w:lang w:bidi="fa-IR"/>
        </w:rPr>
        <w:t xml:space="preserve"> qui sommes loin d'être aussi méritants ?!</w:t>
      </w:r>
      <w:r>
        <w:rPr>
          <w:rFonts w:cstheme="minorHAnsi"/>
          <w:lang w:bidi="fa-IR"/>
        </w:rPr>
        <w:t> »</w:t>
      </w:r>
      <w:r w:rsidR="0014768E">
        <w:rPr>
          <w:rFonts w:cstheme="minorHAnsi"/>
          <w:lang w:bidi="fa-IR"/>
        </w:rPr>
        <w:t xml:space="preserve"> </w:t>
      </w:r>
      <w:r w:rsidR="0014768E">
        <w:rPr>
          <w:rStyle w:val="Appelnotedebasdep"/>
          <w:rFonts w:cstheme="minorHAnsi"/>
          <w:lang w:bidi="fa-IR"/>
        </w:rPr>
        <w:footnoteReference w:id="80"/>
      </w:r>
      <w:r w:rsidR="0014768E">
        <w:t xml:space="preserve"> </w:t>
      </w:r>
      <w:r w:rsidR="0014768E">
        <w:rPr>
          <w:rStyle w:val="Appelnotedebasdep"/>
        </w:rPr>
        <w:footnoteReference w:id="81"/>
      </w:r>
    </w:p>
    <w:p w14:paraId="2ECF0AF4" w14:textId="77777777" w:rsidR="006D3CAC" w:rsidRPr="00BE1AF0" w:rsidRDefault="006D3CAC" w:rsidP="00F65399">
      <w:pPr>
        <w:jc w:val="both"/>
        <w:rPr>
          <w:rFonts w:cstheme="minorHAnsi"/>
          <w:lang w:bidi="fa-IR"/>
        </w:rPr>
      </w:pPr>
    </w:p>
    <w:p w14:paraId="57E40283" w14:textId="77777777" w:rsidR="00610FFF" w:rsidRDefault="00610FFF" w:rsidP="00F65399">
      <w:pPr>
        <w:jc w:val="both"/>
        <w:rPr>
          <w:rFonts w:cstheme="minorHAnsi"/>
          <w:sz w:val="44"/>
          <w:szCs w:val="44"/>
          <w:lang w:bidi="fa-IR"/>
        </w:rPr>
      </w:pPr>
    </w:p>
    <w:p w14:paraId="36E02B8C" w14:textId="6152DEF6" w:rsidR="009A3E66" w:rsidRPr="00960CF6" w:rsidRDefault="009A3E66" w:rsidP="009A3E66">
      <w:pPr>
        <w:jc w:val="right"/>
        <w:rPr>
          <w:rFonts w:cstheme="minorHAnsi"/>
          <w:sz w:val="44"/>
          <w:szCs w:val="44"/>
          <w:lang w:bidi="fa-IR"/>
        </w:rPr>
      </w:pPr>
      <w:proofErr w:type="spellStart"/>
      <w:r w:rsidRPr="0032064C">
        <w:rPr>
          <w:rFonts w:cs="KFGQPC Uthmanic Script HAFS"/>
          <w:color w:val="000000"/>
          <w:sz w:val="36"/>
          <w:szCs w:val="36"/>
          <w:shd w:val="clear" w:color="auto" w:fill="FFFFFF"/>
          <w:rtl/>
        </w:rPr>
        <w:t>أَلَآ</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color w:val="000000"/>
          <w:sz w:val="36"/>
          <w:szCs w:val="36"/>
          <w:shd w:val="clear" w:color="auto" w:fill="FFFFFF"/>
          <w:rtl/>
        </w:rPr>
        <w:t>أَوۡ</w:t>
      </w:r>
      <w:r w:rsidRPr="0032064C">
        <w:rPr>
          <w:rFonts w:cs="KFGQPC Uthmanic Script HAFS" w:hint="eastAsia"/>
          <w:color w:val="000000"/>
          <w:sz w:val="36"/>
          <w:szCs w:val="36"/>
          <w:shd w:val="clear" w:color="auto" w:fill="FFFFFF"/>
          <w:rtl/>
        </w:rPr>
        <w:t>لِيَآءَ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خَوۡفٌ</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عَلَيۡهِمۡ</w:t>
      </w:r>
      <w:proofErr w:type="spellEnd"/>
      <w:r w:rsidRPr="0032064C">
        <w:rPr>
          <w:rFonts w:cs="KFGQPC Uthmanic Script HAFS"/>
          <w:color w:val="000000"/>
          <w:sz w:val="36"/>
          <w:szCs w:val="36"/>
          <w:shd w:val="clear" w:color="auto" w:fill="FFFFFF"/>
          <w:rtl/>
        </w:rPr>
        <w:t xml:space="preserve"> وَلَا </w:t>
      </w:r>
      <w:proofErr w:type="spellStart"/>
      <w:r w:rsidRPr="0032064C">
        <w:rPr>
          <w:rFonts w:cs="KFGQPC Uthmanic Script HAFS"/>
          <w:color w:val="000000"/>
          <w:sz w:val="36"/>
          <w:szCs w:val="36"/>
          <w:shd w:val="clear" w:color="auto" w:fill="FFFFFF"/>
          <w:rtl/>
        </w:rPr>
        <w:t>هُمۡ</w:t>
      </w:r>
      <w:proofErr w:type="spellEnd"/>
      <w:r w:rsidRPr="0032064C">
        <w:rPr>
          <w:rFonts w:cs="KFGQPC Uthmanic Script HAFS"/>
          <w:color w:val="000000"/>
          <w:sz w:val="36"/>
          <w:szCs w:val="36"/>
          <w:shd w:val="clear" w:color="auto" w:fill="FFFFFF"/>
          <w:rtl/>
        </w:rPr>
        <w:t xml:space="preserve"> يَحۡزَنُونَ٦٢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ءَامَنُواْ وَكَانُواْ يَتَّقُونَ٦٣</w:t>
      </w:r>
    </w:p>
    <w:p w14:paraId="61414D8E" w14:textId="77777777" w:rsidR="006D3CAC" w:rsidRDefault="006D3CAC" w:rsidP="00F65399">
      <w:pPr>
        <w:jc w:val="both"/>
        <w:rPr>
          <w:rFonts w:cstheme="minorHAnsi"/>
          <w:lang w:bidi="fa-IR"/>
        </w:rPr>
      </w:pPr>
    </w:p>
    <w:p w14:paraId="214924FE" w14:textId="77777777" w:rsidR="006D3CAC" w:rsidRPr="00E234F6" w:rsidRDefault="006D3CAC" w:rsidP="00F65399">
      <w:pPr>
        <w:jc w:val="both"/>
        <w:rPr>
          <w:rFonts w:cstheme="minorHAnsi"/>
          <w:b/>
          <w:bCs/>
          <w:i/>
          <w:iCs/>
          <w:sz w:val="20"/>
          <w:szCs w:val="20"/>
          <w:lang w:bidi="fa-IR"/>
        </w:rPr>
      </w:pPr>
      <w:bookmarkStart w:id="38" w:name="_Hlk209029116"/>
      <w:r w:rsidRPr="00E234F6">
        <w:rPr>
          <w:rFonts w:cstheme="minorHAnsi"/>
          <w:b/>
          <w:bCs/>
          <w:i/>
          <w:iCs/>
          <w:sz w:val="20"/>
          <w:szCs w:val="20"/>
          <w:lang w:bidi="fa-IR"/>
        </w:rPr>
        <w:lastRenderedPageBreak/>
        <w:t>62- En vérité, les bien-aimés d’Allah seront à l’abri de toute crainte, et ils ne seront point affligés,</w:t>
      </w:r>
    </w:p>
    <w:p w14:paraId="0E1CE70A"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63- ceux qui ont cru et qui ont été pieux.</w:t>
      </w:r>
    </w:p>
    <w:bookmarkEnd w:id="38"/>
    <w:p w14:paraId="05D8180B" w14:textId="77777777" w:rsidR="006D3CAC" w:rsidRPr="00BE1AF0" w:rsidRDefault="006D3CAC" w:rsidP="00F65399">
      <w:pPr>
        <w:jc w:val="both"/>
        <w:rPr>
          <w:rFonts w:cstheme="minorHAnsi"/>
          <w:lang w:bidi="fa-IR"/>
        </w:rPr>
      </w:pPr>
    </w:p>
    <w:p w14:paraId="4E1F1452" w14:textId="77777777" w:rsidR="006D3CAC" w:rsidRPr="000352D5" w:rsidRDefault="006D3CAC" w:rsidP="00F65399">
      <w:pPr>
        <w:jc w:val="both"/>
        <w:rPr>
          <w:rFonts w:cstheme="minorHAnsi"/>
          <w:lang w:bidi="fa-IR"/>
        </w:rPr>
      </w:pPr>
      <w:r w:rsidRPr="000352D5">
        <w:rPr>
          <w:rFonts w:cstheme="minorHAnsi"/>
          <w:lang w:bidi="fa-IR"/>
        </w:rPr>
        <w:t>1- Les élus de Dieu sont ceux qui ont atteint une telle proximité avec le Divin qu'il n'existe plus de distance ni de voile entre eux et leur Créateur. Grâce à la lumière de la connaissance et à la pureté de leurs actions, ils perçoivent Dieu avec les yeux du cœur. À leurs yeux, tout ce qui n'est pas Lui apparaît comme éphémère, insignifiant et de peu de valeur. Ils ne s'affligent pas de la perte des biens de ce monde et ne craignent nul autre que Dieu.</w:t>
      </w:r>
    </w:p>
    <w:p w14:paraId="195B5BB8" w14:textId="77777777" w:rsidR="006D3CAC" w:rsidRPr="000352D5" w:rsidRDefault="006D3CAC" w:rsidP="00F65399">
      <w:pPr>
        <w:jc w:val="both"/>
        <w:rPr>
          <w:rFonts w:cstheme="minorHAnsi"/>
          <w:lang w:bidi="fa-IR"/>
        </w:rPr>
      </w:pPr>
      <w:r w:rsidRPr="000352D5">
        <w:rPr>
          <w:rFonts w:cstheme="minorHAnsi"/>
          <w:lang w:bidi="fa-IR"/>
        </w:rPr>
        <w:t xml:space="preserve">2- </w:t>
      </w:r>
      <w:r w:rsidRPr="00197950">
        <w:rPr>
          <w:rFonts w:cstheme="minorHAnsi"/>
          <w:lang w:bidi="fa-IR"/>
        </w:rPr>
        <w:t>Selon la perspective du mysticisme islamique, les élus de Dieu sont si absorbés par la beauté et la majesté divines qu'ils en oublient tout le reste. Lorsque leur cœur est entièrement habité par Dieu et qu'ils ne pensent à rien d'autre qu'à Lui, comment pourraient-ils éprouver de la peur ou de la tristesse pour ce qui n'est pas Lui ?</w:t>
      </w:r>
    </w:p>
    <w:p w14:paraId="60DA51B9" w14:textId="5C02AD09" w:rsidR="006D3CAC" w:rsidRPr="000352D5" w:rsidRDefault="004E1757" w:rsidP="00F65399">
      <w:pPr>
        <w:jc w:val="both"/>
        <w:rPr>
          <w:rFonts w:cstheme="minorHAnsi"/>
          <w:lang w:bidi="fa-IR"/>
        </w:rPr>
      </w:pPr>
      <w:bookmarkStart w:id="39" w:name="_Hlk209029124"/>
      <w:r w:rsidRPr="004E1757">
        <w:rPr>
          <w:rFonts w:cstheme="minorHAnsi"/>
          <w:lang w:bidi="fa-IR"/>
        </w:rPr>
        <w:t>3-</w:t>
      </w:r>
      <w:r w:rsidR="006703F1">
        <w:rPr>
          <w:rFonts w:cstheme="minorHAnsi"/>
          <w:lang w:bidi="fa-IR"/>
        </w:rPr>
        <w:t> </w:t>
      </w:r>
      <w:r w:rsidRPr="004E1757">
        <w:rPr>
          <w:rFonts w:cstheme="minorHAnsi"/>
          <w:lang w:bidi="fa-IR"/>
        </w:rPr>
        <w:t xml:space="preserve">Dans ce verset, les termes « </w:t>
      </w:r>
      <w:r w:rsidRPr="004E1757">
        <w:rPr>
          <w:rFonts w:cstheme="minorHAnsi"/>
          <w:b/>
          <w:bCs/>
          <w:lang w:bidi="fa-IR"/>
        </w:rPr>
        <w:t>affligés</w:t>
      </w:r>
      <w:r w:rsidRPr="004E1757">
        <w:rPr>
          <w:rFonts w:cstheme="minorHAnsi"/>
          <w:lang w:bidi="fa-IR"/>
        </w:rPr>
        <w:t xml:space="preserve"> » et « </w:t>
      </w:r>
      <w:r w:rsidRPr="004E1757">
        <w:rPr>
          <w:rFonts w:cstheme="minorHAnsi"/>
          <w:b/>
          <w:bCs/>
          <w:lang w:bidi="fa-IR"/>
        </w:rPr>
        <w:t>crainte</w:t>
      </w:r>
      <w:r w:rsidRPr="004E1757">
        <w:rPr>
          <w:rFonts w:cstheme="minorHAnsi"/>
          <w:lang w:bidi="fa-IR"/>
        </w:rPr>
        <w:t xml:space="preserve"> » désignent les troubles et les peurs liés aux préoccupations matérielles et mondaines. En revanche, les bien-aimés d’Allah peuvent éprouver du chagrin à propos des choses supérieures. Ils sont affligés par la perte des opportunités spirituelles ou craignent de ne pas avoir accompli pleinement leurs devoirs envers Allah</w:t>
      </w:r>
      <w:r w:rsidR="006D3CAC" w:rsidRPr="000352D5">
        <w:rPr>
          <w:rFonts w:cstheme="minorHAnsi"/>
          <w:lang w:bidi="fa-IR"/>
        </w:rPr>
        <w:t>.</w:t>
      </w:r>
    </w:p>
    <w:p w14:paraId="327E02AB" w14:textId="562E1960" w:rsidR="006D3CAC" w:rsidRPr="000352D5" w:rsidRDefault="006D3CAC" w:rsidP="00F65399">
      <w:pPr>
        <w:jc w:val="both"/>
        <w:rPr>
          <w:rFonts w:cstheme="minorHAnsi"/>
          <w:lang w:bidi="fa-IR"/>
        </w:rPr>
      </w:pPr>
      <w:r w:rsidRPr="000352D5">
        <w:rPr>
          <w:rFonts w:cstheme="minorHAnsi"/>
          <w:lang w:bidi="fa-IR"/>
        </w:rPr>
        <w:t>4-</w:t>
      </w:r>
      <w:r w:rsidR="006703F1">
        <w:rPr>
          <w:rFonts w:cstheme="minorHAnsi"/>
          <w:lang w:bidi="fa-IR"/>
        </w:rPr>
        <w:t> </w:t>
      </w:r>
      <w:r w:rsidRPr="000352D5">
        <w:rPr>
          <w:rFonts w:cstheme="minorHAnsi"/>
          <w:lang w:bidi="fa-IR"/>
        </w:rPr>
        <w:t xml:space="preserve">Ce verset met en avant deux qualités essentielles des </w:t>
      </w:r>
      <w:r>
        <w:rPr>
          <w:rFonts w:cstheme="minorHAnsi"/>
          <w:lang w:bidi="fa-IR"/>
        </w:rPr>
        <w:t>élus</w:t>
      </w:r>
      <w:r w:rsidRPr="000352D5">
        <w:rPr>
          <w:rFonts w:cstheme="minorHAnsi"/>
          <w:lang w:bidi="fa-IR"/>
        </w:rPr>
        <w:t xml:space="preserve"> divins : premièrement, leur foi inébranlable en Dieu, et deuxièmement, leur pratique constante de la piété et de l'auto-préservation.</w:t>
      </w:r>
    </w:p>
    <w:p w14:paraId="27393982" w14:textId="311D91FE" w:rsidR="006D3CAC" w:rsidRPr="00BE1AF0" w:rsidRDefault="004E1757" w:rsidP="00F65399">
      <w:pPr>
        <w:jc w:val="both"/>
        <w:rPr>
          <w:rFonts w:cstheme="minorHAnsi"/>
          <w:lang w:bidi="fa-IR"/>
        </w:rPr>
      </w:pPr>
      <w:r w:rsidRPr="004E1757">
        <w:rPr>
          <w:rFonts w:cstheme="minorHAnsi"/>
          <w:lang w:bidi="fa-IR"/>
        </w:rPr>
        <w:t xml:space="preserve">5- Certains récits rapportent que l'Imam Ali (a) a dit : « Dans ce verset, l'expression « </w:t>
      </w:r>
      <w:r w:rsidRPr="004E1757">
        <w:rPr>
          <w:rFonts w:cstheme="minorHAnsi"/>
          <w:b/>
          <w:bCs/>
          <w:lang w:bidi="fa-IR"/>
        </w:rPr>
        <w:t>les bien-aimés d’Allah</w:t>
      </w:r>
      <w:r w:rsidRPr="004E1757">
        <w:rPr>
          <w:rFonts w:cstheme="minorHAnsi"/>
          <w:lang w:bidi="fa-IR"/>
        </w:rPr>
        <w:t xml:space="preserve"> » fait référence à nous, les imams, et à nos disciples fidèles</w:t>
      </w:r>
      <w:r>
        <w:rPr>
          <w:rFonts w:cstheme="minorHAnsi"/>
          <w:lang w:bidi="fa-IR"/>
        </w:rPr>
        <w:t xml:space="preserve"> </w:t>
      </w:r>
      <w:r w:rsidR="006D3CAC" w:rsidRPr="00704305">
        <w:rPr>
          <w:rFonts w:cstheme="minorHAnsi"/>
          <w:lang w:bidi="fa-IR"/>
        </w:rPr>
        <w:t>»</w:t>
      </w:r>
      <w:r w:rsidR="00C91FE4">
        <w:rPr>
          <w:rFonts w:cstheme="minorHAnsi"/>
          <w:lang w:bidi="fa-IR"/>
        </w:rPr>
        <w:t>.</w:t>
      </w:r>
      <w:r w:rsidR="006D3CAC" w:rsidRPr="00BE1AF0">
        <w:rPr>
          <w:rStyle w:val="Appelnotedebasdep"/>
          <w:rFonts w:cstheme="minorHAnsi"/>
          <w:lang w:bidi="fa-IR"/>
        </w:rPr>
        <w:footnoteReference w:id="82"/>
      </w:r>
      <w:r w:rsidR="006D3CAC">
        <w:rPr>
          <w:rFonts w:cstheme="minorHAnsi"/>
          <w:lang w:bidi="fa-IR"/>
        </w:rPr>
        <w:t xml:space="preserve"> </w:t>
      </w:r>
      <w:r w:rsidR="006D3CAC">
        <w:rPr>
          <w:rStyle w:val="Appelnotedebasdep"/>
          <w:rFonts w:cstheme="minorHAnsi"/>
          <w:lang w:bidi="fa-IR"/>
        </w:rPr>
        <w:footnoteReference w:id="83"/>
      </w:r>
    </w:p>
    <w:bookmarkEnd w:id="39"/>
    <w:p w14:paraId="595FEC78" w14:textId="77777777" w:rsidR="006D3CAC" w:rsidRDefault="006D3CAC" w:rsidP="00F65399">
      <w:pPr>
        <w:jc w:val="both"/>
        <w:rPr>
          <w:rFonts w:cstheme="minorHAnsi"/>
          <w:lang w:bidi="fa-IR"/>
        </w:rPr>
      </w:pPr>
    </w:p>
    <w:p w14:paraId="4FFF92EE" w14:textId="77777777" w:rsidR="00C91FE4" w:rsidRDefault="00C91FE4" w:rsidP="00F65399">
      <w:pPr>
        <w:jc w:val="both"/>
        <w:rPr>
          <w:rFonts w:cstheme="minorHAnsi"/>
          <w:lang w:bidi="fa-IR"/>
        </w:rPr>
      </w:pPr>
    </w:p>
    <w:p w14:paraId="5654C5D4" w14:textId="77777777" w:rsidR="009A3E66" w:rsidRDefault="009A3E66" w:rsidP="00F65399">
      <w:pPr>
        <w:jc w:val="both"/>
        <w:rPr>
          <w:rFonts w:cstheme="minorHAnsi"/>
          <w:lang w:bidi="fa-IR"/>
        </w:rPr>
      </w:pPr>
    </w:p>
    <w:p w14:paraId="73E7C9F1" w14:textId="6377EADC" w:rsidR="009A3E66" w:rsidRDefault="009A3E66" w:rsidP="009A3E66">
      <w:pPr>
        <w:jc w:val="right"/>
        <w:rPr>
          <w:rFonts w:cstheme="minorHAnsi"/>
          <w:lang w:bidi="fa-IR"/>
        </w:rPr>
      </w:pPr>
      <w:r w:rsidRPr="0032064C">
        <w:rPr>
          <w:rFonts w:cs="KFGQPC Uthmanic Script HAFS"/>
          <w:color w:val="000000"/>
          <w:sz w:val="36"/>
          <w:szCs w:val="36"/>
          <w:shd w:val="clear" w:color="auto" w:fill="FFFFFF"/>
          <w:rtl/>
        </w:rPr>
        <w:t xml:space="preserve">لَهُمُ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لۡبُشۡرَىٰ</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لۡحَيَوٰةِ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لدُّنۡيَا</w:t>
      </w:r>
      <w:proofErr w:type="spellEnd"/>
      <w:r w:rsidRPr="0032064C">
        <w:rPr>
          <w:rFonts w:cs="KFGQPC Uthmanic Script HAFS"/>
          <w:color w:val="000000"/>
          <w:sz w:val="36"/>
          <w:szCs w:val="36"/>
          <w:shd w:val="clear" w:color="auto" w:fill="FFFFFF"/>
          <w:rtl/>
        </w:rPr>
        <w:t xml:space="preserve"> وَفِي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لۡأٓخِرَةِۚ</w:t>
      </w:r>
      <w:proofErr w:type="spellEnd"/>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تَبۡدِيلَ</w:t>
      </w:r>
      <w:proofErr w:type="spellEnd"/>
      <w:r w:rsidRPr="0032064C">
        <w:rPr>
          <w:rFonts w:cs="KFGQPC Uthmanic Script HAFS"/>
          <w:color w:val="000000"/>
          <w:sz w:val="36"/>
          <w:szCs w:val="36"/>
          <w:shd w:val="clear" w:color="auto" w:fill="FFFFFF"/>
          <w:rtl/>
        </w:rPr>
        <w:t xml:space="preserve"> لِكَلِمَٰتِ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ذَٰلِكَ هُوَ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لۡفَوۡزُ</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لۡعَظِيمُ</w:t>
      </w:r>
      <w:r w:rsidRPr="0032064C">
        <w:rPr>
          <w:rFonts w:cs="KFGQPC Uthmanic Script HAFS"/>
          <w:color w:val="000000"/>
          <w:sz w:val="36"/>
          <w:szCs w:val="36"/>
          <w:shd w:val="clear" w:color="auto" w:fill="FFFFFF"/>
          <w:rtl/>
        </w:rPr>
        <w:t>٦٤</w:t>
      </w:r>
    </w:p>
    <w:p w14:paraId="1AB49E6A" w14:textId="77777777" w:rsidR="00C91FE4" w:rsidRDefault="00C91FE4" w:rsidP="00F65399">
      <w:pPr>
        <w:jc w:val="both"/>
        <w:rPr>
          <w:rFonts w:cstheme="minorHAnsi"/>
          <w:lang w:bidi="fa-IR"/>
        </w:rPr>
      </w:pPr>
    </w:p>
    <w:p w14:paraId="1E2DF5D8"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64- Il y a pour eux une bonne nouvelle dans la vie d’ici-bas tout comme dans la vie ultime. ‒ Il n’y aura pas de changement aux paroles d’Allah ‒. Voilà l’énorme succès !</w:t>
      </w:r>
    </w:p>
    <w:p w14:paraId="643D0ED2" w14:textId="77777777" w:rsidR="006D3CAC" w:rsidRPr="00BE1AF0" w:rsidRDefault="006D3CAC" w:rsidP="00F65399">
      <w:pPr>
        <w:jc w:val="both"/>
        <w:rPr>
          <w:rFonts w:cstheme="minorHAnsi"/>
          <w:lang w:bidi="fa-IR"/>
        </w:rPr>
      </w:pPr>
    </w:p>
    <w:p w14:paraId="156E86B4" w14:textId="77777777" w:rsidR="006D3CAC" w:rsidRPr="002A2B37" w:rsidRDefault="006D3CAC" w:rsidP="00F65399">
      <w:pPr>
        <w:jc w:val="both"/>
        <w:rPr>
          <w:rFonts w:cstheme="minorHAnsi"/>
          <w:lang w:bidi="fa-IR"/>
        </w:rPr>
      </w:pPr>
      <w:r w:rsidRPr="002A2B37">
        <w:rPr>
          <w:rFonts w:cstheme="minorHAnsi"/>
          <w:lang w:bidi="fa-IR"/>
        </w:rPr>
        <w:t xml:space="preserve">1- Dans ce verset, l'expression « </w:t>
      </w:r>
      <w:r w:rsidRPr="002A2B37">
        <w:rPr>
          <w:rFonts w:cstheme="minorHAnsi"/>
          <w:b/>
          <w:bCs/>
          <w:lang w:bidi="fa-IR"/>
        </w:rPr>
        <w:t>bonne nouvelle</w:t>
      </w:r>
      <w:r w:rsidRPr="002A2B37">
        <w:rPr>
          <w:rFonts w:cstheme="minorHAnsi"/>
          <w:lang w:bidi="fa-IR"/>
        </w:rPr>
        <w:t xml:space="preserve"> » peut être interprétée de deux manières. La première fait référence à l'annonce réjouissante que les anges, depuis les cieux, transmettent aux croyants à l'approche de leur mort. La seconde renvoie à la promesse d'une victoire sur les ennemis et à l'établissement sur terre du règne des vertueux.</w:t>
      </w:r>
    </w:p>
    <w:p w14:paraId="4C3256E5" w14:textId="77777777" w:rsidR="006D3CAC" w:rsidRPr="00BE1AF0" w:rsidRDefault="006D3CAC" w:rsidP="00F65399">
      <w:pPr>
        <w:jc w:val="both"/>
        <w:rPr>
          <w:rFonts w:cstheme="minorHAnsi"/>
          <w:lang w:bidi="fa-IR"/>
        </w:rPr>
      </w:pPr>
      <w:r w:rsidRPr="002A2B37">
        <w:rPr>
          <w:rFonts w:cstheme="minorHAnsi"/>
          <w:lang w:bidi="fa-IR"/>
        </w:rPr>
        <w:lastRenderedPageBreak/>
        <w:t xml:space="preserve">2- Certains récits indiquent que la </w:t>
      </w:r>
      <w:r w:rsidRPr="00610FFF">
        <w:rPr>
          <w:rFonts w:cstheme="minorHAnsi"/>
          <w:lang w:bidi="fa-IR"/>
        </w:rPr>
        <w:t>«</w:t>
      </w:r>
      <w:r w:rsidRPr="002A2B37">
        <w:rPr>
          <w:rFonts w:cstheme="minorHAnsi"/>
          <w:b/>
          <w:bCs/>
          <w:lang w:bidi="fa-IR"/>
        </w:rPr>
        <w:t xml:space="preserve"> bonne nouvelle</w:t>
      </w:r>
      <w:r w:rsidRPr="002A2B37">
        <w:rPr>
          <w:rFonts w:cstheme="minorHAnsi"/>
          <w:lang w:bidi="fa-IR"/>
        </w:rPr>
        <w:t xml:space="preserve"> » mentionnée dans le verset ci-dessus correspond à une vision que les croyants auront au moment de leur mort. Ils apercevront alors le Prophète </w:t>
      </w:r>
      <w:r>
        <w:rPr>
          <w:rFonts w:cstheme="minorHAnsi"/>
          <w:lang w:bidi="fa-IR"/>
        </w:rPr>
        <w:t>Mohammad</w:t>
      </w:r>
      <w:r w:rsidRPr="002A2B37">
        <w:rPr>
          <w:rFonts w:cstheme="minorHAnsi"/>
          <w:lang w:bidi="fa-IR"/>
        </w:rPr>
        <w:t xml:space="preserve"> (</w:t>
      </w:r>
      <w:r>
        <w:rPr>
          <w:rFonts w:cstheme="minorHAnsi"/>
          <w:lang w:bidi="fa-IR"/>
        </w:rPr>
        <w:t>s</w:t>
      </w:r>
      <w:r w:rsidRPr="002A2B37">
        <w:rPr>
          <w:rFonts w:cstheme="minorHAnsi"/>
          <w:lang w:bidi="fa-IR"/>
        </w:rPr>
        <w:t>) et l'Imam Ali (</w:t>
      </w:r>
      <w:r>
        <w:rPr>
          <w:rFonts w:cstheme="minorHAnsi"/>
          <w:lang w:bidi="fa-IR"/>
        </w:rPr>
        <w:t>a</w:t>
      </w:r>
      <w:r w:rsidRPr="002A2B37">
        <w:rPr>
          <w:rFonts w:cstheme="minorHAnsi"/>
          <w:lang w:bidi="fa-IR"/>
        </w:rPr>
        <w:t>), venus leur annoncer d'heureuse</w:t>
      </w:r>
      <w:r>
        <w:rPr>
          <w:rFonts w:cstheme="minorHAnsi"/>
          <w:lang w:bidi="fa-IR"/>
        </w:rPr>
        <w:t>s nouvelles</w:t>
      </w:r>
      <w:r w:rsidRPr="00704305">
        <w:rPr>
          <w:rFonts w:cstheme="minorHAnsi"/>
          <w:lang w:bidi="fa-IR"/>
        </w:rPr>
        <w:t>.</w:t>
      </w:r>
      <w:r>
        <w:rPr>
          <w:rStyle w:val="Appelnotedebasdep"/>
          <w:rFonts w:cstheme="minorHAnsi"/>
          <w:lang w:bidi="fa-IR"/>
        </w:rPr>
        <w:footnoteReference w:id="84"/>
      </w:r>
      <w:r>
        <w:rPr>
          <w:rFonts w:cstheme="minorHAnsi"/>
          <w:lang w:bidi="fa-IR"/>
        </w:rPr>
        <w:t xml:space="preserve"> </w:t>
      </w:r>
      <w:r w:rsidRPr="00BE1AF0">
        <w:rPr>
          <w:rStyle w:val="Appelnotedebasdep"/>
          <w:rFonts w:cstheme="minorHAnsi"/>
          <w:lang w:bidi="fa-IR"/>
        </w:rPr>
        <w:footnoteReference w:id="85"/>
      </w:r>
    </w:p>
    <w:p w14:paraId="423C6F2D" w14:textId="77777777" w:rsidR="006D3CAC" w:rsidRPr="00BE1AF0" w:rsidRDefault="006D3CAC" w:rsidP="00F65399">
      <w:pPr>
        <w:jc w:val="both"/>
        <w:rPr>
          <w:rFonts w:cstheme="minorHAnsi"/>
          <w:lang w:bidi="fa-IR"/>
        </w:rPr>
      </w:pPr>
    </w:p>
    <w:p w14:paraId="2381DEFA" w14:textId="77777777" w:rsidR="006D3CAC" w:rsidRPr="00BE1AF0" w:rsidRDefault="006D3CAC" w:rsidP="00F65399">
      <w:pPr>
        <w:jc w:val="both"/>
        <w:rPr>
          <w:rFonts w:cstheme="minorHAnsi"/>
          <w:lang w:bidi="fa-IR"/>
        </w:rPr>
      </w:pPr>
    </w:p>
    <w:p w14:paraId="4853D730" w14:textId="77777777" w:rsidR="006D3CAC" w:rsidRDefault="006D3CAC" w:rsidP="00F65399">
      <w:pPr>
        <w:jc w:val="both"/>
        <w:rPr>
          <w:rFonts w:cstheme="minorHAnsi"/>
          <w:lang w:bidi="fa-IR"/>
        </w:rPr>
      </w:pPr>
    </w:p>
    <w:p w14:paraId="20B34BBD" w14:textId="07B90904" w:rsidR="009A3E66" w:rsidRDefault="009A3E66" w:rsidP="009A3E66">
      <w:pPr>
        <w:jc w:val="right"/>
        <w:rPr>
          <w:rFonts w:cstheme="minorHAnsi"/>
          <w:lang w:bidi="fa-IR"/>
        </w:rPr>
      </w:pPr>
      <w:r w:rsidRPr="0032064C">
        <w:rPr>
          <w:rFonts w:cs="KFGQPC Uthmanic Script HAFS"/>
          <w:color w:val="000000"/>
          <w:sz w:val="36"/>
          <w:szCs w:val="36"/>
          <w:shd w:val="clear" w:color="auto" w:fill="FFFFFF"/>
          <w:rtl/>
        </w:rPr>
        <w:t xml:space="preserve">وَلَا </w:t>
      </w:r>
      <w:proofErr w:type="spellStart"/>
      <w:r w:rsidRPr="0032064C">
        <w:rPr>
          <w:rFonts w:cs="KFGQPC Uthmanic Script HAFS"/>
          <w:color w:val="000000"/>
          <w:sz w:val="36"/>
          <w:szCs w:val="36"/>
          <w:shd w:val="clear" w:color="auto" w:fill="FFFFFF"/>
          <w:rtl/>
        </w:rPr>
        <w:t>يَحۡ</w:t>
      </w:r>
      <w:r w:rsidRPr="0032064C">
        <w:rPr>
          <w:rFonts w:cs="KFGQPC Uthmanic Script HAFS" w:hint="eastAsia"/>
          <w:color w:val="000000"/>
          <w:sz w:val="36"/>
          <w:szCs w:val="36"/>
          <w:shd w:val="clear" w:color="auto" w:fill="FFFFFF"/>
          <w:rtl/>
        </w:rPr>
        <w:t>زُنكَ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قَوۡلُهُمۡۘ</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لۡعِزَّةَ</w:t>
      </w:r>
      <w:proofErr w:type="spellEnd"/>
      <w:r w:rsidRPr="0032064C">
        <w:rPr>
          <w:rFonts w:cs="KFGQPC Uthmanic Script HAFS"/>
          <w:color w:val="000000"/>
          <w:sz w:val="36"/>
          <w:szCs w:val="36"/>
          <w:shd w:val="clear" w:color="auto" w:fill="FFFFFF"/>
          <w:rtl/>
        </w:rPr>
        <w:t xml:space="preserve"> لِلَّهِ </w:t>
      </w:r>
      <w:proofErr w:type="spellStart"/>
      <w:r w:rsidRPr="0032064C">
        <w:rPr>
          <w:rFonts w:cs="KFGQPC Uthmanic Script HAFS"/>
          <w:color w:val="000000"/>
          <w:sz w:val="36"/>
          <w:szCs w:val="36"/>
          <w:shd w:val="clear" w:color="auto" w:fill="FFFFFF"/>
          <w:rtl/>
        </w:rPr>
        <w:t>جَمِيعًاۚ</w:t>
      </w:r>
      <w:proofErr w:type="spellEnd"/>
      <w:r w:rsidRPr="0032064C">
        <w:rPr>
          <w:rFonts w:cs="KFGQPC Uthmanic Script HAFS"/>
          <w:color w:val="000000"/>
          <w:sz w:val="36"/>
          <w:szCs w:val="36"/>
          <w:shd w:val="clear" w:color="auto" w:fill="FFFFFF"/>
          <w:rtl/>
        </w:rPr>
        <w:t xml:space="preserve"> هُوَ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لسَّمِيعُ</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لۡعَلِيمُ</w:t>
      </w:r>
      <w:r w:rsidRPr="0032064C">
        <w:rPr>
          <w:rFonts w:cs="KFGQPC Uthmanic Script HAFS"/>
          <w:color w:val="000000"/>
          <w:sz w:val="36"/>
          <w:szCs w:val="36"/>
          <w:shd w:val="clear" w:color="auto" w:fill="FFFFFF"/>
          <w:rtl/>
        </w:rPr>
        <w:t>٦٥</w:t>
      </w:r>
    </w:p>
    <w:p w14:paraId="11DF4BEC" w14:textId="77777777" w:rsidR="009A3E66" w:rsidRPr="00BE1AF0" w:rsidRDefault="009A3E66" w:rsidP="00F65399">
      <w:pPr>
        <w:jc w:val="both"/>
        <w:rPr>
          <w:rFonts w:cstheme="minorHAnsi"/>
          <w:lang w:bidi="fa-IR"/>
        </w:rPr>
      </w:pPr>
    </w:p>
    <w:p w14:paraId="53733962" w14:textId="3DCC85C9" w:rsidR="006D3CAC" w:rsidRPr="00E234F6" w:rsidRDefault="004E1757" w:rsidP="00F65399">
      <w:pPr>
        <w:jc w:val="both"/>
        <w:rPr>
          <w:rFonts w:cstheme="minorHAnsi"/>
          <w:b/>
          <w:bCs/>
          <w:i/>
          <w:iCs/>
          <w:sz w:val="20"/>
          <w:szCs w:val="20"/>
          <w:lang w:bidi="fa-IR"/>
        </w:rPr>
      </w:pPr>
      <w:bookmarkStart w:id="40" w:name="_Hlk209029190"/>
      <w:r w:rsidRPr="004E1757">
        <w:rPr>
          <w:rFonts w:cstheme="minorHAnsi"/>
          <w:b/>
          <w:bCs/>
          <w:i/>
          <w:iCs/>
          <w:sz w:val="20"/>
          <w:szCs w:val="20"/>
          <w:lang w:bidi="fa-IR"/>
        </w:rPr>
        <w:t>65- Que leur parole [des idolâtres, impies, etc.] ne t’afflige pas. [L’honneur,] la puissance tout entière appartient à DIEU. Il entend tout, [Il est] Omniscient</w:t>
      </w:r>
      <w:r w:rsidR="006D3CAC" w:rsidRPr="00E234F6">
        <w:rPr>
          <w:rFonts w:cstheme="minorHAnsi"/>
          <w:b/>
          <w:bCs/>
          <w:i/>
          <w:iCs/>
          <w:sz w:val="20"/>
          <w:szCs w:val="20"/>
          <w:lang w:bidi="fa-IR"/>
        </w:rPr>
        <w:t>.</w:t>
      </w:r>
    </w:p>
    <w:bookmarkEnd w:id="40"/>
    <w:p w14:paraId="066D427E" w14:textId="77777777" w:rsidR="006D3CAC" w:rsidRPr="00BE1AF0" w:rsidRDefault="006D3CAC" w:rsidP="00F65399">
      <w:pPr>
        <w:jc w:val="both"/>
        <w:rPr>
          <w:rFonts w:cstheme="minorHAnsi"/>
          <w:lang w:bidi="fa-IR"/>
        </w:rPr>
      </w:pPr>
    </w:p>
    <w:p w14:paraId="289C7FBE" w14:textId="77777777" w:rsidR="006D3CAC" w:rsidRPr="00BE1AF0" w:rsidRDefault="006D3CAC" w:rsidP="00F65399">
      <w:pPr>
        <w:jc w:val="both"/>
        <w:rPr>
          <w:rFonts w:cstheme="minorHAnsi"/>
          <w:lang w:bidi="fa-IR"/>
        </w:rPr>
      </w:pPr>
      <w:r w:rsidRPr="00B11AB1">
        <w:rPr>
          <w:rFonts w:cstheme="minorHAnsi"/>
          <w:lang w:bidi="fa-IR"/>
        </w:rPr>
        <w:t xml:space="preserve">Le terme « </w:t>
      </w:r>
      <w:proofErr w:type="spellStart"/>
      <w:r w:rsidRPr="00B11AB1">
        <w:rPr>
          <w:rFonts w:cstheme="minorHAnsi"/>
          <w:b/>
          <w:bCs/>
          <w:lang w:bidi="fa-IR"/>
        </w:rPr>
        <w:t>Izzate</w:t>
      </w:r>
      <w:proofErr w:type="spellEnd"/>
      <w:r w:rsidRPr="00B11AB1">
        <w:rPr>
          <w:rFonts w:cstheme="minorHAnsi"/>
          <w:lang w:bidi="fa-IR"/>
        </w:rPr>
        <w:t xml:space="preserve"> » renvoie à un état dans lequel une personne est à l'abri de la domination et de l'emprise d'autrui. Lorsqu'il est attribué à Dieu, « </w:t>
      </w:r>
      <w:proofErr w:type="spellStart"/>
      <w:r w:rsidRPr="00B11AB1">
        <w:rPr>
          <w:rFonts w:cstheme="minorHAnsi"/>
          <w:b/>
          <w:bCs/>
          <w:lang w:bidi="fa-IR"/>
        </w:rPr>
        <w:t>Izzate</w:t>
      </w:r>
      <w:proofErr w:type="spellEnd"/>
      <w:r w:rsidRPr="00B11AB1">
        <w:rPr>
          <w:rFonts w:cstheme="minorHAnsi"/>
          <w:lang w:bidi="fa-IR"/>
        </w:rPr>
        <w:t xml:space="preserve"> » revêt une signification plus profonde et plus étendue, évoquant Sa toute-puissance, Son invincibilité, Sa suprématie et Sa victoire absolue sur toutes les créatures et sur toutes les forces du mal.</w:t>
      </w:r>
      <w:r w:rsidRPr="00BE1AF0">
        <w:rPr>
          <w:rStyle w:val="Appelnotedebasdep"/>
          <w:rFonts w:cstheme="minorHAnsi"/>
          <w:lang w:bidi="fa-IR"/>
        </w:rPr>
        <w:footnoteReference w:id="86"/>
      </w:r>
    </w:p>
    <w:p w14:paraId="18BE55D7" w14:textId="77777777" w:rsidR="004E1757" w:rsidRDefault="004E1757" w:rsidP="00F65399">
      <w:pPr>
        <w:jc w:val="both"/>
        <w:rPr>
          <w:rFonts w:cstheme="minorHAnsi"/>
          <w:b/>
          <w:bCs/>
          <w:i/>
          <w:iCs/>
          <w:sz w:val="20"/>
          <w:szCs w:val="20"/>
          <w:lang w:bidi="fa-IR"/>
        </w:rPr>
      </w:pPr>
      <w:bookmarkStart w:id="41" w:name="_Hlk209029203"/>
    </w:p>
    <w:p w14:paraId="028E018C" w14:textId="77777777" w:rsidR="004E1757" w:rsidRDefault="004E1757" w:rsidP="00F65399">
      <w:pPr>
        <w:jc w:val="both"/>
        <w:rPr>
          <w:rFonts w:cstheme="minorHAnsi"/>
          <w:b/>
          <w:bCs/>
          <w:i/>
          <w:iCs/>
          <w:sz w:val="20"/>
          <w:szCs w:val="20"/>
          <w:lang w:bidi="fa-IR"/>
        </w:rPr>
      </w:pPr>
    </w:p>
    <w:p w14:paraId="0C1842EC" w14:textId="77777777" w:rsidR="004E1757" w:rsidRDefault="004E1757" w:rsidP="00F65399">
      <w:pPr>
        <w:jc w:val="both"/>
        <w:rPr>
          <w:rFonts w:cstheme="minorHAnsi"/>
          <w:b/>
          <w:bCs/>
          <w:i/>
          <w:iCs/>
          <w:sz w:val="20"/>
          <w:szCs w:val="20"/>
          <w:lang w:bidi="fa-IR"/>
        </w:rPr>
      </w:pPr>
    </w:p>
    <w:p w14:paraId="60BCBCE5" w14:textId="20084375" w:rsidR="009A3E66" w:rsidRDefault="009A3E66" w:rsidP="009A3E66">
      <w:pPr>
        <w:jc w:val="right"/>
        <w:rPr>
          <w:rFonts w:cstheme="minorHAnsi"/>
          <w:b/>
          <w:bCs/>
          <w:i/>
          <w:iCs/>
          <w:sz w:val="20"/>
          <w:szCs w:val="20"/>
          <w:lang w:bidi="fa-IR"/>
        </w:rPr>
      </w:pPr>
      <w:proofErr w:type="spellStart"/>
      <w:r w:rsidRPr="0032064C">
        <w:rPr>
          <w:rFonts w:cs="KFGQPC Uthmanic Script HAFS"/>
          <w:color w:val="000000"/>
          <w:sz w:val="36"/>
          <w:szCs w:val="36"/>
          <w:shd w:val="clear" w:color="auto" w:fill="FFFFFF"/>
          <w:rtl/>
        </w:rPr>
        <w:t>أَلَآ</w:t>
      </w:r>
      <w:proofErr w:type="spellEnd"/>
      <w:r w:rsidRPr="0032064C">
        <w:rPr>
          <w:rFonts w:cs="KFGQPC Uthmanic Script HAFS"/>
          <w:color w:val="000000"/>
          <w:sz w:val="36"/>
          <w:szCs w:val="36"/>
          <w:shd w:val="clear" w:color="auto" w:fill="FFFFFF"/>
          <w:rtl/>
        </w:rPr>
        <w:t xml:space="preserve"> إِنَّ لِلَّهِ مَن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لسَّمَٰوَٰتِ</w:t>
      </w:r>
      <w:proofErr w:type="spellEnd"/>
      <w:r w:rsidRPr="0032064C">
        <w:rPr>
          <w:rFonts w:cs="KFGQPC Uthmanic Script HAFS"/>
          <w:color w:val="000000"/>
          <w:sz w:val="36"/>
          <w:szCs w:val="36"/>
          <w:shd w:val="clear" w:color="auto" w:fill="FFFFFF"/>
          <w:rtl/>
        </w:rPr>
        <w:t xml:space="preserve"> وَمَن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وَمَا يَتَّبِعُ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يَدۡعُونَ</w:t>
      </w:r>
      <w:proofErr w:type="spellEnd"/>
      <w:r w:rsidRPr="0032064C">
        <w:rPr>
          <w:rFonts w:cs="KFGQPC Uthmanic Script HAFS"/>
          <w:color w:val="000000"/>
          <w:sz w:val="36"/>
          <w:szCs w:val="36"/>
          <w:shd w:val="clear" w:color="auto" w:fill="FFFFFF"/>
          <w:rtl/>
        </w:rPr>
        <w:t xml:space="preserve"> مِن دُونِ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شُرَكَآءَۚ</w:t>
      </w:r>
      <w:proofErr w:type="spellEnd"/>
      <w:r w:rsidRPr="0032064C">
        <w:rPr>
          <w:rFonts w:cs="KFGQPC Uthmanic Script HAFS"/>
          <w:color w:val="000000"/>
          <w:sz w:val="36"/>
          <w:szCs w:val="36"/>
          <w:shd w:val="clear" w:color="auto" w:fill="FFFFFF"/>
          <w:rtl/>
        </w:rPr>
        <w:t xml:space="preserve"> إِن يَتَّبِعُونَ إِلَّا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لظَّنَّ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وَإِنۡ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هُمۡ</w:t>
      </w:r>
      <w:proofErr w:type="spellEnd"/>
      <w:r w:rsidRPr="0032064C">
        <w:rPr>
          <w:rFonts w:cs="KFGQPC Uthmanic Script HAFS"/>
          <w:color w:val="000000"/>
          <w:sz w:val="36"/>
          <w:szCs w:val="36"/>
          <w:shd w:val="clear" w:color="auto" w:fill="FFFFFF"/>
          <w:rtl/>
        </w:rPr>
        <w:t xml:space="preserve"> إِلَّا يَخۡرُصُونَ٦٦</w:t>
      </w:r>
    </w:p>
    <w:p w14:paraId="0EFDAC7F" w14:textId="77777777" w:rsidR="009A3E66" w:rsidRDefault="009A3E66" w:rsidP="00F65399">
      <w:pPr>
        <w:jc w:val="both"/>
        <w:rPr>
          <w:rFonts w:cstheme="minorHAnsi"/>
          <w:b/>
          <w:bCs/>
          <w:i/>
          <w:iCs/>
          <w:sz w:val="20"/>
          <w:szCs w:val="20"/>
          <w:lang w:bidi="fa-IR"/>
        </w:rPr>
      </w:pPr>
    </w:p>
    <w:p w14:paraId="16DD56B2" w14:textId="07F6F632" w:rsidR="006D3CAC" w:rsidRPr="00E234F6" w:rsidRDefault="004E1757" w:rsidP="00F65399">
      <w:pPr>
        <w:jc w:val="both"/>
        <w:rPr>
          <w:rFonts w:cstheme="minorHAnsi"/>
          <w:b/>
          <w:bCs/>
          <w:i/>
          <w:iCs/>
          <w:sz w:val="20"/>
          <w:szCs w:val="20"/>
          <w:lang w:bidi="fa-IR"/>
        </w:rPr>
      </w:pPr>
      <w:r w:rsidRPr="004E1757">
        <w:rPr>
          <w:rFonts w:cstheme="minorHAnsi"/>
          <w:b/>
          <w:bCs/>
          <w:i/>
          <w:iCs/>
          <w:sz w:val="20"/>
          <w:szCs w:val="20"/>
          <w:lang w:bidi="fa-IR"/>
        </w:rPr>
        <w:t>66- En vérité, c’est à Allah qu’appartient, ce qui est dans les cieux et ce qui est sur la terre. Que suivent donc ceux qui invoquent, en dehors d’Allah, [des divinités] qu’ils Lui associent ? Ils ne suivent que la conjecture et ne font que mentir</w:t>
      </w:r>
      <w:r w:rsidR="006D3CAC" w:rsidRPr="00E234F6">
        <w:rPr>
          <w:rFonts w:cstheme="minorHAnsi"/>
          <w:b/>
          <w:bCs/>
          <w:i/>
          <w:iCs/>
          <w:sz w:val="20"/>
          <w:szCs w:val="20"/>
          <w:lang w:bidi="fa-IR"/>
        </w:rPr>
        <w:t>.</w:t>
      </w:r>
    </w:p>
    <w:bookmarkEnd w:id="41"/>
    <w:p w14:paraId="4453A6C2" w14:textId="77777777" w:rsidR="006D3CAC" w:rsidRPr="00BE1AF0" w:rsidRDefault="006D3CAC" w:rsidP="00F65399">
      <w:pPr>
        <w:jc w:val="both"/>
        <w:rPr>
          <w:rFonts w:cstheme="minorHAnsi"/>
          <w:lang w:bidi="fa-IR"/>
        </w:rPr>
      </w:pPr>
    </w:p>
    <w:p w14:paraId="58312DE0" w14:textId="77777777" w:rsidR="006D3CAC" w:rsidRPr="00452836" w:rsidRDefault="006D3CAC" w:rsidP="00F65399">
      <w:pPr>
        <w:jc w:val="both"/>
        <w:rPr>
          <w:rFonts w:cstheme="minorHAnsi"/>
          <w:lang w:bidi="fa-IR"/>
        </w:rPr>
      </w:pPr>
      <w:r w:rsidRPr="00452836">
        <w:rPr>
          <w:rFonts w:cstheme="minorHAnsi"/>
          <w:lang w:bidi="fa-IR"/>
        </w:rPr>
        <w:t>1- Il est naturel que quiconque se fie à des hypothèses et des conjectures sans fondement finisse par mentir, car la vérité repose sur la certitude, tandis que le mensonge est basé sur de simples suppositions. En effet, lorsque l'on s'éloigne des faits avérés et que l'on se laisse guider par des spéculations, il devient difficile de distinguer le vrai du faux, ce qui mène inévitablement à la propagation de faussetés.</w:t>
      </w:r>
    </w:p>
    <w:p w14:paraId="71B9DC90" w14:textId="5C280249" w:rsidR="006D3CAC" w:rsidRPr="00BE1AF0" w:rsidRDefault="006D3CAC" w:rsidP="00F65399">
      <w:pPr>
        <w:jc w:val="both"/>
        <w:rPr>
          <w:rFonts w:cstheme="minorHAnsi"/>
          <w:lang w:bidi="fa-IR"/>
        </w:rPr>
      </w:pPr>
      <w:r w:rsidRPr="00452836">
        <w:rPr>
          <w:rFonts w:cstheme="minorHAnsi"/>
          <w:lang w:bidi="fa-IR"/>
        </w:rPr>
        <w:t>2-</w:t>
      </w:r>
      <w:r w:rsidR="006703F1">
        <w:rPr>
          <w:rFonts w:cstheme="minorHAnsi"/>
          <w:lang w:bidi="fa-IR"/>
        </w:rPr>
        <w:t> </w:t>
      </w:r>
      <w:r w:rsidRPr="00452836">
        <w:rPr>
          <w:rFonts w:cstheme="minorHAnsi"/>
          <w:lang w:bidi="fa-IR"/>
        </w:rPr>
        <w:t xml:space="preserve">Ce verset affirme que Dieu est le </w:t>
      </w:r>
      <w:r>
        <w:rPr>
          <w:rFonts w:cstheme="minorHAnsi"/>
          <w:lang w:bidi="fa-IR"/>
        </w:rPr>
        <w:t xml:space="preserve">souverain </w:t>
      </w:r>
      <w:r w:rsidRPr="00452836">
        <w:rPr>
          <w:rFonts w:cstheme="minorHAnsi"/>
          <w:lang w:bidi="fa-IR"/>
        </w:rPr>
        <w:t xml:space="preserve">absolu de toute chose, y compris de ce que les polythéistes Lui associent faussement. Ainsi, les entités que les polythéistes adorent à côté de Dieu ne </w:t>
      </w:r>
      <w:r w:rsidRPr="00452836">
        <w:rPr>
          <w:rFonts w:cstheme="minorHAnsi"/>
          <w:lang w:bidi="fa-IR"/>
        </w:rPr>
        <w:lastRenderedPageBreak/>
        <w:t xml:space="preserve">sont pas Ses égales, mais font partie intégrante de Sa création et sont soumises à Sa volonté et à Son pouvoir absolus. Les polythéistes se trompent donc lourdement en pensant qu'ils adorent des partenaires </w:t>
      </w:r>
      <w:r>
        <w:rPr>
          <w:rFonts w:cstheme="minorHAnsi"/>
          <w:lang w:bidi="fa-IR"/>
        </w:rPr>
        <w:t>de Dieu</w:t>
      </w:r>
      <w:r w:rsidRPr="00452836">
        <w:rPr>
          <w:rFonts w:cstheme="minorHAnsi"/>
          <w:lang w:bidi="fa-IR"/>
        </w:rPr>
        <w:t>, alors que ces derniers ne sont en réalité que des créatures impuissantes et soumises à leur Créateur.</w:t>
      </w:r>
      <w:r w:rsidRPr="00BE1AF0">
        <w:rPr>
          <w:rStyle w:val="Appelnotedebasdep"/>
          <w:rFonts w:cstheme="minorHAnsi"/>
          <w:lang w:bidi="fa-IR"/>
        </w:rPr>
        <w:footnoteReference w:id="87"/>
      </w:r>
    </w:p>
    <w:p w14:paraId="024F79A0" w14:textId="77777777" w:rsidR="006D3CAC" w:rsidRPr="00BE1AF0" w:rsidRDefault="006D3CAC" w:rsidP="00F65399">
      <w:pPr>
        <w:jc w:val="both"/>
        <w:rPr>
          <w:rFonts w:cstheme="minorHAnsi"/>
          <w:lang w:bidi="fa-IR"/>
        </w:rPr>
      </w:pPr>
    </w:p>
    <w:p w14:paraId="3DF9A599" w14:textId="77777777" w:rsidR="006D3CAC" w:rsidRDefault="006D3CAC" w:rsidP="00F65399">
      <w:pPr>
        <w:jc w:val="both"/>
        <w:rPr>
          <w:rFonts w:cstheme="minorHAnsi"/>
          <w:lang w:bidi="fa-IR"/>
        </w:rPr>
      </w:pPr>
    </w:p>
    <w:p w14:paraId="057FFC25" w14:textId="77777777" w:rsidR="009A3E66" w:rsidRDefault="009A3E66" w:rsidP="00F65399">
      <w:pPr>
        <w:jc w:val="both"/>
        <w:rPr>
          <w:rFonts w:cstheme="minorHAnsi"/>
          <w:lang w:bidi="fa-IR"/>
        </w:rPr>
      </w:pPr>
    </w:p>
    <w:p w14:paraId="7B36AC64" w14:textId="17AA090B" w:rsidR="009A3E66" w:rsidRPr="00BE1AF0" w:rsidRDefault="009A3E66" w:rsidP="009A3E66">
      <w:pPr>
        <w:jc w:val="right"/>
        <w:rPr>
          <w:rFonts w:cstheme="minorHAnsi"/>
          <w:lang w:bidi="fa-IR"/>
        </w:rPr>
      </w:pPr>
      <w:r w:rsidRPr="0032064C">
        <w:rPr>
          <w:rFonts w:cs="KFGQPC Uthmanic Script HAFS"/>
          <w:color w:val="000000"/>
          <w:sz w:val="36"/>
          <w:szCs w:val="36"/>
          <w:shd w:val="clear" w:color="auto" w:fill="FFFFFF"/>
          <w:rtl/>
        </w:rPr>
        <w:t xml:space="preserve">هُوَ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w:t>
      </w:r>
      <w:proofErr w:type="spellEnd"/>
      <w:r w:rsidRPr="0032064C">
        <w:rPr>
          <w:rFonts w:cs="KFGQPC Uthmanic Script HAFS"/>
          <w:color w:val="000000"/>
          <w:sz w:val="36"/>
          <w:szCs w:val="36"/>
          <w:shd w:val="clear" w:color="auto" w:fill="FFFFFF"/>
          <w:rtl/>
        </w:rPr>
        <w:t xml:space="preserve"> جَعَلَ لَكُمُ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لَّيۡلَ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لِتَسۡكُنُواْ</w:t>
      </w:r>
      <w:proofErr w:type="spellEnd"/>
      <w:r w:rsidRPr="0032064C">
        <w:rPr>
          <w:rFonts w:cs="KFGQPC Uthmanic Script HAFS"/>
          <w:color w:val="000000"/>
          <w:sz w:val="36"/>
          <w:szCs w:val="36"/>
          <w:shd w:val="clear" w:color="auto" w:fill="FFFFFF"/>
          <w:rtl/>
        </w:rPr>
        <w:t xml:space="preserve"> فِيهِ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لنَّهَارَ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مُبۡصِرًاۚ</w:t>
      </w:r>
      <w:proofErr w:type="spellEnd"/>
      <w:r w:rsidRPr="0032064C">
        <w:rPr>
          <w:rFonts w:cs="KFGQPC Uthmanic Script HAFS"/>
          <w:color w:val="000000"/>
          <w:sz w:val="36"/>
          <w:szCs w:val="36"/>
          <w:shd w:val="clear" w:color="auto" w:fill="FFFFFF"/>
          <w:rtl/>
        </w:rPr>
        <w:t xml:space="preserve"> إِنَّ فِي ذَٰلِكَ </w:t>
      </w:r>
      <w:proofErr w:type="spellStart"/>
      <w:r w:rsidRPr="0032064C">
        <w:rPr>
          <w:rFonts w:cs="KFGQPC Uthmanic Script HAFS"/>
          <w:color w:val="000000"/>
          <w:sz w:val="36"/>
          <w:szCs w:val="36"/>
          <w:shd w:val="clear" w:color="auto" w:fill="FFFFFF"/>
          <w:rtl/>
        </w:rPr>
        <w:t>لَأٓيَٰت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لِّقَوۡم</w:t>
      </w:r>
      <w:proofErr w:type="spellEnd"/>
      <w:r w:rsidRPr="0032064C">
        <w:rPr>
          <w:rFonts w:cs="KFGQPC Uthmanic Script HAFS"/>
          <w:color w:val="000000"/>
          <w:sz w:val="36"/>
          <w:szCs w:val="36"/>
          <w:shd w:val="clear" w:color="auto" w:fill="FFFFFF"/>
          <w:rtl/>
        </w:rPr>
        <w:t>ٖ يَسۡمَعُونَ٦٧</w:t>
      </w:r>
    </w:p>
    <w:p w14:paraId="2D52BA73" w14:textId="77777777" w:rsidR="006D3CAC" w:rsidRPr="00BE1AF0" w:rsidRDefault="006D3CAC" w:rsidP="00F65399">
      <w:pPr>
        <w:jc w:val="both"/>
        <w:rPr>
          <w:rFonts w:cstheme="minorHAnsi"/>
          <w:lang w:bidi="fa-IR"/>
        </w:rPr>
      </w:pPr>
    </w:p>
    <w:p w14:paraId="59C78C6B"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67- C’est Lui qui vous a désigné la nuit pour que vous vous y reposiez, et le jour pour vous permettre de voir. Ce sont en vérité des signes pour les gens qui entendent !</w:t>
      </w:r>
    </w:p>
    <w:p w14:paraId="5762B904" w14:textId="77777777" w:rsidR="006D3CAC" w:rsidRPr="00BE1AF0" w:rsidRDefault="006D3CAC" w:rsidP="00F65399">
      <w:pPr>
        <w:jc w:val="both"/>
        <w:rPr>
          <w:rFonts w:cstheme="minorHAnsi"/>
          <w:lang w:bidi="fa-IR"/>
        </w:rPr>
      </w:pPr>
    </w:p>
    <w:p w14:paraId="0160A79F" w14:textId="42B16DCC" w:rsidR="006D3CAC" w:rsidRPr="00424062" w:rsidRDefault="006D3CAC" w:rsidP="00F65399">
      <w:pPr>
        <w:jc w:val="both"/>
        <w:rPr>
          <w:rFonts w:cstheme="minorHAnsi"/>
          <w:lang w:bidi="fa-IR"/>
        </w:rPr>
      </w:pPr>
      <w:bookmarkStart w:id="42" w:name="_Hlk164765732"/>
      <w:r w:rsidRPr="00424062">
        <w:rPr>
          <w:rFonts w:cstheme="minorHAnsi"/>
          <w:lang w:bidi="fa-IR"/>
        </w:rPr>
        <w:t xml:space="preserve">Dans ce verset, la nuit est mentionnée comme étant un moment de relaxation. Cette affirmation est soutenue par des preuves scientifiques qui démontrent que l'obscurité de la nuit a un double effet sur le corps humain. D'une part, elle contraint les individus à interrompre </w:t>
      </w:r>
      <w:r w:rsidR="00A81620" w:rsidRPr="00424062">
        <w:rPr>
          <w:rFonts w:cstheme="minorHAnsi"/>
          <w:lang w:bidi="fa-IR"/>
        </w:rPr>
        <w:t>leur</w:t>
      </w:r>
      <w:r w:rsidR="00A81620">
        <w:rPr>
          <w:rFonts w:cstheme="minorHAnsi"/>
          <w:lang w:bidi="fa-IR"/>
        </w:rPr>
        <w:t>s</w:t>
      </w:r>
      <w:r w:rsidR="00A81620" w:rsidRPr="00424062">
        <w:rPr>
          <w:rFonts w:cstheme="minorHAnsi"/>
          <w:lang w:bidi="fa-IR"/>
        </w:rPr>
        <w:t xml:space="preserve"> </w:t>
      </w:r>
      <w:r w:rsidR="00A81620">
        <w:rPr>
          <w:rFonts w:cstheme="minorHAnsi"/>
          <w:lang w:bidi="fa-IR"/>
        </w:rPr>
        <w:t>activités</w:t>
      </w:r>
      <w:r w:rsidR="00A81620" w:rsidRPr="00424062">
        <w:rPr>
          <w:rFonts w:cstheme="minorHAnsi"/>
          <w:lang w:bidi="fa-IR"/>
        </w:rPr>
        <w:t xml:space="preserve"> quotidien</w:t>
      </w:r>
      <w:r w:rsidR="00A81620">
        <w:rPr>
          <w:rFonts w:cstheme="minorHAnsi"/>
          <w:lang w:bidi="fa-IR"/>
        </w:rPr>
        <w:t>nes</w:t>
      </w:r>
      <w:r w:rsidRPr="00424062">
        <w:rPr>
          <w:rFonts w:cstheme="minorHAnsi"/>
          <w:lang w:bidi="fa-IR"/>
        </w:rPr>
        <w:t>, les incitant ai</w:t>
      </w:r>
      <w:r>
        <w:rPr>
          <w:rFonts w:cstheme="minorHAnsi"/>
          <w:lang w:bidi="fa-IR"/>
        </w:rPr>
        <w:t>nsi à se reposer et à récupérer</w:t>
      </w:r>
      <w:r w:rsidRPr="00424062">
        <w:rPr>
          <w:rFonts w:cstheme="minorHAnsi"/>
          <w:lang w:bidi="fa-IR"/>
        </w:rPr>
        <w:t>. D'autre part, l'absence de lumière agit directement sur le système nerveux et les muscles, les plongeant dans un état de détente propice au sommeil réparateur.</w:t>
      </w:r>
    </w:p>
    <w:p w14:paraId="740B3814" w14:textId="77777777" w:rsidR="006D3CAC" w:rsidRPr="00BE1AF0" w:rsidRDefault="006D3CAC" w:rsidP="00F65399">
      <w:pPr>
        <w:jc w:val="both"/>
        <w:rPr>
          <w:rFonts w:cstheme="minorHAnsi"/>
          <w:lang w:bidi="fa-IR"/>
        </w:rPr>
      </w:pPr>
      <w:r w:rsidRPr="00424062">
        <w:rPr>
          <w:rFonts w:cstheme="minorHAnsi"/>
          <w:lang w:bidi="fa-IR"/>
        </w:rPr>
        <w:t>De plus, le calme et le silence qui règnent généralement pendant la nuit contribuent à apaiser l'esprit et à réduire le stress</w:t>
      </w:r>
      <w:r>
        <w:rPr>
          <w:rFonts w:cstheme="minorHAnsi"/>
          <w:lang w:bidi="fa-IR"/>
        </w:rPr>
        <w:t xml:space="preserve"> et </w:t>
      </w:r>
      <w:r w:rsidRPr="00424062">
        <w:rPr>
          <w:rFonts w:cstheme="minorHAnsi"/>
          <w:lang w:bidi="fa-IR"/>
        </w:rPr>
        <w:t>les tensions accumulé</w:t>
      </w:r>
      <w:r>
        <w:rPr>
          <w:rFonts w:cstheme="minorHAnsi"/>
          <w:lang w:bidi="fa-IR"/>
        </w:rPr>
        <w:t>s</w:t>
      </w:r>
      <w:r w:rsidRPr="00424062">
        <w:rPr>
          <w:rFonts w:cstheme="minorHAnsi"/>
          <w:lang w:bidi="fa-IR"/>
        </w:rPr>
        <w:t xml:space="preserve"> au cours de la journée. Cette atmosphère paisible et sereine permet au corps et à l'esprit de se régénérer et de se ressourcer, préparant ainsi l'individu à affronter les défis et les épreuves du lendemain avec force, détermination et lucidité</w:t>
      </w:r>
      <w:r w:rsidRPr="00704305">
        <w:rPr>
          <w:rFonts w:cstheme="minorHAnsi"/>
          <w:lang w:bidi="fa-IR"/>
        </w:rPr>
        <w:t>.</w:t>
      </w:r>
      <w:bookmarkEnd w:id="42"/>
      <w:r w:rsidRPr="00BE1AF0">
        <w:rPr>
          <w:rStyle w:val="Appelnotedebasdep"/>
          <w:rFonts w:cstheme="minorHAnsi"/>
          <w:lang w:bidi="fa-IR"/>
        </w:rPr>
        <w:footnoteReference w:id="88"/>
      </w:r>
    </w:p>
    <w:p w14:paraId="6D7355BE" w14:textId="77777777" w:rsidR="006D3CAC" w:rsidRDefault="006D3CAC" w:rsidP="00F65399">
      <w:pPr>
        <w:jc w:val="both"/>
        <w:rPr>
          <w:rFonts w:cstheme="minorHAnsi"/>
          <w:lang w:bidi="fa-IR"/>
        </w:rPr>
      </w:pPr>
    </w:p>
    <w:p w14:paraId="7CAD56C7" w14:textId="77777777" w:rsidR="006D3CAC" w:rsidRPr="00BE1AF0" w:rsidRDefault="006D3CAC" w:rsidP="00F65399">
      <w:pPr>
        <w:jc w:val="both"/>
        <w:rPr>
          <w:rFonts w:cstheme="minorHAnsi"/>
          <w:lang w:bidi="fa-IR"/>
        </w:rPr>
      </w:pPr>
    </w:p>
    <w:p w14:paraId="20E6FAC5" w14:textId="77777777" w:rsidR="006D3CAC" w:rsidRDefault="006D3CAC" w:rsidP="00F65399">
      <w:pPr>
        <w:jc w:val="both"/>
        <w:rPr>
          <w:rFonts w:cstheme="minorHAnsi"/>
          <w:lang w:bidi="fa-IR"/>
        </w:rPr>
      </w:pPr>
    </w:p>
    <w:p w14:paraId="0E04C751" w14:textId="48680206" w:rsidR="009A3E66" w:rsidRDefault="009A3E66" w:rsidP="009A3E66">
      <w:pPr>
        <w:jc w:val="right"/>
        <w:rPr>
          <w:rFonts w:cstheme="minorHAnsi"/>
          <w:lang w:bidi="fa-IR"/>
        </w:rPr>
      </w:pPr>
      <w:r w:rsidRPr="0032064C">
        <w:rPr>
          <w:rFonts w:cs="KFGQPC Uthmanic Script HAFS"/>
          <w:color w:val="000000"/>
          <w:sz w:val="36"/>
          <w:szCs w:val="36"/>
          <w:shd w:val="clear" w:color="auto" w:fill="FFFFFF"/>
          <w:rtl/>
        </w:rPr>
        <w:t xml:space="preserve">قَالُواْ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تَّخَذَ</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وَلَدٗاۗ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سُبۡحَٰنَهُ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هُوَ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لۡغَنِيُّۖ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مَا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لسَّمَٰوَٰتِ</w:t>
      </w:r>
      <w:proofErr w:type="spellEnd"/>
      <w:r w:rsidRPr="0032064C">
        <w:rPr>
          <w:rFonts w:cs="KFGQPC Uthmanic Script HAFS"/>
          <w:color w:val="000000"/>
          <w:sz w:val="36"/>
          <w:szCs w:val="36"/>
          <w:shd w:val="clear" w:color="auto" w:fill="FFFFFF"/>
          <w:rtl/>
        </w:rPr>
        <w:t xml:space="preserve"> وَمَا </w:t>
      </w:r>
      <w:r w:rsidRPr="0032064C">
        <w:rPr>
          <w:rFonts w:cs="KFGQPC Uthmanic Script HAFS" w:hint="eastAsia"/>
          <w:color w:val="000000"/>
          <w:sz w:val="36"/>
          <w:szCs w:val="36"/>
          <w:shd w:val="clear" w:color="auto" w:fill="FFFFFF"/>
          <w:rtl/>
        </w:rPr>
        <w:t>فِي</w:t>
      </w:r>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إِنۡ</w:t>
      </w:r>
      <w:proofErr w:type="spellEnd"/>
      <w:r w:rsidRPr="0032064C">
        <w:rPr>
          <w:rFonts w:cs="KFGQPC Uthmanic Script HAFS"/>
          <w:color w:val="000000"/>
          <w:sz w:val="36"/>
          <w:szCs w:val="36"/>
          <w:shd w:val="clear" w:color="auto" w:fill="FFFFFF"/>
          <w:rtl/>
        </w:rPr>
        <w:t xml:space="preserve"> عِندَكُم مِّن </w:t>
      </w:r>
      <w:proofErr w:type="spellStart"/>
      <w:r w:rsidRPr="0032064C">
        <w:rPr>
          <w:rFonts w:cs="KFGQPC Uthmanic Script HAFS"/>
          <w:color w:val="000000"/>
          <w:sz w:val="36"/>
          <w:szCs w:val="36"/>
          <w:shd w:val="clear" w:color="auto" w:fill="FFFFFF"/>
          <w:rtl/>
        </w:rPr>
        <w:t>سُلۡطَٰنِۢ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بِهَٰذَآۚ</w:t>
      </w:r>
      <w:proofErr w:type="spellEnd"/>
      <w:r w:rsidRPr="0032064C">
        <w:rPr>
          <w:rFonts w:cs="KFGQPC Uthmanic Script HAFS"/>
          <w:color w:val="000000"/>
          <w:sz w:val="36"/>
          <w:szCs w:val="36"/>
          <w:shd w:val="clear" w:color="auto" w:fill="FFFFFF"/>
          <w:rtl/>
        </w:rPr>
        <w:t xml:space="preserve"> أَتَقُولُونَ 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مَا لَا تَعۡلَمُونَ٦٨</w:t>
      </w:r>
    </w:p>
    <w:p w14:paraId="232EBD67" w14:textId="77777777" w:rsidR="009A3E66" w:rsidRPr="00BE1AF0" w:rsidRDefault="009A3E66" w:rsidP="00F65399">
      <w:pPr>
        <w:jc w:val="both"/>
        <w:rPr>
          <w:rFonts w:cstheme="minorHAnsi"/>
          <w:lang w:bidi="fa-IR"/>
        </w:rPr>
      </w:pPr>
    </w:p>
    <w:p w14:paraId="582F0F63"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 xml:space="preserve">68- Ils disent : « Allah S’est donné un enfant » Gloire et Pureté à Lui ! Il est Le Riche par excellence. A Lui appartient tout ce qui est aux cieux et sur la terre ; ‒ vous n’avez pour cela aucune preuve. Allez-vous dire contre Allah ce que vous ne savez pas ? </w:t>
      </w:r>
    </w:p>
    <w:p w14:paraId="206E2F2B" w14:textId="77777777" w:rsidR="006D3CAC" w:rsidRPr="00BE1AF0" w:rsidRDefault="006D3CAC" w:rsidP="00F65399">
      <w:pPr>
        <w:jc w:val="both"/>
        <w:rPr>
          <w:rFonts w:cstheme="minorHAnsi"/>
          <w:lang w:bidi="fa-IR"/>
        </w:rPr>
      </w:pPr>
    </w:p>
    <w:p w14:paraId="3E14552B" w14:textId="77777777" w:rsidR="006D3CAC" w:rsidRPr="00BE1AF0" w:rsidRDefault="006D3CAC" w:rsidP="00F65399">
      <w:pPr>
        <w:jc w:val="both"/>
        <w:rPr>
          <w:rFonts w:cstheme="minorHAnsi"/>
          <w:lang w:bidi="fa-IR"/>
        </w:rPr>
      </w:pPr>
      <w:r w:rsidRPr="00704305">
        <w:rPr>
          <w:rFonts w:cstheme="minorHAnsi"/>
          <w:lang w:bidi="fa-IR"/>
        </w:rPr>
        <w:t>Les polythéistes n'ont pas dit que Dieu a donné naissance à un enfant, mais ils ont plutôt dit : Dieu a choisi un enfant ; Comme quelqu'un qui n'a pas d'enfant et qui adopte certaines personnes ; Autrement dit, ils comparaient Dieu à des créatures limitées et nécessiteuses.</w:t>
      </w:r>
      <w:r w:rsidRPr="00BE1AF0">
        <w:rPr>
          <w:rStyle w:val="Appelnotedebasdep"/>
          <w:rFonts w:cstheme="minorHAnsi"/>
          <w:lang w:bidi="fa-IR"/>
        </w:rPr>
        <w:footnoteReference w:id="89"/>
      </w:r>
    </w:p>
    <w:p w14:paraId="2D143694" w14:textId="77777777" w:rsidR="006D3CAC" w:rsidRDefault="006D3CAC" w:rsidP="00F65399">
      <w:pPr>
        <w:jc w:val="both"/>
        <w:rPr>
          <w:rFonts w:cstheme="minorHAnsi"/>
          <w:lang w:bidi="fa-IR"/>
        </w:rPr>
      </w:pPr>
    </w:p>
    <w:p w14:paraId="7B7E8B14" w14:textId="77777777" w:rsidR="006D3CAC" w:rsidRDefault="006D3CAC" w:rsidP="00F65399">
      <w:pPr>
        <w:jc w:val="both"/>
        <w:rPr>
          <w:rFonts w:cstheme="minorHAnsi"/>
          <w:lang w:bidi="fa-IR"/>
        </w:rPr>
      </w:pPr>
    </w:p>
    <w:p w14:paraId="40AA6AC3" w14:textId="77777777" w:rsidR="00610FFF" w:rsidRDefault="00610FFF" w:rsidP="00F65399">
      <w:pPr>
        <w:jc w:val="both"/>
        <w:rPr>
          <w:rFonts w:cstheme="minorHAnsi"/>
          <w:lang w:bidi="fa-IR"/>
        </w:rPr>
      </w:pPr>
    </w:p>
    <w:p w14:paraId="70B617F9" w14:textId="0363C678" w:rsidR="009A3E66" w:rsidRDefault="009A3E66" w:rsidP="009A3E66">
      <w:pPr>
        <w:jc w:val="right"/>
        <w:rPr>
          <w:rFonts w:cstheme="minorHAnsi"/>
          <w:lang w:bidi="fa-IR"/>
        </w:rPr>
      </w:pP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يَفۡتَرُونَ</w:t>
      </w:r>
      <w:proofErr w:type="spellEnd"/>
      <w:r w:rsidRPr="0032064C">
        <w:rPr>
          <w:rFonts w:cs="KFGQPC Uthmanic Script HAFS"/>
          <w:color w:val="000000"/>
          <w:sz w:val="36"/>
          <w:szCs w:val="36"/>
          <w:shd w:val="clear" w:color="auto" w:fill="FFFFFF"/>
          <w:rtl/>
        </w:rPr>
        <w:t xml:space="preserve"> 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لۡكَذِبَ</w:t>
      </w:r>
      <w:proofErr w:type="spellEnd"/>
      <w:r w:rsidRPr="0032064C">
        <w:rPr>
          <w:rFonts w:cs="KFGQPC Uthmanic Script HAFS"/>
          <w:color w:val="000000"/>
          <w:sz w:val="36"/>
          <w:szCs w:val="36"/>
          <w:shd w:val="clear" w:color="auto" w:fill="FFFFFF"/>
          <w:rtl/>
        </w:rPr>
        <w:t xml:space="preserve"> لَا يُفۡلِحُونَ٦٩ مَتَٰعٞ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لدُّنۡيَا</w:t>
      </w:r>
      <w:proofErr w:type="spellEnd"/>
      <w:r w:rsidRPr="0032064C">
        <w:rPr>
          <w:rFonts w:cs="KFGQPC Uthmanic Script HAFS"/>
          <w:color w:val="000000"/>
          <w:sz w:val="36"/>
          <w:szCs w:val="36"/>
          <w:shd w:val="clear" w:color="auto" w:fill="FFFFFF"/>
          <w:rtl/>
        </w:rPr>
        <w:t xml:space="preserve"> ثُمَّ </w:t>
      </w:r>
      <w:proofErr w:type="spellStart"/>
      <w:r w:rsidRPr="0032064C">
        <w:rPr>
          <w:rFonts w:cs="KFGQPC Uthmanic Script HAFS"/>
          <w:color w:val="000000"/>
          <w:sz w:val="36"/>
          <w:szCs w:val="36"/>
          <w:shd w:val="clear" w:color="auto" w:fill="FFFFFF"/>
          <w:rtl/>
        </w:rPr>
        <w:t>إِلَيۡنَا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مَرۡجِعُهُمۡ</w:t>
      </w:r>
      <w:proofErr w:type="spellEnd"/>
      <w:r w:rsidRPr="0032064C">
        <w:rPr>
          <w:rFonts w:cs="KFGQPC Uthmanic Script HAFS"/>
          <w:color w:val="000000"/>
          <w:sz w:val="36"/>
          <w:szCs w:val="36"/>
          <w:shd w:val="clear" w:color="auto" w:fill="FFFFFF"/>
          <w:rtl/>
        </w:rPr>
        <w:t xml:space="preserve"> ثُمَّ نُذِيقُهُمُ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لۡعَذَابَ</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لشَّدِيدَ</w:t>
      </w:r>
      <w:proofErr w:type="spellEnd"/>
      <w:r w:rsidRPr="0032064C">
        <w:rPr>
          <w:rFonts w:cs="KFGQPC Uthmanic Script HAFS"/>
          <w:color w:val="000000"/>
          <w:sz w:val="36"/>
          <w:szCs w:val="36"/>
          <w:shd w:val="clear" w:color="auto" w:fill="FFFFFF"/>
          <w:rtl/>
        </w:rPr>
        <w:t xml:space="preserve"> بِمَا كَانُواْ يَكۡفُرُونَ٧٠</w:t>
      </w:r>
    </w:p>
    <w:p w14:paraId="06A8991D" w14:textId="77777777" w:rsidR="009A3E66" w:rsidRDefault="009A3E66" w:rsidP="00F65399">
      <w:pPr>
        <w:jc w:val="both"/>
        <w:rPr>
          <w:rFonts w:cstheme="minorHAnsi"/>
          <w:lang w:bidi="fa-IR"/>
        </w:rPr>
      </w:pPr>
    </w:p>
    <w:p w14:paraId="64CE9547"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69- Dis : « En vérité, ceux qui forgent le mensonge contre Allah ne réussiront pas ».</w:t>
      </w:r>
    </w:p>
    <w:p w14:paraId="6441A7D9"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70- C’est une jouissance (temporaire) dans la vie d’ici-bas ; puis ils retourneront vers Nous et Nous leur ferons goûter au dur châtiment parce qu'ils ne croyaient pas.</w:t>
      </w:r>
    </w:p>
    <w:p w14:paraId="45D10E9E" w14:textId="77777777" w:rsidR="006D3CAC" w:rsidRPr="00BE1AF0" w:rsidRDefault="006D3CAC" w:rsidP="00F65399">
      <w:pPr>
        <w:jc w:val="both"/>
        <w:rPr>
          <w:rFonts w:cstheme="minorHAnsi"/>
          <w:lang w:bidi="fa-IR"/>
        </w:rPr>
      </w:pPr>
    </w:p>
    <w:p w14:paraId="002A94A0" w14:textId="5DDDCC3F" w:rsidR="006D3CAC" w:rsidRPr="008941FF" w:rsidRDefault="006D3CAC" w:rsidP="00F65399">
      <w:pPr>
        <w:jc w:val="both"/>
        <w:rPr>
          <w:rFonts w:cstheme="minorHAnsi"/>
          <w:lang w:bidi="fa-IR"/>
        </w:rPr>
      </w:pPr>
      <w:r w:rsidRPr="008941FF">
        <w:rPr>
          <w:rFonts w:cstheme="minorHAnsi"/>
          <w:lang w:bidi="fa-IR"/>
        </w:rPr>
        <w:t>1-</w:t>
      </w:r>
      <w:r w:rsidR="006703F1">
        <w:rPr>
          <w:rFonts w:cstheme="minorHAnsi"/>
          <w:lang w:bidi="fa-IR"/>
        </w:rPr>
        <w:t> </w:t>
      </w:r>
      <w:r w:rsidRPr="008941FF">
        <w:rPr>
          <w:rFonts w:cstheme="minorHAnsi"/>
          <w:lang w:bidi="fa-IR"/>
        </w:rPr>
        <w:t xml:space="preserve">Le terme arabe « </w:t>
      </w:r>
      <w:proofErr w:type="spellStart"/>
      <w:r w:rsidR="00610FFF">
        <w:rPr>
          <w:rFonts w:cstheme="minorHAnsi"/>
          <w:b/>
          <w:bCs/>
          <w:lang w:bidi="fa-IR"/>
        </w:rPr>
        <w:t>m</w:t>
      </w:r>
      <w:r w:rsidRPr="008941FF">
        <w:rPr>
          <w:rFonts w:cstheme="minorHAnsi"/>
          <w:b/>
          <w:bCs/>
          <w:lang w:bidi="fa-IR"/>
        </w:rPr>
        <w:t>ataa</w:t>
      </w:r>
      <w:proofErr w:type="spellEnd"/>
      <w:r w:rsidRPr="008941FF">
        <w:rPr>
          <w:rFonts w:cstheme="minorHAnsi"/>
          <w:b/>
          <w:bCs/>
          <w:lang w:bidi="fa-IR"/>
        </w:rPr>
        <w:t>'</w:t>
      </w:r>
      <w:r w:rsidRPr="008941FF">
        <w:rPr>
          <w:rFonts w:cstheme="minorHAnsi"/>
          <w:lang w:bidi="fa-IR"/>
        </w:rPr>
        <w:t xml:space="preserve"> » désigne tout ce qu'une personne utilise pour atteindre un objectif, englobant ainsi tous les moyens nécessaires à la vie. </w:t>
      </w:r>
      <w:r>
        <w:rPr>
          <w:rFonts w:cstheme="minorHAnsi"/>
          <w:lang w:bidi="fa-IR"/>
        </w:rPr>
        <w:t>C</w:t>
      </w:r>
      <w:r w:rsidRPr="008941FF">
        <w:rPr>
          <w:rFonts w:cstheme="minorHAnsi"/>
          <w:lang w:bidi="fa-IR"/>
        </w:rPr>
        <w:t xml:space="preserve">ertains érudits ont suggéré que ce mot fait également référence aux plaisirs éphémères de l'existence. Étant donné que la jouissance des biens matériels de ce monde est de courte durée pour l'être humain, le terme « </w:t>
      </w:r>
      <w:proofErr w:type="spellStart"/>
      <w:r w:rsidR="00610FFF">
        <w:rPr>
          <w:rFonts w:cstheme="minorHAnsi"/>
          <w:lang w:bidi="fa-IR"/>
        </w:rPr>
        <w:t>m</w:t>
      </w:r>
      <w:r w:rsidRPr="008941FF">
        <w:rPr>
          <w:rFonts w:cstheme="minorHAnsi"/>
          <w:lang w:bidi="fa-IR"/>
        </w:rPr>
        <w:t>ataa</w:t>
      </w:r>
      <w:proofErr w:type="spellEnd"/>
      <w:r w:rsidRPr="008941FF">
        <w:rPr>
          <w:rFonts w:cstheme="minorHAnsi"/>
          <w:lang w:bidi="fa-IR"/>
        </w:rPr>
        <w:t>' », signifiant «</w:t>
      </w:r>
      <w:r w:rsidR="00A81620">
        <w:rPr>
          <w:rFonts w:cstheme="minorHAnsi"/>
          <w:lang w:bidi="fa-IR"/>
        </w:rPr>
        <w:t> </w:t>
      </w:r>
      <w:r w:rsidRPr="008941FF">
        <w:rPr>
          <w:rFonts w:cstheme="minorHAnsi"/>
          <w:lang w:bidi="fa-IR"/>
        </w:rPr>
        <w:t>jouissance », a été employé pour illustrer cette réalité.</w:t>
      </w:r>
    </w:p>
    <w:p w14:paraId="7C946DB3" w14:textId="6B9695DB" w:rsidR="006D3CAC" w:rsidRPr="008941FF" w:rsidRDefault="006D3CAC" w:rsidP="00F65399">
      <w:pPr>
        <w:jc w:val="both"/>
        <w:rPr>
          <w:rFonts w:cstheme="minorHAnsi"/>
          <w:lang w:bidi="fa-IR"/>
        </w:rPr>
      </w:pPr>
      <w:r w:rsidRPr="008941FF">
        <w:rPr>
          <w:rFonts w:cstheme="minorHAnsi"/>
          <w:lang w:bidi="fa-IR"/>
        </w:rPr>
        <w:t>2-</w:t>
      </w:r>
      <w:r w:rsidR="006703F1">
        <w:rPr>
          <w:rFonts w:cstheme="minorHAnsi"/>
          <w:lang w:bidi="fa-IR"/>
        </w:rPr>
        <w:t> </w:t>
      </w:r>
      <w:r w:rsidRPr="008941FF">
        <w:rPr>
          <w:rFonts w:cstheme="minorHAnsi"/>
          <w:lang w:bidi="fa-IR"/>
        </w:rPr>
        <w:t>Il arrive parfois que des individus malintentionnés s'enrichissent temporairement en trompant autrui et en encourageant le polythéisme. Cependant, ces plaisirs terrestres sont fugaces et ne durent pas éternellement.</w:t>
      </w:r>
    </w:p>
    <w:p w14:paraId="65417957" w14:textId="7FE5C4F0" w:rsidR="006D3CAC" w:rsidRPr="00BE1AF0" w:rsidRDefault="004E1757" w:rsidP="00F65399">
      <w:pPr>
        <w:jc w:val="both"/>
        <w:rPr>
          <w:rFonts w:cstheme="minorHAnsi"/>
          <w:lang w:bidi="fa-IR"/>
        </w:rPr>
      </w:pPr>
      <w:bookmarkStart w:id="43" w:name="_Hlk209029238"/>
      <w:r w:rsidRPr="004E1757">
        <w:rPr>
          <w:rFonts w:cstheme="minorHAnsi"/>
          <w:lang w:bidi="fa-IR"/>
        </w:rPr>
        <w:t xml:space="preserve">3- L'expression « </w:t>
      </w:r>
      <w:r w:rsidRPr="004E1757">
        <w:rPr>
          <w:rFonts w:cstheme="minorHAnsi"/>
          <w:b/>
          <w:bCs/>
          <w:lang w:bidi="fa-IR"/>
        </w:rPr>
        <w:t>Nous leur ferons goûter au dur châtiment</w:t>
      </w:r>
      <w:r w:rsidRPr="004E1757">
        <w:rPr>
          <w:rFonts w:cstheme="minorHAnsi"/>
          <w:lang w:bidi="fa-IR"/>
        </w:rPr>
        <w:t xml:space="preserve"> » implique que les personnes concernées ressentiront ce châtiment de manière profonde et intense, comme si elles le percevaient littéralement par le goût, perçu par la langue et la bouche. Cette métaphore sensorielle s'avère plus saisissante que la simple évocation d'une expérience visuelle ou tactile du tourment</w:t>
      </w:r>
      <w:r w:rsidR="006D3CAC" w:rsidRPr="008941FF">
        <w:rPr>
          <w:rFonts w:cstheme="minorHAnsi"/>
          <w:lang w:bidi="fa-IR"/>
        </w:rPr>
        <w:t>.</w:t>
      </w:r>
      <w:r w:rsidR="006D3CAC" w:rsidRPr="00BE1AF0">
        <w:rPr>
          <w:rStyle w:val="Appelnotedebasdep"/>
          <w:rFonts w:cstheme="minorHAnsi"/>
          <w:lang w:bidi="fa-IR"/>
        </w:rPr>
        <w:footnoteReference w:id="90"/>
      </w:r>
      <w:r w:rsidR="006D3CAC">
        <w:rPr>
          <w:rFonts w:cstheme="minorHAnsi"/>
          <w:lang w:bidi="fa-IR"/>
        </w:rPr>
        <w:t xml:space="preserve"> </w:t>
      </w:r>
    </w:p>
    <w:bookmarkEnd w:id="43"/>
    <w:p w14:paraId="1BD8FCDD" w14:textId="77777777" w:rsidR="006D3CAC" w:rsidRDefault="006D3CAC" w:rsidP="00F65399">
      <w:pPr>
        <w:jc w:val="both"/>
        <w:rPr>
          <w:rFonts w:cstheme="minorHAnsi"/>
          <w:lang w:bidi="fa-IR"/>
        </w:rPr>
      </w:pPr>
    </w:p>
    <w:p w14:paraId="6E69603B" w14:textId="77777777" w:rsidR="006D3CAC" w:rsidRDefault="006D3CAC" w:rsidP="00F65399">
      <w:pPr>
        <w:jc w:val="both"/>
        <w:rPr>
          <w:rFonts w:cstheme="minorHAnsi"/>
          <w:lang w:bidi="fa-IR"/>
        </w:rPr>
      </w:pPr>
    </w:p>
    <w:p w14:paraId="6A6CD75F" w14:textId="77777777" w:rsidR="009A3E66" w:rsidRDefault="009A3E66" w:rsidP="00F65399">
      <w:pPr>
        <w:jc w:val="both"/>
        <w:rPr>
          <w:rFonts w:cstheme="minorHAnsi"/>
          <w:lang w:bidi="fa-IR"/>
        </w:rPr>
      </w:pPr>
    </w:p>
    <w:p w14:paraId="5113D0E7" w14:textId="77777777" w:rsidR="009A3E66" w:rsidRDefault="009A3E66" w:rsidP="00F65399">
      <w:pPr>
        <w:jc w:val="both"/>
        <w:rPr>
          <w:rFonts w:cstheme="minorHAnsi"/>
          <w:lang w:bidi="fa-IR"/>
        </w:rPr>
      </w:pPr>
    </w:p>
    <w:p w14:paraId="00197030" w14:textId="77777777" w:rsidR="009A3E66" w:rsidRDefault="009A3E66" w:rsidP="00F65399">
      <w:pPr>
        <w:jc w:val="both"/>
        <w:rPr>
          <w:rFonts w:cstheme="minorHAnsi"/>
          <w:lang w:bidi="fa-IR"/>
        </w:rPr>
      </w:pPr>
    </w:p>
    <w:p w14:paraId="500A7F24" w14:textId="77777777" w:rsidR="009A3E66" w:rsidRDefault="009A3E66" w:rsidP="00F65399">
      <w:pPr>
        <w:jc w:val="both"/>
        <w:rPr>
          <w:rFonts w:cstheme="minorHAnsi"/>
          <w:lang w:bidi="fa-IR"/>
        </w:rPr>
      </w:pPr>
    </w:p>
    <w:p w14:paraId="7F7840DE" w14:textId="2468DE94" w:rsidR="009A3E66" w:rsidRDefault="009A3E66" w:rsidP="009A3E66">
      <w:pPr>
        <w:jc w:val="right"/>
        <w:rPr>
          <w:rFonts w:cstheme="minorHAnsi"/>
          <w:lang w:bidi="fa-IR"/>
        </w:rPr>
      </w:pPr>
      <w:proofErr w:type="spellStart"/>
      <w:r w:rsidRPr="0032064C">
        <w:rPr>
          <w:rFonts w:cs="KFGQPC Uthmanic Script HAFS"/>
          <w:color w:val="000000"/>
          <w:sz w:val="36"/>
          <w:szCs w:val="36"/>
          <w:shd w:val="clear" w:color="auto" w:fill="FFFFFF"/>
          <w:rtl/>
        </w:rPr>
        <w:lastRenderedPageBreak/>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تۡلُ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عَلَيۡهِمۡ</w:t>
      </w:r>
      <w:proofErr w:type="spellEnd"/>
      <w:r w:rsidRPr="0032064C">
        <w:rPr>
          <w:rFonts w:cs="KFGQPC Uthmanic Script HAFS"/>
          <w:color w:val="000000"/>
          <w:sz w:val="36"/>
          <w:szCs w:val="36"/>
          <w:shd w:val="clear" w:color="auto" w:fill="FFFFFF"/>
          <w:rtl/>
        </w:rPr>
        <w:t xml:space="preserve"> نَبَأَ نُوحٍ </w:t>
      </w:r>
      <w:proofErr w:type="spellStart"/>
      <w:r w:rsidRPr="0032064C">
        <w:rPr>
          <w:rFonts w:cs="KFGQPC Uthmanic Script HAFS"/>
          <w:color w:val="000000"/>
          <w:sz w:val="36"/>
          <w:szCs w:val="36"/>
          <w:shd w:val="clear" w:color="auto" w:fill="FFFFFF"/>
          <w:rtl/>
        </w:rPr>
        <w:t>إِذۡ</w:t>
      </w:r>
      <w:proofErr w:type="spellEnd"/>
      <w:r w:rsidRPr="0032064C">
        <w:rPr>
          <w:rFonts w:cs="KFGQPC Uthmanic Script HAFS"/>
          <w:color w:val="000000"/>
          <w:sz w:val="36"/>
          <w:szCs w:val="36"/>
          <w:shd w:val="clear" w:color="auto" w:fill="FFFFFF"/>
          <w:rtl/>
        </w:rPr>
        <w:t xml:space="preserve"> قَالَ </w:t>
      </w:r>
      <w:proofErr w:type="spellStart"/>
      <w:r w:rsidRPr="0032064C">
        <w:rPr>
          <w:rFonts w:cs="KFGQPC Uthmanic Script HAFS"/>
          <w:color w:val="000000"/>
          <w:sz w:val="36"/>
          <w:szCs w:val="36"/>
          <w:shd w:val="clear" w:color="auto" w:fill="FFFFFF"/>
          <w:rtl/>
        </w:rPr>
        <w:t>لِقَوۡمِهِ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يَٰقَوۡمِ</w:t>
      </w:r>
      <w:proofErr w:type="spellEnd"/>
      <w:r w:rsidRPr="0032064C">
        <w:rPr>
          <w:rFonts w:cs="KFGQPC Uthmanic Script HAFS"/>
          <w:color w:val="000000"/>
          <w:sz w:val="36"/>
          <w:szCs w:val="36"/>
          <w:shd w:val="clear" w:color="auto" w:fill="FFFFFF"/>
          <w:rtl/>
        </w:rPr>
        <w:t xml:space="preserve"> إِن كَانَ كَبُرَ </w:t>
      </w:r>
      <w:proofErr w:type="spellStart"/>
      <w:r w:rsidRPr="0032064C">
        <w:rPr>
          <w:rFonts w:cs="KFGQPC Uthmanic Script HAFS"/>
          <w:color w:val="000000"/>
          <w:sz w:val="36"/>
          <w:szCs w:val="36"/>
          <w:shd w:val="clear" w:color="auto" w:fill="FFFFFF"/>
          <w:rtl/>
        </w:rPr>
        <w:t>عَلَيۡكُم</w:t>
      </w:r>
      <w:proofErr w:type="spellEnd"/>
      <w:r w:rsidRPr="0032064C">
        <w:rPr>
          <w:rFonts w:cs="KFGQPC Uthmanic Script HAFS"/>
          <w:color w:val="000000"/>
          <w:sz w:val="36"/>
          <w:szCs w:val="36"/>
          <w:shd w:val="clear" w:color="auto" w:fill="FFFFFF"/>
          <w:rtl/>
        </w:rPr>
        <w:t xml:space="preserve"> مَّقَامِي </w:t>
      </w:r>
      <w:proofErr w:type="spellStart"/>
      <w:r w:rsidRPr="0032064C">
        <w:rPr>
          <w:rFonts w:cs="KFGQPC Uthmanic Script HAFS"/>
          <w:color w:val="000000"/>
          <w:sz w:val="36"/>
          <w:szCs w:val="36"/>
          <w:shd w:val="clear" w:color="auto" w:fill="FFFFFF"/>
          <w:rtl/>
        </w:rPr>
        <w:t>وَتَذۡكِيرِي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بِ‍َٔايَٰتِ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فَعَلَى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تَوَكَّلۡتُ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فَأَجۡمِعُوٓاْ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أَمۡرَكُمۡ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وَشُرَكَآءَكُمۡ</w:t>
      </w:r>
      <w:proofErr w:type="spellEnd"/>
      <w:r w:rsidRPr="0032064C">
        <w:rPr>
          <w:rFonts w:cs="KFGQPC Uthmanic Script HAFS"/>
          <w:color w:val="000000"/>
          <w:sz w:val="36"/>
          <w:szCs w:val="36"/>
          <w:shd w:val="clear" w:color="auto" w:fill="FFFFFF"/>
          <w:rtl/>
        </w:rPr>
        <w:t xml:space="preserve"> ثُ</w:t>
      </w:r>
      <w:r w:rsidRPr="0032064C">
        <w:rPr>
          <w:rFonts w:cs="KFGQPC Uthmanic Script HAFS" w:hint="eastAsia"/>
          <w:color w:val="000000"/>
          <w:sz w:val="36"/>
          <w:szCs w:val="36"/>
          <w:shd w:val="clear" w:color="auto" w:fill="FFFFFF"/>
          <w:rtl/>
        </w:rPr>
        <w:t>مَّ</w:t>
      </w:r>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يَكُنۡ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أَمۡرُكُمۡ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عَلَيۡكُمۡ</w:t>
      </w:r>
      <w:proofErr w:type="spellEnd"/>
      <w:r w:rsidRPr="0032064C">
        <w:rPr>
          <w:rFonts w:cs="KFGQPC Uthmanic Script HAFS"/>
          <w:color w:val="000000"/>
          <w:sz w:val="36"/>
          <w:szCs w:val="36"/>
          <w:shd w:val="clear" w:color="auto" w:fill="FFFFFF"/>
          <w:rtl/>
        </w:rPr>
        <w:t xml:space="preserve"> غُمَّةٗ ثُمَّ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قۡضُوٓاْ</w:t>
      </w:r>
      <w:proofErr w:type="spellEnd"/>
      <w:r w:rsidRPr="0032064C">
        <w:rPr>
          <w:rFonts w:cs="KFGQPC Uthmanic Script HAFS"/>
          <w:color w:val="000000"/>
          <w:sz w:val="36"/>
          <w:szCs w:val="36"/>
          <w:shd w:val="clear" w:color="auto" w:fill="FFFFFF"/>
          <w:rtl/>
        </w:rPr>
        <w:t xml:space="preserve"> إِلَيَّ وَلَا تُنظِرُونِ٧١</w:t>
      </w:r>
    </w:p>
    <w:p w14:paraId="5B9DAF3E" w14:textId="77777777" w:rsidR="006D3CAC" w:rsidRDefault="006D3CAC" w:rsidP="00F65399">
      <w:pPr>
        <w:jc w:val="both"/>
        <w:rPr>
          <w:rFonts w:cstheme="minorHAnsi"/>
          <w:lang w:bidi="fa-IR"/>
        </w:rPr>
      </w:pPr>
    </w:p>
    <w:p w14:paraId="4B58C872" w14:textId="45CE2039" w:rsidR="006D3CAC" w:rsidRPr="00E234F6" w:rsidRDefault="004E1757" w:rsidP="00F65399">
      <w:pPr>
        <w:jc w:val="both"/>
        <w:rPr>
          <w:rFonts w:cstheme="minorHAnsi"/>
          <w:b/>
          <w:bCs/>
          <w:i/>
          <w:iCs/>
          <w:sz w:val="20"/>
          <w:szCs w:val="20"/>
          <w:lang w:bidi="fa-IR"/>
        </w:rPr>
      </w:pPr>
      <w:bookmarkStart w:id="44" w:name="_Hlk209029283"/>
      <w:r w:rsidRPr="004E1757">
        <w:rPr>
          <w:rFonts w:cstheme="minorHAnsi"/>
          <w:b/>
          <w:bCs/>
          <w:i/>
          <w:iCs/>
          <w:sz w:val="20"/>
          <w:szCs w:val="20"/>
          <w:lang w:bidi="fa-IR"/>
        </w:rPr>
        <w:t>71- Raconte-leur l’histoire de Noé, quand il dit à son peuple : « Ô mon peuple, si mon séjour (parmi vous), et mon rappel des signes d’Allah vous pèsent trop, alors c’est en Allah que je place (entièrement) ma confiance. Concertez-vous avec vos associés, et ne cachez pas vos desseins. Puis, décidez de moi et ne me donnez pas de répit</w:t>
      </w:r>
      <w:r w:rsidR="006D3CAC" w:rsidRPr="00E234F6">
        <w:rPr>
          <w:rFonts w:cstheme="minorHAnsi"/>
          <w:b/>
          <w:bCs/>
          <w:i/>
          <w:iCs/>
          <w:sz w:val="20"/>
          <w:szCs w:val="20"/>
          <w:lang w:bidi="fa-IR"/>
        </w:rPr>
        <w:t>.</w:t>
      </w:r>
    </w:p>
    <w:bookmarkEnd w:id="44"/>
    <w:p w14:paraId="280E9EF9" w14:textId="77777777" w:rsidR="006D3CAC" w:rsidRPr="00BE1AF0" w:rsidRDefault="006D3CAC" w:rsidP="00F65399">
      <w:pPr>
        <w:jc w:val="both"/>
        <w:rPr>
          <w:rFonts w:cstheme="minorHAnsi"/>
          <w:lang w:bidi="fa-IR"/>
        </w:rPr>
      </w:pPr>
    </w:p>
    <w:p w14:paraId="53F57CF7" w14:textId="52D34ED1" w:rsidR="006D3CAC" w:rsidRPr="005D6980" w:rsidRDefault="006D3CAC" w:rsidP="00F65399">
      <w:pPr>
        <w:jc w:val="both"/>
        <w:rPr>
          <w:rFonts w:cstheme="minorHAnsi"/>
          <w:color w:val="000000"/>
          <w:shd w:val="clear" w:color="auto" w:fill="FFFFFF"/>
        </w:rPr>
      </w:pPr>
      <w:r w:rsidRPr="005D6980">
        <w:rPr>
          <w:rFonts w:cstheme="minorHAnsi"/>
          <w:color w:val="000000"/>
          <w:shd w:val="clear" w:color="auto" w:fill="FFFFFF"/>
        </w:rPr>
        <w:t xml:space="preserve">1- Ce verset met en lumière la bravoure et le courage de Noé (a), le grand </w:t>
      </w:r>
      <w:r w:rsidR="009C4D63">
        <w:rPr>
          <w:rFonts w:cstheme="minorHAnsi"/>
          <w:color w:val="000000"/>
          <w:shd w:val="clear" w:color="auto" w:fill="FFFFFF"/>
        </w:rPr>
        <w:t>P</w:t>
      </w:r>
      <w:r w:rsidRPr="005D6980">
        <w:rPr>
          <w:rFonts w:cstheme="minorHAnsi"/>
          <w:color w:val="000000"/>
          <w:shd w:val="clear" w:color="auto" w:fill="FFFFFF"/>
        </w:rPr>
        <w:t>rophète de Dieu, et de ses fidèles disciples, qui ont osé défier de puissants ennemis. En rejetant les idoles et le pouvoir des polythéistes, ils ont porté un coup psychologique significatif à ces derniers.</w:t>
      </w:r>
    </w:p>
    <w:p w14:paraId="0BC7E6A7" w14:textId="15D7CE32" w:rsidR="006D3CAC" w:rsidRPr="005D6980" w:rsidRDefault="006D3CAC" w:rsidP="00F65399">
      <w:pPr>
        <w:jc w:val="both"/>
        <w:rPr>
          <w:rFonts w:cstheme="minorHAnsi"/>
          <w:color w:val="000000"/>
          <w:shd w:val="clear" w:color="auto" w:fill="FFFFFF"/>
        </w:rPr>
      </w:pPr>
      <w:r w:rsidRPr="005D6980">
        <w:rPr>
          <w:rFonts w:cstheme="minorHAnsi"/>
          <w:color w:val="000000"/>
          <w:shd w:val="clear" w:color="auto" w:fill="FFFFFF"/>
        </w:rPr>
        <w:t>2-</w:t>
      </w:r>
      <w:r w:rsidR="006703F1">
        <w:rPr>
          <w:rFonts w:cstheme="minorHAnsi"/>
          <w:color w:val="000000"/>
          <w:shd w:val="clear" w:color="auto" w:fill="FFFFFF"/>
        </w:rPr>
        <w:t> </w:t>
      </w:r>
      <w:r w:rsidRPr="005D6980">
        <w:rPr>
          <w:rFonts w:cstheme="minorHAnsi"/>
          <w:color w:val="000000"/>
          <w:shd w:val="clear" w:color="auto" w:fill="FFFFFF"/>
        </w:rPr>
        <w:t xml:space="preserve">Il est remarquable de constater que, malgré l'intolérance des adversaires de Noé (a) envers son existence et ses révélations divines, celui-ci s'adressait à eux avec bienveillance et affection, en les appelant « </w:t>
      </w:r>
      <w:r w:rsidRPr="00954C04">
        <w:rPr>
          <w:rFonts w:cstheme="minorHAnsi"/>
          <w:b/>
          <w:color w:val="000000"/>
          <w:shd w:val="clear" w:color="auto" w:fill="FFFFFF"/>
        </w:rPr>
        <w:t>Ô mon peuple</w:t>
      </w:r>
      <w:r w:rsidR="00610FFF">
        <w:rPr>
          <w:rFonts w:cstheme="minorHAnsi"/>
          <w:color w:val="000000"/>
          <w:shd w:val="clear" w:color="auto" w:fill="FFFFFF"/>
        </w:rPr>
        <w:t xml:space="preserve"> </w:t>
      </w:r>
      <w:r w:rsidRPr="005D6980">
        <w:rPr>
          <w:rFonts w:cstheme="minorHAnsi"/>
          <w:color w:val="000000"/>
          <w:shd w:val="clear" w:color="auto" w:fill="FFFFFF"/>
        </w:rPr>
        <w:t>».</w:t>
      </w:r>
    </w:p>
    <w:p w14:paraId="0EE83CC2" w14:textId="77777777" w:rsidR="006D3CAC" w:rsidRPr="00BE1AF0" w:rsidRDefault="006D3CAC" w:rsidP="00F65399">
      <w:pPr>
        <w:jc w:val="both"/>
        <w:rPr>
          <w:rFonts w:cstheme="minorHAnsi"/>
          <w:color w:val="000000"/>
          <w:shd w:val="clear" w:color="auto" w:fill="FFFFFF"/>
        </w:rPr>
      </w:pPr>
      <w:r w:rsidRPr="005D6980">
        <w:rPr>
          <w:rFonts w:cstheme="minorHAnsi"/>
          <w:color w:val="000000"/>
          <w:shd w:val="clear" w:color="auto" w:fill="FFFFFF"/>
        </w:rPr>
        <w:t xml:space="preserve">3- Ce verset a été révélé à La Mecque, à une époque où le Prophète de l'Islam (s) faisait face à des conditions similaires à celles de Noé (a). Ainsi, ce verset vise à enseigner au Prophète de l'Islam (s) l'importance de rester aux côtés des quelques croyants face aux nombreux polythéistes, en se reposant sur </w:t>
      </w:r>
      <w:r>
        <w:rPr>
          <w:rFonts w:cstheme="minorHAnsi"/>
          <w:color w:val="000000"/>
          <w:shd w:val="clear" w:color="auto" w:fill="FFFFFF"/>
        </w:rPr>
        <w:t>la foi et la protection de Dieu</w:t>
      </w:r>
      <w:r w:rsidRPr="00BE1AF0">
        <w:rPr>
          <w:rFonts w:cstheme="minorHAnsi"/>
          <w:color w:val="000000"/>
          <w:shd w:val="clear" w:color="auto" w:fill="FFFFFF"/>
        </w:rPr>
        <w:t>.</w:t>
      </w:r>
      <w:bookmarkStart w:id="45" w:name="_Hlk155097005"/>
      <w:r w:rsidRPr="00BE1AF0">
        <w:rPr>
          <w:rStyle w:val="Appelnotedebasdep"/>
          <w:rFonts w:cstheme="minorHAnsi"/>
          <w:color w:val="000000"/>
          <w:shd w:val="clear" w:color="auto" w:fill="FFFFFF"/>
        </w:rPr>
        <w:footnoteReference w:id="91"/>
      </w:r>
    </w:p>
    <w:bookmarkEnd w:id="45"/>
    <w:p w14:paraId="7E6F98C4" w14:textId="77777777" w:rsidR="006D3CAC" w:rsidRDefault="006D3CAC" w:rsidP="00F65399">
      <w:pPr>
        <w:jc w:val="both"/>
        <w:rPr>
          <w:rFonts w:cstheme="minorHAnsi"/>
          <w:lang w:bidi="fa-IR"/>
        </w:rPr>
      </w:pPr>
    </w:p>
    <w:p w14:paraId="1A44A38C" w14:textId="77777777" w:rsidR="006D3CAC" w:rsidRPr="00BE1AF0" w:rsidRDefault="006D3CAC" w:rsidP="00F65399">
      <w:pPr>
        <w:jc w:val="both"/>
        <w:rPr>
          <w:rFonts w:cstheme="minorHAnsi"/>
          <w:lang w:bidi="fa-IR"/>
        </w:rPr>
      </w:pPr>
    </w:p>
    <w:p w14:paraId="5642ED94" w14:textId="77777777" w:rsidR="006D3CAC" w:rsidRDefault="006D3CAC" w:rsidP="00F65399">
      <w:pPr>
        <w:jc w:val="both"/>
        <w:rPr>
          <w:rFonts w:cstheme="minorHAnsi"/>
          <w:lang w:bidi="fa-IR"/>
        </w:rPr>
      </w:pPr>
    </w:p>
    <w:p w14:paraId="41E6896C" w14:textId="32153246" w:rsidR="0075574E" w:rsidRDefault="0075574E" w:rsidP="0075574E">
      <w:pPr>
        <w:jc w:val="right"/>
        <w:rPr>
          <w:rFonts w:cstheme="minorHAnsi"/>
          <w:lang w:bidi="fa-IR"/>
        </w:rPr>
      </w:pPr>
      <w:r w:rsidRPr="0032064C">
        <w:rPr>
          <w:rFonts w:cs="KFGQPC Uthmanic Script HAFS"/>
          <w:color w:val="000000"/>
          <w:sz w:val="36"/>
          <w:szCs w:val="36"/>
          <w:shd w:val="clear" w:color="auto" w:fill="FFFFFF"/>
          <w:rtl/>
        </w:rPr>
        <w:t xml:space="preserve">فَإِن </w:t>
      </w:r>
      <w:proofErr w:type="spellStart"/>
      <w:r w:rsidRPr="0032064C">
        <w:rPr>
          <w:rFonts w:cs="KFGQPC Uthmanic Script HAFS"/>
          <w:color w:val="000000"/>
          <w:sz w:val="36"/>
          <w:szCs w:val="36"/>
          <w:shd w:val="clear" w:color="auto" w:fill="FFFFFF"/>
          <w:rtl/>
        </w:rPr>
        <w:t>تَوَلَّيۡتُمۡ</w:t>
      </w:r>
      <w:proofErr w:type="spellEnd"/>
      <w:r w:rsidRPr="0032064C">
        <w:rPr>
          <w:rFonts w:cs="KFGQPC Uthmanic Script HAFS"/>
          <w:color w:val="000000"/>
          <w:sz w:val="36"/>
          <w:szCs w:val="36"/>
          <w:shd w:val="clear" w:color="auto" w:fill="FFFFFF"/>
          <w:rtl/>
        </w:rPr>
        <w:t xml:space="preserve"> فَمَا </w:t>
      </w:r>
      <w:proofErr w:type="spellStart"/>
      <w:r w:rsidRPr="0032064C">
        <w:rPr>
          <w:rFonts w:cs="KFGQPC Uthmanic Script HAFS"/>
          <w:color w:val="000000"/>
          <w:sz w:val="36"/>
          <w:szCs w:val="36"/>
          <w:shd w:val="clear" w:color="auto" w:fill="FFFFFF"/>
          <w:rtl/>
        </w:rPr>
        <w:t>سَأَلۡتُكُم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أَجۡرٍۖ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أَجۡرِيَ</w:t>
      </w:r>
      <w:proofErr w:type="spellEnd"/>
      <w:r w:rsidRPr="0032064C">
        <w:rPr>
          <w:rFonts w:cs="KFGQPC Uthmanic Script HAFS"/>
          <w:color w:val="000000"/>
          <w:sz w:val="36"/>
          <w:szCs w:val="36"/>
          <w:shd w:val="clear" w:color="auto" w:fill="FFFFFF"/>
          <w:rtl/>
        </w:rPr>
        <w:t xml:space="preserve"> إِلَّا 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وَأُمِرۡتُ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w:t>
      </w:r>
      <w:proofErr w:type="spellEnd"/>
      <w:r w:rsidRPr="0032064C">
        <w:rPr>
          <w:rFonts w:cs="KFGQPC Uthmanic Script HAFS"/>
          <w:color w:val="000000"/>
          <w:sz w:val="36"/>
          <w:szCs w:val="36"/>
          <w:shd w:val="clear" w:color="auto" w:fill="FFFFFF"/>
          <w:rtl/>
        </w:rPr>
        <w:t xml:space="preserve"> أَكُونَ 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لۡمُسۡلِمِينَ</w:t>
      </w:r>
      <w:r w:rsidRPr="0032064C">
        <w:rPr>
          <w:rFonts w:cs="KFGQPC Uthmanic Script HAFS"/>
          <w:color w:val="000000"/>
          <w:sz w:val="36"/>
          <w:szCs w:val="36"/>
          <w:shd w:val="clear" w:color="auto" w:fill="FFFFFF"/>
          <w:rtl/>
        </w:rPr>
        <w:t>٧٢</w:t>
      </w:r>
    </w:p>
    <w:p w14:paraId="6E9F4379" w14:textId="77777777" w:rsidR="0075574E" w:rsidRPr="00BE1AF0" w:rsidRDefault="0075574E" w:rsidP="00F65399">
      <w:pPr>
        <w:jc w:val="both"/>
        <w:rPr>
          <w:rFonts w:cstheme="minorHAnsi"/>
          <w:lang w:bidi="fa-IR"/>
        </w:rPr>
      </w:pPr>
    </w:p>
    <w:p w14:paraId="60A117B0"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72- Si vous vous détournez, je ne vous ai demandé aucun salaire : mon salaire n’incombe qu’à Allah et il m’a été ordonné d’être du nombre des soumis ».</w:t>
      </w:r>
    </w:p>
    <w:p w14:paraId="1F169B5F" w14:textId="77777777" w:rsidR="006D3CAC" w:rsidRDefault="006D3CAC" w:rsidP="00F65399">
      <w:pPr>
        <w:jc w:val="both"/>
        <w:rPr>
          <w:rFonts w:cstheme="minorHAnsi"/>
          <w:lang w:bidi="fa-IR"/>
        </w:rPr>
      </w:pPr>
    </w:p>
    <w:p w14:paraId="41535C96" w14:textId="77777777" w:rsidR="006D3CAC" w:rsidRPr="00EF7CF5" w:rsidRDefault="006D3CAC" w:rsidP="00F65399">
      <w:pPr>
        <w:jc w:val="both"/>
        <w:rPr>
          <w:rFonts w:cstheme="minorHAnsi"/>
          <w:lang w:bidi="fa-IR"/>
        </w:rPr>
      </w:pPr>
      <w:r w:rsidRPr="00EF7CF5">
        <w:rPr>
          <w:rFonts w:cstheme="minorHAnsi"/>
          <w:lang w:bidi="fa-IR"/>
        </w:rPr>
        <w:t>1- Ce verset, prononcé par Noé (a), enseigne à tous les guides spirituels et missionnaires religieux de ne pas demander de récompenses financières ou matérielles aux gens, de peur de devenir dépendants du peuple et de ne plus pouvoir travailler librement et ouvertement.</w:t>
      </w:r>
    </w:p>
    <w:p w14:paraId="43EED501" w14:textId="559DF6DE" w:rsidR="00610FFF" w:rsidRDefault="006D3CAC" w:rsidP="004F52DB">
      <w:pPr>
        <w:jc w:val="both"/>
        <w:rPr>
          <w:rFonts w:cstheme="minorHAnsi"/>
          <w:lang w:bidi="fa-IR"/>
        </w:rPr>
      </w:pPr>
      <w:r w:rsidRPr="00EF7CF5">
        <w:rPr>
          <w:rFonts w:cstheme="minorHAnsi"/>
          <w:lang w:bidi="fa-IR"/>
        </w:rPr>
        <w:lastRenderedPageBreak/>
        <w:t>2- La dépendance financière des guides spirituels et des missionnaires vis-à-vis du peuple rend l'appel à la religion moins fructueux et devient un obstacle à leur libre activité. En effet, ils devront constamment respecter la vie privée des personnes et ne rien dire qui puisse aller à l'encontre de leurs sentiments et de leurs intérêts. C'est pourquoi, dans l'Islam (et particulièrement dans le chiisme), le soutien financier des guides spirituels et des missionnaires</w:t>
      </w:r>
      <w:r w:rsidR="00B11106">
        <w:rPr>
          <w:rStyle w:val="Appelnotedebasdep"/>
          <w:rFonts w:cstheme="minorHAnsi"/>
          <w:lang w:bidi="fa-IR"/>
        </w:rPr>
        <w:footnoteReference w:id="92"/>
      </w:r>
      <w:r w:rsidRPr="00EF7CF5">
        <w:rPr>
          <w:rFonts w:cstheme="minorHAnsi"/>
          <w:lang w:bidi="fa-IR"/>
        </w:rPr>
        <w:t xml:space="preserve"> est confié au </w:t>
      </w:r>
      <w:proofErr w:type="spellStart"/>
      <w:r w:rsidRPr="00EF7CF5">
        <w:rPr>
          <w:rFonts w:cstheme="minorHAnsi"/>
          <w:lang w:bidi="fa-IR"/>
        </w:rPr>
        <w:t>Baitoul</w:t>
      </w:r>
      <w:proofErr w:type="spellEnd"/>
      <w:r w:rsidRPr="00EF7CF5">
        <w:rPr>
          <w:rFonts w:cstheme="minorHAnsi"/>
          <w:lang w:bidi="fa-IR"/>
        </w:rPr>
        <w:t xml:space="preserve"> </w:t>
      </w:r>
      <w:proofErr w:type="spellStart"/>
      <w:r w:rsidRPr="00EF7CF5">
        <w:rPr>
          <w:rFonts w:cstheme="minorHAnsi"/>
          <w:lang w:bidi="fa-IR"/>
        </w:rPr>
        <w:t>maal</w:t>
      </w:r>
      <w:proofErr w:type="spellEnd"/>
      <w:r w:rsidRPr="00EF7CF5">
        <w:rPr>
          <w:rFonts w:cstheme="minorHAnsi"/>
          <w:lang w:bidi="fa-IR"/>
        </w:rPr>
        <w:t xml:space="preserve"> (le trésor public)</w:t>
      </w:r>
      <w:r>
        <w:rPr>
          <w:rStyle w:val="Appelnotedebasdep"/>
          <w:rFonts w:cstheme="minorHAnsi"/>
          <w:lang w:bidi="fa-IR"/>
        </w:rPr>
        <w:footnoteReference w:id="93"/>
      </w:r>
      <w:r>
        <w:rPr>
          <w:rFonts w:cstheme="minorHAnsi"/>
          <w:lang w:bidi="fa-IR"/>
        </w:rPr>
        <w:t>.</w:t>
      </w:r>
      <w:bookmarkStart w:id="47" w:name="_Hlk155097342"/>
      <w:r w:rsidRPr="00BE1AF0">
        <w:rPr>
          <w:rStyle w:val="Appelnotedebasdep"/>
          <w:rFonts w:cstheme="minorHAnsi"/>
          <w:lang w:bidi="fa-IR"/>
        </w:rPr>
        <w:footnoteReference w:id="94"/>
      </w:r>
      <w:bookmarkEnd w:id="47"/>
    </w:p>
    <w:p w14:paraId="6CA1ABF3" w14:textId="77777777" w:rsidR="0075574E" w:rsidRDefault="0075574E" w:rsidP="004F52DB">
      <w:pPr>
        <w:jc w:val="both"/>
        <w:rPr>
          <w:rFonts w:cstheme="minorHAnsi"/>
          <w:lang w:bidi="fa-IR"/>
        </w:rPr>
      </w:pPr>
    </w:p>
    <w:p w14:paraId="09FAA818" w14:textId="77777777" w:rsidR="0075574E" w:rsidRDefault="0075574E" w:rsidP="004F52DB">
      <w:pPr>
        <w:jc w:val="both"/>
        <w:rPr>
          <w:rFonts w:cstheme="minorHAnsi"/>
          <w:lang w:bidi="fa-IR"/>
        </w:rPr>
      </w:pPr>
    </w:p>
    <w:p w14:paraId="6F93E0CA" w14:textId="77777777" w:rsidR="0075574E" w:rsidRDefault="0075574E" w:rsidP="004F52DB">
      <w:pPr>
        <w:jc w:val="both"/>
        <w:rPr>
          <w:rFonts w:cstheme="minorHAnsi"/>
          <w:lang w:bidi="fa-IR"/>
        </w:rPr>
      </w:pPr>
    </w:p>
    <w:p w14:paraId="32295CDB" w14:textId="7D020BCD" w:rsidR="0075574E" w:rsidRDefault="0075574E" w:rsidP="0075574E">
      <w:pPr>
        <w:jc w:val="right"/>
        <w:rPr>
          <w:rFonts w:cstheme="minorHAnsi"/>
          <w:lang w:bidi="fa-IR"/>
        </w:rPr>
      </w:pPr>
      <w:r w:rsidRPr="0032064C">
        <w:rPr>
          <w:rFonts w:cs="KFGQPC Uthmanic Script HAFS"/>
          <w:color w:val="000000"/>
          <w:sz w:val="36"/>
          <w:szCs w:val="36"/>
          <w:shd w:val="clear" w:color="auto" w:fill="FFFFFF"/>
          <w:rtl/>
        </w:rPr>
        <w:t xml:space="preserve">فَكَذَّبُوهُ </w:t>
      </w:r>
      <w:proofErr w:type="spellStart"/>
      <w:r w:rsidRPr="0032064C">
        <w:rPr>
          <w:rFonts w:cs="KFGQPC Uthmanic Script HAFS"/>
          <w:color w:val="000000"/>
          <w:sz w:val="36"/>
          <w:szCs w:val="36"/>
          <w:shd w:val="clear" w:color="auto" w:fill="FFFFFF"/>
          <w:rtl/>
        </w:rPr>
        <w:t>فَنَجَّيۡنَٰهُ</w:t>
      </w:r>
      <w:proofErr w:type="spellEnd"/>
      <w:r w:rsidRPr="0032064C">
        <w:rPr>
          <w:rFonts w:cs="KFGQPC Uthmanic Script HAFS"/>
          <w:color w:val="000000"/>
          <w:sz w:val="36"/>
          <w:szCs w:val="36"/>
          <w:shd w:val="clear" w:color="auto" w:fill="FFFFFF"/>
          <w:rtl/>
        </w:rPr>
        <w:t xml:space="preserve"> وَمَن </w:t>
      </w:r>
      <w:proofErr w:type="spellStart"/>
      <w:r w:rsidRPr="0032064C">
        <w:rPr>
          <w:rFonts w:cs="KFGQPC Uthmanic Script HAFS"/>
          <w:color w:val="000000"/>
          <w:sz w:val="36"/>
          <w:szCs w:val="36"/>
          <w:shd w:val="clear" w:color="auto" w:fill="FFFFFF"/>
          <w:rtl/>
        </w:rPr>
        <w:t>مَّعَهُ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لۡفُلۡكِ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وَجَعَلۡنَٰهُمۡ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خَلَٰٓئِفَ</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وَأَغۡرَقۡنَا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كَذَّبُواْ </w:t>
      </w:r>
      <w:proofErr w:type="spellStart"/>
      <w:r w:rsidRPr="0032064C">
        <w:rPr>
          <w:rFonts w:cs="KFGQPC Uthmanic Script HAFS"/>
          <w:color w:val="000000"/>
          <w:sz w:val="36"/>
          <w:szCs w:val="36"/>
          <w:shd w:val="clear" w:color="auto" w:fill="FFFFFF"/>
          <w:rtl/>
        </w:rPr>
        <w:t>بِ‍َٔايَٰتِنَاۖ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نظُرۡ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كَيۡفَ</w:t>
      </w:r>
      <w:proofErr w:type="spellEnd"/>
      <w:r w:rsidRPr="0032064C">
        <w:rPr>
          <w:rFonts w:cs="KFGQPC Uthmanic Script HAFS"/>
          <w:color w:val="000000"/>
          <w:sz w:val="36"/>
          <w:szCs w:val="36"/>
          <w:shd w:val="clear" w:color="auto" w:fill="FFFFFF"/>
          <w:rtl/>
        </w:rPr>
        <w:t xml:space="preserve"> كَانَ عَٰقِبَةُ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لۡمُنذَرِينَ</w:t>
      </w:r>
      <w:r w:rsidRPr="0032064C">
        <w:rPr>
          <w:rFonts w:cs="KFGQPC Uthmanic Script HAFS"/>
          <w:color w:val="000000"/>
          <w:sz w:val="36"/>
          <w:szCs w:val="36"/>
          <w:shd w:val="clear" w:color="auto" w:fill="FFFFFF"/>
          <w:rtl/>
        </w:rPr>
        <w:t>٧٣</w:t>
      </w:r>
    </w:p>
    <w:p w14:paraId="2234A87F" w14:textId="77777777" w:rsidR="0075574E" w:rsidRPr="00BE1AF0" w:rsidRDefault="0075574E" w:rsidP="004F52DB">
      <w:pPr>
        <w:jc w:val="both"/>
        <w:rPr>
          <w:rFonts w:cstheme="minorHAnsi"/>
          <w:lang w:bidi="fa-IR"/>
        </w:rPr>
      </w:pPr>
    </w:p>
    <w:p w14:paraId="3C6E4D46" w14:textId="30C0E3B1" w:rsidR="006D3CAC" w:rsidRPr="00E234F6" w:rsidRDefault="004E1757" w:rsidP="00F65399">
      <w:pPr>
        <w:jc w:val="both"/>
        <w:rPr>
          <w:rFonts w:cstheme="minorHAnsi"/>
          <w:b/>
          <w:bCs/>
          <w:i/>
          <w:iCs/>
          <w:sz w:val="20"/>
          <w:szCs w:val="20"/>
          <w:lang w:bidi="fa-IR"/>
        </w:rPr>
      </w:pPr>
      <w:bookmarkStart w:id="48" w:name="_Hlk209029299"/>
      <w:r w:rsidRPr="004E1757">
        <w:rPr>
          <w:rFonts w:cstheme="minorHAnsi"/>
          <w:b/>
          <w:bCs/>
          <w:i/>
          <w:iCs/>
          <w:sz w:val="20"/>
          <w:szCs w:val="20"/>
          <w:lang w:bidi="fa-IR"/>
        </w:rPr>
        <w:t>73- Ils le traitèrent de menteur. Nous le sauvâmes, lui et ceux qui étaient avec lui dans l’arche, desquels Nous fîmes les successeurs (sur la terre). Nous noyâmes ceux qui traitaient de mensonge Nos preuves. Regarde comment a été la fin de ceux qui avaient été avertis</w:t>
      </w:r>
      <w:r w:rsidR="006D3CAC" w:rsidRPr="00E234F6">
        <w:rPr>
          <w:rFonts w:cstheme="minorHAnsi"/>
          <w:b/>
          <w:bCs/>
          <w:i/>
          <w:iCs/>
          <w:sz w:val="20"/>
          <w:szCs w:val="20"/>
          <w:lang w:bidi="fa-IR"/>
        </w:rPr>
        <w:t xml:space="preserve"> !</w:t>
      </w:r>
    </w:p>
    <w:bookmarkEnd w:id="48"/>
    <w:p w14:paraId="6E9752F7" w14:textId="77777777" w:rsidR="006D3CAC" w:rsidRPr="00BE1AF0" w:rsidRDefault="006D3CAC" w:rsidP="00F65399">
      <w:pPr>
        <w:jc w:val="both"/>
        <w:rPr>
          <w:rFonts w:cstheme="minorHAnsi"/>
          <w:lang w:bidi="fa-IR"/>
        </w:rPr>
      </w:pPr>
    </w:p>
    <w:p w14:paraId="3E56B415" w14:textId="77777777" w:rsidR="006D3CAC" w:rsidRDefault="006D3CAC" w:rsidP="00F65399">
      <w:pPr>
        <w:jc w:val="both"/>
        <w:rPr>
          <w:rFonts w:cstheme="minorHAnsi"/>
          <w:lang w:bidi="fa-IR"/>
        </w:rPr>
      </w:pPr>
      <w:r w:rsidRPr="00EF7CF5">
        <w:rPr>
          <w:rFonts w:cstheme="minorHAnsi"/>
          <w:lang w:bidi="fa-IR"/>
        </w:rPr>
        <w:t>D'après certains exégètes, les compagnons de Noé</w:t>
      </w:r>
      <w:r>
        <w:rPr>
          <w:rFonts w:cstheme="minorHAnsi"/>
          <w:lang w:bidi="fa-IR"/>
        </w:rPr>
        <w:t xml:space="preserve"> (a)</w:t>
      </w:r>
      <w:r w:rsidRPr="00EF7CF5">
        <w:rPr>
          <w:rFonts w:cstheme="minorHAnsi"/>
          <w:lang w:bidi="fa-IR"/>
        </w:rPr>
        <w:t>, au nombre d'environ quatre-vingts personnes, ont été épargnés par le déluge et sont ainsi devenus les héritiers de la terre. À l'inverse, les incroyants, qui étaient bien plus nombreux, ont tous</w:t>
      </w:r>
      <w:r>
        <w:rPr>
          <w:rFonts w:cstheme="minorHAnsi"/>
          <w:lang w:bidi="fa-IR"/>
        </w:rPr>
        <w:t xml:space="preserve"> été anéantis par ce cataclysme</w:t>
      </w:r>
      <w:r w:rsidRPr="00BE1AF0">
        <w:rPr>
          <w:rFonts w:cstheme="minorHAnsi"/>
          <w:lang w:bidi="fa-IR"/>
        </w:rPr>
        <w:t>.</w:t>
      </w:r>
      <w:r w:rsidRPr="00BE1AF0">
        <w:rPr>
          <w:rStyle w:val="Appelnotedebasdep"/>
          <w:rFonts w:cstheme="minorHAnsi"/>
          <w:lang w:bidi="fa-IR"/>
        </w:rPr>
        <w:footnoteReference w:id="95"/>
      </w:r>
    </w:p>
    <w:p w14:paraId="4492D2ED" w14:textId="77777777" w:rsidR="0075574E" w:rsidRDefault="0075574E" w:rsidP="00F65399">
      <w:pPr>
        <w:jc w:val="both"/>
        <w:rPr>
          <w:rFonts w:cstheme="minorHAnsi"/>
          <w:lang w:bidi="fa-IR"/>
        </w:rPr>
      </w:pPr>
    </w:p>
    <w:p w14:paraId="1390F77C" w14:textId="77777777" w:rsidR="0075574E" w:rsidRDefault="0075574E" w:rsidP="00F65399">
      <w:pPr>
        <w:jc w:val="both"/>
        <w:rPr>
          <w:rFonts w:cstheme="minorHAnsi"/>
          <w:lang w:bidi="fa-IR"/>
        </w:rPr>
      </w:pPr>
    </w:p>
    <w:p w14:paraId="46553D9C" w14:textId="77777777" w:rsidR="0075574E" w:rsidRDefault="0075574E" w:rsidP="00F65399">
      <w:pPr>
        <w:jc w:val="both"/>
        <w:rPr>
          <w:rFonts w:cstheme="minorHAnsi"/>
          <w:lang w:bidi="fa-IR"/>
        </w:rPr>
      </w:pPr>
    </w:p>
    <w:p w14:paraId="03065CD1" w14:textId="5EC8EFD9" w:rsidR="0075574E" w:rsidRPr="00BE1AF0" w:rsidRDefault="0075574E" w:rsidP="0075574E">
      <w:pPr>
        <w:jc w:val="right"/>
        <w:rPr>
          <w:rFonts w:cstheme="minorHAnsi"/>
          <w:lang w:bidi="fa-IR"/>
        </w:rPr>
      </w:pPr>
      <w:r w:rsidRPr="0032064C">
        <w:rPr>
          <w:rFonts w:cs="KFGQPC Uthmanic Script HAFS"/>
          <w:color w:val="000000"/>
          <w:sz w:val="36"/>
          <w:szCs w:val="36"/>
          <w:shd w:val="clear" w:color="auto" w:fill="FFFFFF"/>
          <w:rtl/>
        </w:rPr>
        <w:t xml:space="preserve">ثُمَّ </w:t>
      </w:r>
      <w:proofErr w:type="spellStart"/>
      <w:r w:rsidRPr="0032064C">
        <w:rPr>
          <w:rFonts w:cs="KFGQPC Uthmanic Script HAFS"/>
          <w:color w:val="000000"/>
          <w:sz w:val="36"/>
          <w:szCs w:val="36"/>
          <w:shd w:val="clear" w:color="auto" w:fill="FFFFFF"/>
          <w:rtl/>
        </w:rPr>
        <w:t>بَعَثۡنَا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بَعۡدِهِ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رُسُلًا إِلَىٰ </w:t>
      </w:r>
      <w:proofErr w:type="spellStart"/>
      <w:r w:rsidRPr="0032064C">
        <w:rPr>
          <w:rFonts w:cs="KFGQPC Uthmanic Script HAFS"/>
          <w:color w:val="000000"/>
          <w:sz w:val="36"/>
          <w:szCs w:val="36"/>
          <w:shd w:val="clear" w:color="auto" w:fill="FFFFFF"/>
          <w:rtl/>
        </w:rPr>
        <w:t>قَوۡمِهِمۡ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فَجَآءُوهُم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لۡبَيِّنَٰتِ</w:t>
      </w:r>
      <w:proofErr w:type="spellEnd"/>
      <w:r w:rsidRPr="0032064C">
        <w:rPr>
          <w:rFonts w:cs="KFGQPC Uthmanic Script HAFS"/>
          <w:color w:val="000000"/>
          <w:sz w:val="36"/>
          <w:szCs w:val="36"/>
          <w:shd w:val="clear" w:color="auto" w:fill="FFFFFF"/>
          <w:rtl/>
        </w:rPr>
        <w:t xml:space="preserve"> فَمَا كَانُواْ </w:t>
      </w:r>
      <w:proofErr w:type="spellStart"/>
      <w:r w:rsidRPr="0032064C">
        <w:rPr>
          <w:rFonts w:cs="KFGQPC Uthmanic Script HAFS"/>
          <w:color w:val="000000"/>
          <w:sz w:val="36"/>
          <w:szCs w:val="36"/>
          <w:shd w:val="clear" w:color="auto" w:fill="FFFFFF"/>
          <w:rtl/>
        </w:rPr>
        <w:t>لِيُ</w:t>
      </w:r>
      <w:r w:rsidRPr="0032064C">
        <w:rPr>
          <w:rFonts w:cs="KFGQPC Uthmanic Script HAFS" w:hint="eastAsia"/>
          <w:color w:val="000000"/>
          <w:sz w:val="36"/>
          <w:szCs w:val="36"/>
          <w:shd w:val="clear" w:color="auto" w:fill="FFFFFF"/>
          <w:rtl/>
        </w:rPr>
        <w:t>ؤۡمِنُواْ</w:t>
      </w:r>
      <w:proofErr w:type="spellEnd"/>
      <w:r w:rsidRPr="0032064C">
        <w:rPr>
          <w:rFonts w:cs="KFGQPC Uthmanic Script HAFS"/>
          <w:color w:val="000000"/>
          <w:sz w:val="36"/>
          <w:szCs w:val="36"/>
          <w:shd w:val="clear" w:color="auto" w:fill="FFFFFF"/>
          <w:rtl/>
        </w:rPr>
        <w:t xml:space="preserve"> بِمَا كَذَّبُواْ </w:t>
      </w:r>
      <w:proofErr w:type="spellStart"/>
      <w:r w:rsidRPr="0032064C">
        <w:rPr>
          <w:rFonts w:cs="KFGQPC Uthmanic Script HAFS"/>
          <w:color w:val="000000"/>
          <w:sz w:val="36"/>
          <w:szCs w:val="36"/>
          <w:shd w:val="clear" w:color="auto" w:fill="FFFFFF"/>
          <w:rtl/>
        </w:rPr>
        <w:t>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قَبۡلُۚ</w:t>
      </w:r>
      <w:proofErr w:type="spellEnd"/>
      <w:r w:rsidRPr="0032064C">
        <w:rPr>
          <w:rFonts w:cs="KFGQPC Uthmanic Script HAFS"/>
          <w:color w:val="000000"/>
          <w:sz w:val="36"/>
          <w:szCs w:val="36"/>
          <w:shd w:val="clear" w:color="auto" w:fill="FFFFFF"/>
          <w:rtl/>
        </w:rPr>
        <w:t xml:space="preserve"> كَذَٰلِكَ </w:t>
      </w:r>
      <w:proofErr w:type="spellStart"/>
      <w:r w:rsidRPr="0032064C">
        <w:rPr>
          <w:rFonts w:cs="KFGQPC Uthmanic Script HAFS"/>
          <w:color w:val="000000"/>
          <w:sz w:val="36"/>
          <w:szCs w:val="36"/>
          <w:shd w:val="clear" w:color="auto" w:fill="FFFFFF"/>
          <w:rtl/>
        </w:rPr>
        <w:t>نَطۡبَعُ</w:t>
      </w:r>
      <w:proofErr w:type="spellEnd"/>
      <w:r w:rsidRPr="0032064C">
        <w:rPr>
          <w:rFonts w:cs="KFGQPC Uthmanic Script HAFS"/>
          <w:color w:val="000000"/>
          <w:sz w:val="36"/>
          <w:szCs w:val="36"/>
          <w:shd w:val="clear" w:color="auto" w:fill="FFFFFF"/>
          <w:rtl/>
        </w:rPr>
        <w:t xml:space="preserve"> عَلَىٰ قُلُوبِ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لۡمُعۡتَدِينَ</w:t>
      </w:r>
      <w:r w:rsidRPr="0032064C">
        <w:rPr>
          <w:rFonts w:cs="KFGQPC Uthmanic Script HAFS"/>
          <w:color w:val="000000"/>
          <w:sz w:val="36"/>
          <w:szCs w:val="36"/>
          <w:shd w:val="clear" w:color="auto" w:fill="FFFFFF"/>
          <w:rtl/>
        </w:rPr>
        <w:t>٧٤</w:t>
      </w:r>
    </w:p>
    <w:p w14:paraId="1F476844" w14:textId="77777777" w:rsidR="00B11106" w:rsidRPr="00BE1AF0" w:rsidRDefault="00B11106" w:rsidP="00F65399">
      <w:pPr>
        <w:jc w:val="both"/>
        <w:rPr>
          <w:rFonts w:cstheme="minorHAnsi"/>
          <w:lang w:bidi="fa-IR"/>
        </w:rPr>
      </w:pPr>
    </w:p>
    <w:p w14:paraId="1177BBFE" w14:textId="19491FD5" w:rsidR="006D3CAC" w:rsidRPr="00E234F6" w:rsidRDefault="004E1757" w:rsidP="00F65399">
      <w:pPr>
        <w:jc w:val="both"/>
        <w:rPr>
          <w:rFonts w:cstheme="minorHAnsi"/>
          <w:b/>
          <w:bCs/>
          <w:i/>
          <w:iCs/>
          <w:sz w:val="20"/>
          <w:szCs w:val="20"/>
          <w:lang w:bidi="fa-IR"/>
        </w:rPr>
      </w:pPr>
      <w:bookmarkStart w:id="50" w:name="_Hlk209029324"/>
      <w:r w:rsidRPr="004E1757">
        <w:rPr>
          <w:rFonts w:cstheme="minorHAnsi"/>
          <w:b/>
          <w:bCs/>
          <w:i/>
          <w:iCs/>
          <w:sz w:val="20"/>
          <w:szCs w:val="20"/>
          <w:lang w:bidi="fa-IR"/>
        </w:rPr>
        <w:t>74- Après [Noé], Nous envoyâmes d’autres Prophètes à leurs peuples [respectifs]. Ils apportèrent à eux des signes [et enseignements] évidents, mais [les hommes injustes] n’étaient pas gens à croire à ce qu’auparavant ils avaient traité de mensonge. C’est ainsi que Nous scellons les cœurs des transgresseurs [obstinés]</w:t>
      </w:r>
      <w:r w:rsidR="006D3CAC" w:rsidRPr="00E234F6">
        <w:rPr>
          <w:rFonts w:cstheme="minorHAnsi"/>
          <w:b/>
          <w:bCs/>
          <w:i/>
          <w:iCs/>
          <w:sz w:val="20"/>
          <w:szCs w:val="20"/>
          <w:lang w:bidi="fa-IR"/>
        </w:rPr>
        <w:t>.</w:t>
      </w:r>
    </w:p>
    <w:bookmarkEnd w:id="50"/>
    <w:p w14:paraId="3973B719" w14:textId="77777777" w:rsidR="006D3CAC" w:rsidRPr="00EF7CF5" w:rsidRDefault="006D3CAC" w:rsidP="00F65399">
      <w:pPr>
        <w:jc w:val="both"/>
        <w:rPr>
          <w:rFonts w:cstheme="minorHAnsi"/>
          <w:lang w:bidi="fa-IR"/>
        </w:rPr>
      </w:pPr>
    </w:p>
    <w:p w14:paraId="2743F9EC" w14:textId="77777777" w:rsidR="006D3CAC" w:rsidRPr="00EF7CF5" w:rsidRDefault="006D3CAC" w:rsidP="00F65399">
      <w:pPr>
        <w:jc w:val="both"/>
        <w:rPr>
          <w:rFonts w:cstheme="minorHAnsi"/>
          <w:lang w:bidi="fa-IR"/>
        </w:rPr>
      </w:pPr>
      <w:r w:rsidRPr="00EF7CF5">
        <w:rPr>
          <w:rFonts w:cstheme="minorHAnsi"/>
          <w:lang w:bidi="fa-IR"/>
        </w:rPr>
        <w:t>Ce verset a été interprété de deux manières différentes</w:t>
      </w:r>
      <w:r w:rsidR="00B11106">
        <w:rPr>
          <w:rFonts w:cstheme="minorHAnsi"/>
          <w:lang w:bidi="fa-IR"/>
        </w:rPr>
        <w:t xml:space="preserve"> </w:t>
      </w:r>
      <w:r w:rsidRPr="00EF7CF5">
        <w:rPr>
          <w:rFonts w:cstheme="minorHAnsi"/>
          <w:lang w:bidi="fa-IR"/>
        </w:rPr>
        <w:t>:</w:t>
      </w:r>
    </w:p>
    <w:p w14:paraId="75D7A348" w14:textId="5F891628" w:rsidR="006D3CAC" w:rsidRPr="00EF7CF5" w:rsidRDefault="006D3CAC" w:rsidP="00F65399">
      <w:pPr>
        <w:jc w:val="both"/>
        <w:rPr>
          <w:rFonts w:cstheme="minorHAnsi"/>
          <w:lang w:bidi="fa-IR"/>
        </w:rPr>
      </w:pPr>
      <w:r w:rsidRPr="00EF7CF5">
        <w:rPr>
          <w:rFonts w:cstheme="minorHAnsi"/>
          <w:lang w:bidi="fa-IR"/>
        </w:rPr>
        <w:t xml:space="preserve">a) Selon la première interprétation, ce verset fait référence à une communauté antérieure qui s'était opposée à son </w:t>
      </w:r>
      <w:r w:rsidR="009C4D63">
        <w:rPr>
          <w:rFonts w:cstheme="minorHAnsi"/>
          <w:lang w:bidi="fa-IR"/>
        </w:rPr>
        <w:t>P</w:t>
      </w:r>
      <w:r w:rsidRPr="00EF7CF5">
        <w:rPr>
          <w:rFonts w:cstheme="minorHAnsi"/>
          <w:lang w:bidi="fa-IR"/>
        </w:rPr>
        <w:t>rophète</w:t>
      </w:r>
      <w:r w:rsidR="009C4D63">
        <w:rPr>
          <w:rFonts w:cstheme="minorHAnsi"/>
          <w:lang w:bidi="fa-IR"/>
        </w:rPr>
        <w:t xml:space="preserve"> (a)</w:t>
      </w:r>
      <w:r w:rsidRPr="00EF7CF5">
        <w:rPr>
          <w:rFonts w:cstheme="minorHAnsi"/>
          <w:lang w:bidi="fa-IR"/>
        </w:rPr>
        <w:t xml:space="preserve">. Plus tard, ils ont persisté dans cette voie et se sont opposés à l'appel des </w:t>
      </w:r>
      <w:r w:rsidR="009C4D63">
        <w:rPr>
          <w:rFonts w:cstheme="minorHAnsi"/>
          <w:lang w:bidi="fa-IR"/>
        </w:rPr>
        <w:t>P</w:t>
      </w:r>
      <w:r w:rsidRPr="00EF7CF5">
        <w:rPr>
          <w:rFonts w:cstheme="minorHAnsi"/>
          <w:lang w:bidi="fa-IR"/>
        </w:rPr>
        <w:t>rophètes suivants</w:t>
      </w:r>
      <w:r w:rsidR="009C4D63">
        <w:rPr>
          <w:rFonts w:cstheme="minorHAnsi"/>
          <w:lang w:bidi="fa-IR"/>
        </w:rPr>
        <w:t xml:space="preserve"> (a)</w:t>
      </w:r>
      <w:r w:rsidRPr="00EF7CF5">
        <w:rPr>
          <w:rFonts w:cstheme="minorHAnsi"/>
          <w:lang w:bidi="fa-IR"/>
        </w:rPr>
        <w:t>.</w:t>
      </w:r>
    </w:p>
    <w:p w14:paraId="6C9FE51C" w14:textId="6C3E1B29" w:rsidR="006D3CAC" w:rsidRPr="00EF7CF5" w:rsidRDefault="006D3CAC" w:rsidP="00F65399">
      <w:pPr>
        <w:jc w:val="both"/>
        <w:rPr>
          <w:rFonts w:cstheme="minorHAnsi"/>
          <w:lang w:bidi="fa-IR"/>
        </w:rPr>
      </w:pPr>
      <w:r w:rsidRPr="00EF7CF5">
        <w:rPr>
          <w:rFonts w:cstheme="minorHAnsi"/>
          <w:lang w:bidi="fa-IR"/>
        </w:rPr>
        <w:t xml:space="preserve">b) La seconde interprétation suggère que le verset fait référence à deux groupes distincts : un premier groupe qui s'est opposé à l'appel de Noé (a) et l'a renié, et un second groupe qui s'est opposé aux nouveaux </w:t>
      </w:r>
      <w:r w:rsidR="009C4D63">
        <w:rPr>
          <w:rFonts w:cstheme="minorHAnsi"/>
          <w:lang w:bidi="fa-IR"/>
        </w:rPr>
        <w:t>P</w:t>
      </w:r>
      <w:r w:rsidRPr="00EF7CF5">
        <w:rPr>
          <w:rFonts w:cstheme="minorHAnsi"/>
          <w:lang w:bidi="fa-IR"/>
        </w:rPr>
        <w:t xml:space="preserve">rophètes </w:t>
      </w:r>
      <w:r w:rsidR="009C4D63">
        <w:rPr>
          <w:rFonts w:cstheme="minorHAnsi"/>
          <w:lang w:bidi="fa-IR"/>
        </w:rPr>
        <w:t xml:space="preserve">(a) </w:t>
      </w:r>
      <w:r w:rsidRPr="00EF7CF5">
        <w:rPr>
          <w:rFonts w:cstheme="minorHAnsi"/>
          <w:lang w:bidi="fa-IR"/>
        </w:rPr>
        <w:t xml:space="preserve">venus après Noé </w:t>
      </w:r>
      <w:r w:rsidR="00F06232">
        <w:rPr>
          <w:rFonts w:cstheme="minorHAnsi"/>
          <w:lang w:bidi="fa-IR"/>
        </w:rPr>
        <w:t xml:space="preserve">(a) </w:t>
      </w:r>
      <w:r w:rsidRPr="00EF7CF5">
        <w:rPr>
          <w:rFonts w:cstheme="minorHAnsi"/>
          <w:lang w:bidi="fa-IR"/>
        </w:rPr>
        <w:t>et n'a pas cru en eux.</w:t>
      </w:r>
    </w:p>
    <w:p w14:paraId="4D254900" w14:textId="77777777" w:rsidR="006D3CAC" w:rsidRPr="00BE1AF0" w:rsidRDefault="006D3CAC" w:rsidP="00F65399">
      <w:pPr>
        <w:jc w:val="both"/>
        <w:rPr>
          <w:rFonts w:cstheme="minorHAnsi"/>
          <w:lang w:bidi="fa-IR"/>
        </w:rPr>
      </w:pPr>
      <w:r w:rsidRPr="00EF7CF5">
        <w:rPr>
          <w:rFonts w:cstheme="minorHAnsi"/>
          <w:lang w:bidi="fa-IR"/>
        </w:rPr>
        <w:t>Étant donné que les oppresseurs du peuple de Noé ont été complètement anéantis par le déluge, la seconde interprétation du verset semble plus plausible.</w:t>
      </w:r>
      <w:r w:rsidRPr="00BE1AF0">
        <w:rPr>
          <w:rStyle w:val="Appelnotedebasdep"/>
          <w:rFonts w:cstheme="minorHAnsi"/>
          <w:lang w:bidi="fa-IR"/>
        </w:rPr>
        <w:footnoteReference w:id="96"/>
      </w:r>
    </w:p>
    <w:p w14:paraId="2A6E5925" w14:textId="77777777" w:rsidR="006D3CAC" w:rsidRDefault="006D3CAC" w:rsidP="00F65399">
      <w:pPr>
        <w:jc w:val="both"/>
        <w:rPr>
          <w:rFonts w:cstheme="minorHAnsi"/>
          <w:lang w:bidi="fa-IR"/>
        </w:rPr>
      </w:pPr>
    </w:p>
    <w:p w14:paraId="665EB99B" w14:textId="77777777" w:rsidR="006D3CAC" w:rsidRDefault="006D3CAC" w:rsidP="00F65399">
      <w:pPr>
        <w:jc w:val="both"/>
        <w:rPr>
          <w:rFonts w:cstheme="minorHAnsi"/>
          <w:lang w:bidi="fa-IR"/>
        </w:rPr>
      </w:pPr>
    </w:p>
    <w:p w14:paraId="5B034EFE" w14:textId="77777777" w:rsidR="006D3CAC" w:rsidRDefault="006D3CAC" w:rsidP="00F65399">
      <w:pPr>
        <w:jc w:val="both"/>
        <w:rPr>
          <w:rFonts w:cstheme="minorHAnsi"/>
          <w:lang w:bidi="fa-IR"/>
        </w:rPr>
      </w:pPr>
    </w:p>
    <w:p w14:paraId="517E38EE" w14:textId="53CC2E38" w:rsidR="00123D0F" w:rsidRDefault="00F82A2A" w:rsidP="00123D0F">
      <w:pPr>
        <w:jc w:val="right"/>
        <w:rPr>
          <w:rFonts w:cstheme="minorHAnsi"/>
          <w:lang w:bidi="fa-IR"/>
        </w:rPr>
      </w:pPr>
      <w:r w:rsidRPr="0032064C">
        <w:rPr>
          <w:rFonts w:cs="KFGQPC Uthmanic Script HAFS"/>
          <w:color w:val="000000"/>
          <w:sz w:val="36"/>
          <w:szCs w:val="36"/>
          <w:shd w:val="clear" w:color="auto" w:fill="FFFFFF"/>
          <w:rtl/>
        </w:rPr>
        <w:t xml:space="preserve">ثُمَّ </w:t>
      </w:r>
      <w:proofErr w:type="spellStart"/>
      <w:r w:rsidRPr="0032064C">
        <w:rPr>
          <w:rFonts w:cs="KFGQPC Uthmanic Script HAFS"/>
          <w:color w:val="000000"/>
          <w:sz w:val="36"/>
          <w:szCs w:val="36"/>
          <w:shd w:val="clear" w:color="auto" w:fill="FFFFFF"/>
          <w:rtl/>
        </w:rPr>
        <w:t>بَعَثۡنَا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بَعۡدِهِم</w:t>
      </w:r>
      <w:proofErr w:type="spellEnd"/>
      <w:r w:rsidRPr="0032064C">
        <w:rPr>
          <w:rFonts w:cs="KFGQPC Uthmanic Script HAFS"/>
          <w:color w:val="000000"/>
          <w:sz w:val="36"/>
          <w:szCs w:val="36"/>
          <w:shd w:val="clear" w:color="auto" w:fill="FFFFFF"/>
          <w:rtl/>
        </w:rPr>
        <w:t xml:space="preserve"> مُّوسَىٰ وَهَٰرُونَ إِلَىٰ </w:t>
      </w:r>
      <w:proofErr w:type="spellStart"/>
      <w:r w:rsidRPr="0032064C">
        <w:rPr>
          <w:rFonts w:cs="KFGQPC Uthmanic Script HAFS"/>
          <w:color w:val="000000"/>
          <w:sz w:val="36"/>
          <w:szCs w:val="36"/>
          <w:shd w:val="clear" w:color="auto" w:fill="FFFFFF"/>
          <w:rtl/>
        </w:rPr>
        <w:t>فِرۡعَوۡنَ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وَمَلَإِيْهِ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بِ‍َٔايَٰتِنَا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سۡتَكۡبَرُواْ</w:t>
      </w:r>
      <w:proofErr w:type="spellEnd"/>
      <w:r w:rsidRPr="0032064C">
        <w:rPr>
          <w:rFonts w:cs="KFGQPC Uthmanic Script HAFS"/>
          <w:color w:val="000000"/>
          <w:sz w:val="36"/>
          <w:szCs w:val="36"/>
          <w:shd w:val="clear" w:color="auto" w:fill="FFFFFF"/>
          <w:rtl/>
        </w:rPr>
        <w:t xml:space="preserve"> وَكَانُواْ </w:t>
      </w:r>
      <w:proofErr w:type="spellStart"/>
      <w:r w:rsidRPr="0032064C">
        <w:rPr>
          <w:rFonts w:cs="KFGQPC Uthmanic Script HAFS"/>
          <w:color w:val="000000"/>
          <w:sz w:val="36"/>
          <w:szCs w:val="36"/>
          <w:shd w:val="clear" w:color="auto" w:fill="FFFFFF"/>
          <w:rtl/>
        </w:rPr>
        <w:t>قَوۡمٗا</w:t>
      </w:r>
      <w:proofErr w:type="spellEnd"/>
      <w:r w:rsidRPr="0032064C">
        <w:rPr>
          <w:rFonts w:cs="KFGQPC Uthmanic Script HAFS"/>
          <w:color w:val="000000"/>
          <w:sz w:val="36"/>
          <w:szCs w:val="36"/>
          <w:shd w:val="clear" w:color="auto" w:fill="FFFFFF"/>
          <w:rtl/>
        </w:rPr>
        <w:t xml:space="preserve"> مُّجۡرِمِينَ٧٥</w:t>
      </w:r>
    </w:p>
    <w:p w14:paraId="712F8627" w14:textId="77777777" w:rsidR="00123D0F" w:rsidRDefault="00123D0F" w:rsidP="00F65399">
      <w:pPr>
        <w:jc w:val="both"/>
        <w:rPr>
          <w:rFonts w:cstheme="minorHAnsi"/>
          <w:lang w:bidi="fa-IR"/>
        </w:rPr>
      </w:pPr>
    </w:p>
    <w:p w14:paraId="28FA3E64" w14:textId="56B14177" w:rsidR="006D3CAC" w:rsidRPr="00E234F6" w:rsidRDefault="004E1757" w:rsidP="00F65399">
      <w:pPr>
        <w:jc w:val="both"/>
        <w:rPr>
          <w:rFonts w:cstheme="minorHAnsi"/>
          <w:b/>
          <w:bCs/>
          <w:i/>
          <w:iCs/>
          <w:sz w:val="20"/>
          <w:szCs w:val="20"/>
          <w:lang w:bidi="fa-IR"/>
        </w:rPr>
      </w:pPr>
      <w:bookmarkStart w:id="51" w:name="_Hlk209029331"/>
      <w:r w:rsidRPr="004E1757">
        <w:rPr>
          <w:rFonts w:cstheme="minorHAnsi"/>
          <w:b/>
          <w:bCs/>
          <w:i/>
          <w:iCs/>
          <w:sz w:val="20"/>
          <w:szCs w:val="20"/>
          <w:lang w:bidi="fa-IR"/>
        </w:rPr>
        <w:t>75- Ensuite, Nous envoyâmes après eux Moïse et Aaron, munis de Nos preuves à Pharaon et ses notables. Mais (ces gens) s’enflèrent d’orgueil et ils étaient un peuple criminel</w:t>
      </w:r>
      <w:r w:rsidR="006D3CAC" w:rsidRPr="00E234F6">
        <w:rPr>
          <w:rFonts w:cstheme="minorHAnsi"/>
          <w:b/>
          <w:bCs/>
          <w:i/>
          <w:iCs/>
          <w:sz w:val="20"/>
          <w:szCs w:val="20"/>
          <w:lang w:bidi="fa-IR"/>
        </w:rPr>
        <w:t>.</w:t>
      </w:r>
    </w:p>
    <w:bookmarkEnd w:id="51"/>
    <w:p w14:paraId="23384D2F" w14:textId="77777777" w:rsidR="006D3CAC" w:rsidRPr="00BE1AF0" w:rsidRDefault="006D3CAC" w:rsidP="00F65399">
      <w:pPr>
        <w:jc w:val="both"/>
        <w:rPr>
          <w:rFonts w:cstheme="minorHAnsi"/>
          <w:lang w:bidi="fa-IR"/>
        </w:rPr>
      </w:pPr>
    </w:p>
    <w:p w14:paraId="41F5C929" w14:textId="77777777" w:rsidR="006D3CAC" w:rsidRPr="00454717" w:rsidRDefault="006D3CAC" w:rsidP="00F65399">
      <w:pPr>
        <w:jc w:val="both"/>
        <w:rPr>
          <w:rFonts w:cstheme="minorHAnsi"/>
          <w:lang w:bidi="fa-IR"/>
        </w:rPr>
      </w:pPr>
      <w:r w:rsidRPr="00454717">
        <w:rPr>
          <w:rFonts w:cstheme="minorHAnsi"/>
          <w:lang w:bidi="fa-IR"/>
        </w:rPr>
        <w:t>Moïse et Aaron (</w:t>
      </w:r>
      <w:r>
        <w:rPr>
          <w:rFonts w:cstheme="minorHAnsi"/>
          <w:lang w:bidi="fa-IR"/>
        </w:rPr>
        <w:t>a</w:t>
      </w:r>
      <w:r w:rsidRPr="00454717">
        <w:rPr>
          <w:rFonts w:cstheme="minorHAnsi"/>
          <w:lang w:bidi="fa-IR"/>
        </w:rPr>
        <w:t>) ont été envoyés à l'ensemble des partisans de Pharaon ainsi qu'aux Israélites. Cependant, dans ce verset, seuls Pharaon et les notables de son peuple sont mentionnés. Cela s'explique par le fait que le pouvoir de décision et de direction de la société se trouve entre les mains de la classe dirigeante. Les objectifs des réformes et des programmes révolutionnaires sont donc étroitement liés aux chefs du régime.</w:t>
      </w:r>
    </w:p>
    <w:p w14:paraId="0D32EF82" w14:textId="77777777" w:rsidR="006D3CAC" w:rsidRPr="00BE1AF0" w:rsidRDefault="006D3CAC" w:rsidP="00F65399">
      <w:pPr>
        <w:jc w:val="both"/>
        <w:rPr>
          <w:rFonts w:cstheme="minorHAnsi"/>
          <w:lang w:bidi="fa-IR"/>
        </w:rPr>
      </w:pPr>
      <w:r w:rsidRPr="00454717">
        <w:rPr>
          <w:rFonts w:cstheme="minorHAnsi"/>
          <w:lang w:bidi="fa-IR"/>
        </w:rPr>
        <w:t xml:space="preserve">En effet, ce sont les dirigeants qui détiennent le pouvoir de mettre en œuvre des changements significatifs dans la société. C'est pourquoi le message divin s'adresse en premier lieu à ceux qui occupent des positions d'autorité et d'influence. En les guidant vers la vérité et la justice, il est possible d'initier des transformations profondes qui se répercuteront </w:t>
      </w:r>
      <w:r>
        <w:rPr>
          <w:rFonts w:cstheme="minorHAnsi"/>
          <w:lang w:bidi="fa-IR"/>
        </w:rPr>
        <w:t>sur l'ensemble de la population</w:t>
      </w:r>
      <w:r w:rsidRPr="00704305">
        <w:rPr>
          <w:rFonts w:cstheme="minorHAnsi"/>
          <w:lang w:bidi="fa-IR"/>
        </w:rPr>
        <w:t>.</w:t>
      </w:r>
      <w:r w:rsidRPr="00BE1AF0">
        <w:rPr>
          <w:rStyle w:val="Appelnotedebasdep"/>
          <w:rFonts w:cstheme="minorHAnsi"/>
          <w:lang w:bidi="fa-IR"/>
        </w:rPr>
        <w:footnoteReference w:id="97"/>
      </w:r>
    </w:p>
    <w:p w14:paraId="761AF7E2" w14:textId="77777777" w:rsidR="006D3CAC" w:rsidRDefault="006D3CAC" w:rsidP="00F65399">
      <w:pPr>
        <w:jc w:val="both"/>
        <w:rPr>
          <w:rFonts w:cstheme="minorHAnsi"/>
          <w:lang w:bidi="fa-IR"/>
        </w:rPr>
      </w:pPr>
    </w:p>
    <w:p w14:paraId="5CECCC1A" w14:textId="08C34833" w:rsidR="006D3CAC" w:rsidRDefault="00F82A2A" w:rsidP="00F82A2A">
      <w:pPr>
        <w:jc w:val="right"/>
        <w:rPr>
          <w:rFonts w:cstheme="minorHAnsi"/>
          <w:lang w:bidi="fa-IR"/>
        </w:rPr>
      </w:pPr>
      <w:r w:rsidRPr="0032064C">
        <w:rPr>
          <w:rFonts w:cs="KFGQPC Uthmanic Script HAFS"/>
          <w:color w:val="000000"/>
          <w:sz w:val="36"/>
          <w:szCs w:val="36"/>
          <w:shd w:val="clear" w:color="auto" w:fill="FFFFFF"/>
          <w:rtl/>
        </w:rPr>
        <w:lastRenderedPageBreak/>
        <w:t xml:space="preserve">فَلَمَّا </w:t>
      </w:r>
      <w:proofErr w:type="spellStart"/>
      <w:r w:rsidRPr="0032064C">
        <w:rPr>
          <w:rFonts w:cs="KFGQPC Uthmanic Script HAFS"/>
          <w:color w:val="000000"/>
          <w:sz w:val="36"/>
          <w:szCs w:val="36"/>
          <w:shd w:val="clear" w:color="auto" w:fill="FFFFFF"/>
          <w:rtl/>
        </w:rPr>
        <w:t>ج</w:t>
      </w:r>
      <w:r w:rsidRPr="0032064C">
        <w:rPr>
          <w:rFonts w:cs="KFGQPC Uthmanic Script HAFS" w:hint="eastAsia"/>
          <w:color w:val="000000"/>
          <w:sz w:val="36"/>
          <w:szCs w:val="36"/>
          <w:shd w:val="clear" w:color="auto" w:fill="FFFFFF"/>
          <w:rtl/>
        </w:rPr>
        <w:t>َآءَهُمُ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عِندِنَا </w:t>
      </w:r>
      <w:proofErr w:type="spellStart"/>
      <w:r w:rsidRPr="0032064C">
        <w:rPr>
          <w:rFonts w:cs="KFGQPC Uthmanic Script HAFS"/>
          <w:color w:val="000000"/>
          <w:sz w:val="36"/>
          <w:szCs w:val="36"/>
          <w:shd w:val="clear" w:color="auto" w:fill="FFFFFF"/>
          <w:rtl/>
        </w:rPr>
        <w:t>قَالُوٓاْ</w:t>
      </w:r>
      <w:proofErr w:type="spellEnd"/>
      <w:r w:rsidRPr="0032064C">
        <w:rPr>
          <w:rFonts w:cs="KFGQPC Uthmanic Script HAFS"/>
          <w:color w:val="000000"/>
          <w:sz w:val="36"/>
          <w:szCs w:val="36"/>
          <w:shd w:val="clear" w:color="auto" w:fill="FFFFFF"/>
          <w:rtl/>
        </w:rPr>
        <w:t xml:space="preserve"> إِنَّ هَٰذَا </w:t>
      </w:r>
      <w:proofErr w:type="spellStart"/>
      <w:r w:rsidRPr="0032064C">
        <w:rPr>
          <w:rFonts w:cs="KFGQPC Uthmanic Script HAFS"/>
          <w:color w:val="000000"/>
          <w:sz w:val="36"/>
          <w:szCs w:val="36"/>
          <w:shd w:val="clear" w:color="auto" w:fill="FFFFFF"/>
          <w:rtl/>
        </w:rPr>
        <w:t>لَسِحۡر</w:t>
      </w:r>
      <w:proofErr w:type="spellEnd"/>
      <w:r w:rsidRPr="0032064C">
        <w:rPr>
          <w:rFonts w:cs="KFGQPC Uthmanic Script HAFS"/>
          <w:color w:val="000000"/>
          <w:sz w:val="36"/>
          <w:szCs w:val="36"/>
          <w:shd w:val="clear" w:color="auto" w:fill="FFFFFF"/>
          <w:rtl/>
        </w:rPr>
        <w:t xml:space="preserve">ٞ مُّبِينٞ٧٦ قَالَ </w:t>
      </w:r>
      <w:proofErr w:type="spellStart"/>
      <w:r w:rsidRPr="0032064C">
        <w:rPr>
          <w:rFonts w:cs="KFGQPC Uthmanic Script HAFS"/>
          <w:color w:val="000000"/>
          <w:sz w:val="36"/>
          <w:szCs w:val="36"/>
          <w:shd w:val="clear" w:color="auto" w:fill="FFFFFF"/>
          <w:rtl/>
        </w:rPr>
        <w:t>مُوسَىٰٓ</w:t>
      </w:r>
      <w:proofErr w:type="spellEnd"/>
      <w:r w:rsidRPr="0032064C">
        <w:rPr>
          <w:rFonts w:cs="KFGQPC Uthmanic Script HAFS"/>
          <w:color w:val="000000"/>
          <w:sz w:val="36"/>
          <w:szCs w:val="36"/>
          <w:shd w:val="clear" w:color="auto" w:fill="FFFFFF"/>
          <w:rtl/>
        </w:rPr>
        <w:t xml:space="preserve"> أَتَقُولُونَ </w:t>
      </w:r>
      <w:proofErr w:type="spellStart"/>
      <w:r w:rsidRPr="0032064C">
        <w:rPr>
          <w:rFonts w:cs="KFGQPC Uthmanic Script HAFS"/>
          <w:color w:val="000000"/>
          <w:sz w:val="36"/>
          <w:szCs w:val="36"/>
          <w:shd w:val="clear" w:color="auto" w:fill="FFFFFF"/>
          <w:rtl/>
        </w:rPr>
        <w:t>لِلۡحَقِّ</w:t>
      </w:r>
      <w:proofErr w:type="spellEnd"/>
      <w:r w:rsidRPr="0032064C">
        <w:rPr>
          <w:rFonts w:cs="KFGQPC Uthmanic Script HAFS"/>
          <w:color w:val="000000"/>
          <w:sz w:val="36"/>
          <w:szCs w:val="36"/>
          <w:shd w:val="clear" w:color="auto" w:fill="FFFFFF"/>
          <w:rtl/>
        </w:rPr>
        <w:t xml:space="preserve"> لَمَّا </w:t>
      </w:r>
      <w:proofErr w:type="spellStart"/>
      <w:r w:rsidRPr="0032064C">
        <w:rPr>
          <w:rFonts w:cs="KFGQPC Uthmanic Script HAFS"/>
          <w:color w:val="000000"/>
          <w:sz w:val="36"/>
          <w:szCs w:val="36"/>
          <w:shd w:val="clear" w:color="auto" w:fill="FFFFFF"/>
          <w:rtl/>
        </w:rPr>
        <w:t>جَآءَكُمۡۖ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أَسِحۡرٌ</w:t>
      </w:r>
      <w:proofErr w:type="spellEnd"/>
      <w:r w:rsidRPr="0032064C">
        <w:rPr>
          <w:rFonts w:cs="KFGQPC Uthmanic Script HAFS"/>
          <w:color w:val="000000"/>
          <w:sz w:val="36"/>
          <w:szCs w:val="36"/>
          <w:shd w:val="clear" w:color="auto" w:fill="FFFFFF"/>
          <w:rtl/>
        </w:rPr>
        <w:t xml:space="preserve"> هَٰذَا وَلَا </w:t>
      </w:r>
      <w:proofErr w:type="spellStart"/>
      <w:r w:rsidRPr="0032064C">
        <w:rPr>
          <w:rFonts w:cs="KFGQPC Uthmanic Script HAFS"/>
          <w:color w:val="000000"/>
          <w:sz w:val="36"/>
          <w:szCs w:val="36"/>
          <w:shd w:val="clear" w:color="auto" w:fill="FFFFFF"/>
          <w:rtl/>
        </w:rPr>
        <w:t>يُفۡلِحُ</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لسَّٰحِرُونَ</w:t>
      </w:r>
      <w:r w:rsidRPr="0032064C">
        <w:rPr>
          <w:rFonts w:cs="KFGQPC Uthmanic Script HAFS"/>
          <w:color w:val="000000"/>
          <w:sz w:val="36"/>
          <w:szCs w:val="36"/>
          <w:shd w:val="clear" w:color="auto" w:fill="FFFFFF"/>
          <w:rtl/>
        </w:rPr>
        <w:t>٧٧</w:t>
      </w:r>
    </w:p>
    <w:p w14:paraId="035EF5F6" w14:textId="77777777" w:rsidR="00C91FE4" w:rsidRPr="00BE1AF0" w:rsidRDefault="00C91FE4" w:rsidP="00F65399">
      <w:pPr>
        <w:jc w:val="both"/>
        <w:rPr>
          <w:rFonts w:cstheme="minorHAnsi"/>
          <w:lang w:bidi="fa-IR"/>
        </w:rPr>
      </w:pPr>
    </w:p>
    <w:p w14:paraId="6D0EA326"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76- Et lorsque la vérité leur vint de Notre part, ils dirent : « Voilà certes, une magie manifeste ! ».</w:t>
      </w:r>
    </w:p>
    <w:p w14:paraId="6595DF44" w14:textId="4E216E33" w:rsidR="006D3CAC" w:rsidRPr="00E234F6" w:rsidRDefault="004E1757" w:rsidP="00F65399">
      <w:pPr>
        <w:jc w:val="both"/>
        <w:rPr>
          <w:rFonts w:cstheme="minorHAnsi"/>
          <w:b/>
          <w:bCs/>
          <w:i/>
          <w:iCs/>
          <w:sz w:val="20"/>
          <w:szCs w:val="20"/>
          <w:lang w:bidi="fa-IR"/>
        </w:rPr>
      </w:pPr>
      <w:bookmarkStart w:id="52" w:name="_Hlk209029339"/>
      <w:r w:rsidRPr="004E1757">
        <w:rPr>
          <w:rFonts w:cstheme="minorHAnsi"/>
          <w:b/>
          <w:bCs/>
          <w:i/>
          <w:iCs/>
          <w:sz w:val="20"/>
          <w:szCs w:val="20"/>
          <w:lang w:bidi="fa-IR"/>
        </w:rPr>
        <w:t>77- Moïse dit : « Traitez-vous [de cette façon] la vérité quand elle vous est parvenue ? Est-ce de la magie ? Et les magiciens ne prospèrent pas</w:t>
      </w:r>
      <w:r>
        <w:rPr>
          <w:rFonts w:cstheme="minorHAnsi"/>
          <w:b/>
          <w:bCs/>
          <w:i/>
          <w:iCs/>
          <w:sz w:val="20"/>
          <w:szCs w:val="20"/>
          <w:lang w:bidi="fa-IR"/>
        </w:rPr>
        <w:t xml:space="preserve"> </w:t>
      </w:r>
      <w:r w:rsidR="006D3CAC" w:rsidRPr="00E234F6">
        <w:rPr>
          <w:rFonts w:cstheme="minorHAnsi"/>
          <w:b/>
          <w:bCs/>
          <w:i/>
          <w:iCs/>
          <w:sz w:val="20"/>
          <w:szCs w:val="20"/>
          <w:lang w:bidi="fa-IR"/>
        </w:rPr>
        <w:t>».</w:t>
      </w:r>
    </w:p>
    <w:bookmarkEnd w:id="52"/>
    <w:p w14:paraId="41A31449" w14:textId="77777777" w:rsidR="006D3CAC" w:rsidRPr="003332A6" w:rsidRDefault="006D3CAC" w:rsidP="00F65399">
      <w:pPr>
        <w:jc w:val="both"/>
        <w:rPr>
          <w:rFonts w:cstheme="minorHAnsi"/>
          <w:lang w:bidi="fa-IR"/>
        </w:rPr>
      </w:pPr>
    </w:p>
    <w:p w14:paraId="284E1388" w14:textId="77777777" w:rsidR="006D3CAC" w:rsidRPr="003332A6" w:rsidRDefault="006D3CAC" w:rsidP="00F65399">
      <w:pPr>
        <w:jc w:val="both"/>
        <w:rPr>
          <w:rFonts w:cstheme="minorHAnsi"/>
          <w:lang w:bidi="fa-IR"/>
        </w:rPr>
      </w:pPr>
      <w:r w:rsidRPr="003332A6">
        <w:rPr>
          <w:rFonts w:cstheme="minorHAnsi"/>
          <w:lang w:bidi="fa-IR"/>
        </w:rPr>
        <w:t>Les notables et l'entourage de Pharaon, qui s'efforçaient de maintenir leur domination oppressive sur le peuple, pensaient que Moïse et Aaron (a) étaient comme eux, et les accusaient donc de rechercher le pouvoir. Il est également possible qu'ils aient su que ce n'était pas le cas, mais qu'ils aient propagé cette idée pour égarer le peuple et l'empêcher de suivre Moïse et Aaron (a).</w:t>
      </w:r>
    </w:p>
    <w:p w14:paraId="5650082B" w14:textId="406F4F86" w:rsidR="006D3CAC" w:rsidRPr="003332A6" w:rsidRDefault="006D3CAC" w:rsidP="00F65399">
      <w:pPr>
        <w:jc w:val="both"/>
        <w:rPr>
          <w:rFonts w:cstheme="minorHAnsi"/>
          <w:lang w:bidi="fa-IR"/>
        </w:rPr>
      </w:pPr>
      <w:r w:rsidRPr="003332A6">
        <w:rPr>
          <w:rFonts w:cstheme="minorHAnsi"/>
          <w:lang w:bidi="fa-IR"/>
        </w:rPr>
        <w:t xml:space="preserve">En effet, les dirigeants égyptiens craignaient de perdre leur emprise sur la population et voyaient en Moïse et Aaron </w:t>
      </w:r>
      <w:r w:rsidR="001A3426">
        <w:rPr>
          <w:rFonts w:cstheme="minorHAnsi"/>
          <w:lang w:bidi="fa-IR"/>
        </w:rPr>
        <w:t xml:space="preserve">(a) </w:t>
      </w:r>
      <w:r w:rsidRPr="003332A6">
        <w:rPr>
          <w:rFonts w:cstheme="minorHAnsi"/>
          <w:lang w:bidi="fa-IR"/>
        </w:rPr>
        <w:t>une menace pour leur autorité. En les accusant faussement de vouloir le pouvoir, ils cherchaient à discréditer leur message et à semer le doute dans l'esprit des gens.</w:t>
      </w:r>
    </w:p>
    <w:p w14:paraId="57564990" w14:textId="611FC687" w:rsidR="006D3CAC" w:rsidRPr="00BE1AF0" w:rsidRDefault="006D3CAC" w:rsidP="00F65399">
      <w:pPr>
        <w:jc w:val="both"/>
        <w:rPr>
          <w:rFonts w:cstheme="minorHAnsi"/>
          <w:lang w:bidi="fa-IR"/>
        </w:rPr>
      </w:pPr>
      <w:r w:rsidRPr="003332A6">
        <w:rPr>
          <w:rFonts w:cstheme="minorHAnsi"/>
          <w:lang w:bidi="fa-IR"/>
        </w:rPr>
        <w:t>Cette stratégie de propagande visait à détourner l'attention du peuple des véritables intentions de Moïse et Aaron</w:t>
      </w:r>
      <w:r w:rsidR="001A3426">
        <w:rPr>
          <w:rFonts w:cstheme="minorHAnsi"/>
          <w:lang w:bidi="fa-IR"/>
        </w:rPr>
        <w:t xml:space="preserve"> (a)</w:t>
      </w:r>
      <w:r w:rsidRPr="003332A6">
        <w:rPr>
          <w:rFonts w:cstheme="minorHAnsi"/>
          <w:lang w:bidi="fa-IR"/>
        </w:rPr>
        <w:t>, qui étaient de libérer les Israélites de l'oppression et de les guider vers la vérité divine. En manipulant l'opinion publique, Pharaon et ses partisans espéraient conserver leur domination et étouffer toute tentativ</w:t>
      </w:r>
      <w:r>
        <w:rPr>
          <w:rFonts w:cstheme="minorHAnsi"/>
          <w:lang w:bidi="fa-IR"/>
        </w:rPr>
        <w:t>e de rébellion ou de changement</w:t>
      </w:r>
      <w:r w:rsidRPr="00704305">
        <w:rPr>
          <w:rFonts w:cstheme="minorHAnsi"/>
          <w:lang w:bidi="fa-IR"/>
        </w:rPr>
        <w:t>.</w:t>
      </w:r>
      <w:r w:rsidRPr="00BE1AF0">
        <w:rPr>
          <w:rStyle w:val="Appelnotedebasdep"/>
          <w:rFonts w:cstheme="minorHAnsi"/>
          <w:lang w:bidi="fa-IR"/>
        </w:rPr>
        <w:footnoteReference w:id="98"/>
      </w:r>
    </w:p>
    <w:p w14:paraId="24510164" w14:textId="77777777" w:rsidR="006D3CAC" w:rsidRDefault="006D3CAC" w:rsidP="00F65399">
      <w:pPr>
        <w:jc w:val="both"/>
        <w:rPr>
          <w:rFonts w:cstheme="minorHAnsi"/>
          <w:lang w:bidi="fa-IR"/>
        </w:rPr>
      </w:pPr>
    </w:p>
    <w:p w14:paraId="52AF1844" w14:textId="77777777" w:rsidR="006D3CAC" w:rsidRPr="00BE1AF0" w:rsidRDefault="006D3CAC" w:rsidP="00F65399">
      <w:pPr>
        <w:jc w:val="both"/>
        <w:rPr>
          <w:rFonts w:cstheme="minorHAnsi"/>
          <w:lang w:bidi="fa-IR"/>
        </w:rPr>
      </w:pPr>
    </w:p>
    <w:p w14:paraId="2242D8B9" w14:textId="77777777" w:rsidR="00F06232" w:rsidRDefault="00F06232" w:rsidP="00F65399">
      <w:pPr>
        <w:jc w:val="both"/>
        <w:rPr>
          <w:rFonts w:cstheme="minorHAnsi"/>
          <w:lang w:bidi="fa-IR"/>
        </w:rPr>
      </w:pPr>
    </w:p>
    <w:p w14:paraId="3A55EB0C" w14:textId="38D3B0CB" w:rsidR="00F82A2A" w:rsidRDefault="00F82A2A" w:rsidP="00F82A2A">
      <w:pPr>
        <w:jc w:val="right"/>
        <w:rPr>
          <w:rFonts w:cstheme="minorHAnsi"/>
          <w:lang w:bidi="fa-IR"/>
        </w:rPr>
      </w:pPr>
      <w:proofErr w:type="spellStart"/>
      <w:r w:rsidRPr="0032064C">
        <w:rPr>
          <w:rFonts w:cs="KFGQPC Uthmanic Script HAFS"/>
          <w:color w:val="000000"/>
          <w:sz w:val="36"/>
          <w:szCs w:val="36"/>
          <w:shd w:val="clear" w:color="auto" w:fill="FFFFFF"/>
          <w:rtl/>
        </w:rPr>
        <w:t>قَالُوٓاْ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أَجِئۡتَنَا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لِتَلۡفِتَنَا</w:t>
      </w:r>
      <w:proofErr w:type="spellEnd"/>
      <w:r w:rsidRPr="0032064C">
        <w:rPr>
          <w:rFonts w:cs="KFGQPC Uthmanic Script HAFS"/>
          <w:color w:val="000000"/>
          <w:sz w:val="36"/>
          <w:szCs w:val="36"/>
          <w:shd w:val="clear" w:color="auto" w:fill="FFFFFF"/>
          <w:rtl/>
        </w:rPr>
        <w:t xml:space="preserve"> عَمَّا </w:t>
      </w:r>
      <w:proofErr w:type="spellStart"/>
      <w:r w:rsidRPr="0032064C">
        <w:rPr>
          <w:rFonts w:cs="KFGQPC Uthmanic Script HAFS"/>
          <w:color w:val="000000"/>
          <w:sz w:val="36"/>
          <w:szCs w:val="36"/>
          <w:shd w:val="clear" w:color="auto" w:fill="FFFFFF"/>
          <w:rtl/>
        </w:rPr>
        <w:t>وَجَدۡنَا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عَلَيۡهِ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ءَابَآءَنَا</w:t>
      </w:r>
      <w:proofErr w:type="spellEnd"/>
      <w:r w:rsidRPr="0032064C">
        <w:rPr>
          <w:rFonts w:cs="KFGQPC Uthmanic Script HAFS"/>
          <w:color w:val="000000"/>
          <w:sz w:val="36"/>
          <w:szCs w:val="36"/>
          <w:shd w:val="clear" w:color="auto" w:fill="FFFFFF"/>
          <w:rtl/>
        </w:rPr>
        <w:t xml:space="preserve"> </w:t>
      </w:r>
      <w:r w:rsidRPr="0032064C">
        <w:rPr>
          <w:rFonts w:cs="KFGQPC Uthmanic Script HAFS" w:hint="eastAsia"/>
          <w:color w:val="000000"/>
          <w:sz w:val="36"/>
          <w:szCs w:val="36"/>
          <w:shd w:val="clear" w:color="auto" w:fill="FFFFFF"/>
          <w:rtl/>
        </w:rPr>
        <w:t>وَتَكُونَ</w:t>
      </w:r>
      <w:r w:rsidRPr="0032064C">
        <w:rPr>
          <w:rFonts w:cs="KFGQPC Uthmanic Script HAFS"/>
          <w:color w:val="000000"/>
          <w:sz w:val="36"/>
          <w:szCs w:val="36"/>
          <w:shd w:val="clear" w:color="auto" w:fill="FFFFFF"/>
          <w:rtl/>
        </w:rPr>
        <w:t xml:space="preserve"> لَكُمَا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لۡكِبۡرِيَآءُ</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وَمَا </w:t>
      </w:r>
      <w:proofErr w:type="spellStart"/>
      <w:r w:rsidRPr="0032064C">
        <w:rPr>
          <w:rFonts w:cs="KFGQPC Uthmanic Script HAFS"/>
          <w:color w:val="000000"/>
          <w:sz w:val="36"/>
          <w:szCs w:val="36"/>
          <w:shd w:val="clear" w:color="auto" w:fill="FFFFFF"/>
          <w:rtl/>
        </w:rPr>
        <w:t>نَحۡنُ</w:t>
      </w:r>
      <w:proofErr w:type="spellEnd"/>
      <w:r w:rsidRPr="0032064C">
        <w:rPr>
          <w:rFonts w:cs="KFGQPC Uthmanic Script HAFS"/>
          <w:color w:val="000000"/>
          <w:sz w:val="36"/>
          <w:szCs w:val="36"/>
          <w:shd w:val="clear" w:color="auto" w:fill="FFFFFF"/>
          <w:rtl/>
        </w:rPr>
        <w:t xml:space="preserve"> لَكُمَا بِمُؤۡمِنِينَ٧٨</w:t>
      </w:r>
    </w:p>
    <w:p w14:paraId="2BBA75D1" w14:textId="77777777" w:rsidR="00F82A2A" w:rsidRPr="00BE1AF0" w:rsidRDefault="00F82A2A" w:rsidP="00F65399">
      <w:pPr>
        <w:jc w:val="both"/>
        <w:rPr>
          <w:rFonts w:cstheme="minorHAnsi"/>
          <w:lang w:bidi="fa-IR"/>
        </w:rPr>
      </w:pPr>
    </w:p>
    <w:p w14:paraId="7980F9E2"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78- Ils dirent : « Est-ce pour nous écarter de ce sur quoi nous avons trouvé nos ancêtres que tu es venu à nous, et pour que la grandeur appartienne à vous deux sur la terre ? Et nous ne croyons pas en vous ! »</w:t>
      </w:r>
    </w:p>
    <w:p w14:paraId="63FF5AA5" w14:textId="77777777" w:rsidR="006D3CAC" w:rsidRPr="00041897" w:rsidRDefault="006D3CAC" w:rsidP="00F65399">
      <w:pPr>
        <w:jc w:val="both"/>
        <w:rPr>
          <w:rFonts w:cstheme="minorHAnsi"/>
          <w:lang w:bidi="fa-IR"/>
        </w:rPr>
      </w:pPr>
    </w:p>
    <w:p w14:paraId="56455C68" w14:textId="77777777" w:rsidR="006D3CAC" w:rsidRPr="00041897" w:rsidRDefault="006D3CAC" w:rsidP="00F65399">
      <w:pPr>
        <w:jc w:val="both"/>
        <w:rPr>
          <w:rFonts w:cstheme="minorHAnsi"/>
          <w:lang w:bidi="fa-IR"/>
        </w:rPr>
      </w:pPr>
      <w:r w:rsidRPr="00041897">
        <w:rPr>
          <w:rFonts w:cstheme="minorHAnsi"/>
          <w:lang w:bidi="fa-IR"/>
        </w:rPr>
        <w:t>Les notables et l'entourage de Pharaon, qui s'efforçaient de maintenir leur emprise oppressive sur le peuple, supposaient que Moïse et Aaron (a) étaient animés par les mêmes ambitions de pouvoir. Ils les accusaient donc de chercher à s'emparer du pouvoir. Cependant, il est possible que ces accusations aient été proférées en toute connaissance de cause, dans le but de manipuler l'opinion publique et de dissuader le peuple de suivre Moïse et Aaron (a).</w:t>
      </w:r>
    </w:p>
    <w:p w14:paraId="3DF6F446" w14:textId="575BE0F6" w:rsidR="006D3CAC" w:rsidRPr="00BE1AF0" w:rsidRDefault="006D3CAC" w:rsidP="00F65399">
      <w:pPr>
        <w:jc w:val="both"/>
        <w:rPr>
          <w:rFonts w:cstheme="minorHAnsi"/>
          <w:lang w:bidi="fa-IR"/>
        </w:rPr>
      </w:pPr>
      <w:r w:rsidRPr="00041897">
        <w:rPr>
          <w:rFonts w:cstheme="minorHAnsi"/>
          <w:lang w:bidi="fa-IR"/>
        </w:rPr>
        <w:lastRenderedPageBreak/>
        <w:t xml:space="preserve">En effet, les dirigeants égyptiens redoutaient de voir leur domination remise en question et percevaient Moïse et Aaron </w:t>
      </w:r>
      <w:r w:rsidR="001A3426">
        <w:rPr>
          <w:rFonts w:cstheme="minorHAnsi"/>
          <w:lang w:bidi="fa-IR"/>
        </w:rPr>
        <w:t xml:space="preserve">(a) </w:t>
      </w:r>
      <w:r w:rsidRPr="00041897">
        <w:rPr>
          <w:rFonts w:cstheme="minorHAnsi"/>
          <w:lang w:bidi="fa-IR"/>
        </w:rPr>
        <w:t>comme une menace pour leur hégémonie. En les accusant faussement de convoiter le pouvoir, ils tentaient de discréditer leur message et de semer le doute dans l'esprit des gens.</w:t>
      </w:r>
      <w:r w:rsidRPr="00BE1AF0">
        <w:rPr>
          <w:rStyle w:val="Appelnotedebasdep"/>
          <w:rFonts w:cstheme="minorHAnsi"/>
          <w:lang w:bidi="fa-IR"/>
        </w:rPr>
        <w:footnoteReference w:id="99"/>
      </w:r>
    </w:p>
    <w:p w14:paraId="4605E9E3" w14:textId="77777777" w:rsidR="006D3CAC" w:rsidRDefault="006D3CAC" w:rsidP="00F65399">
      <w:pPr>
        <w:jc w:val="both"/>
        <w:rPr>
          <w:rFonts w:cstheme="minorHAnsi"/>
          <w:lang w:bidi="fa-IR"/>
        </w:rPr>
      </w:pPr>
    </w:p>
    <w:p w14:paraId="6BEA75BD" w14:textId="77777777" w:rsidR="006D3CAC" w:rsidRDefault="006D3CAC" w:rsidP="00F65399">
      <w:pPr>
        <w:jc w:val="both"/>
        <w:rPr>
          <w:rFonts w:cstheme="minorHAnsi"/>
          <w:lang w:bidi="fa-IR"/>
        </w:rPr>
      </w:pPr>
    </w:p>
    <w:p w14:paraId="1CB3D06B" w14:textId="33EC4CE5" w:rsidR="00CE474F" w:rsidRDefault="00F82A2A" w:rsidP="00F82A2A">
      <w:pPr>
        <w:jc w:val="right"/>
        <w:rPr>
          <w:rFonts w:cstheme="minorHAnsi"/>
          <w:lang w:bidi="fa-IR"/>
        </w:rPr>
      </w:pPr>
      <w:r w:rsidRPr="0032064C">
        <w:rPr>
          <w:rFonts w:cs="KFGQPC Uthmanic Script HAFS"/>
          <w:color w:val="000000"/>
          <w:sz w:val="36"/>
          <w:szCs w:val="36"/>
          <w:shd w:val="clear" w:color="auto" w:fill="FFFFFF"/>
          <w:rtl/>
        </w:rPr>
        <w:t xml:space="preserve">وَقَالَ </w:t>
      </w:r>
      <w:proofErr w:type="spellStart"/>
      <w:r w:rsidRPr="0032064C">
        <w:rPr>
          <w:rFonts w:cs="KFGQPC Uthmanic Script HAFS"/>
          <w:color w:val="000000"/>
          <w:sz w:val="36"/>
          <w:szCs w:val="36"/>
          <w:shd w:val="clear" w:color="auto" w:fill="FFFFFF"/>
          <w:rtl/>
        </w:rPr>
        <w:t>فِرۡعَوۡنُ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ئۡتُونِي</w:t>
      </w:r>
      <w:proofErr w:type="spellEnd"/>
      <w:r w:rsidRPr="0032064C">
        <w:rPr>
          <w:rFonts w:cs="KFGQPC Uthmanic Script HAFS"/>
          <w:color w:val="000000"/>
          <w:sz w:val="36"/>
          <w:szCs w:val="36"/>
          <w:shd w:val="clear" w:color="auto" w:fill="FFFFFF"/>
          <w:rtl/>
        </w:rPr>
        <w:t xml:space="preserve"> بِكُلِّ سَٰحِرٍ عَلِيمٖ٧٩ فَلَمَّا </w:t>
      </w:r>
      <w:proofErr w:type="spellStart"/>
      <w:r w:rsidRPr="0032064C">
        <w:rPr>
          <w:rFonts w:cs="KFGQPC Uthmanic Script HAFS"/>
          <w:color w:val="000000"/>
          <w:sz w:val="36"/>
          <w:szCs w:val="36"/>
          <w:shd w:val="clear" w:color="auto" w:fill="FFFFFF"/>
          <w:rtl/>
        </w:rPr>
        <w:t>جَآءَ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لسَّحَرَةُ</w:t>
      </w:r>
      <w:proofErr w:type="spellEnd"/>
      <w:r w:rsidRPr="0032064C">
        <w:rPr>
          <w:rFonts w:cs="KFGQPC Uthmanic Script HAFS"/>
          <w:color w:val="000000"/>
          <w:sz w:val="36"/>
          <w:szCs w:val="36"/>
          <w:shd w:val="clear" w:color="auto" w:fill="FFFFFF"/>
          <w:rtl/>
        </w:rPr>
        <w:t xml:space="preserve"> قَالَ لَهُم </w:t>
      </w:r>
      <w:proofErr w:type="spellStart"/>
      <w:r w:rsidRPr="0032064C">
        <w:rPr>
          <w:rFonts w:cs="KFGQPC Uthmanic Script HAFS"/>
          <w:color w:val="000000"/>
          <w:sz w:val="36"/>
          <w:szCs w:val="36"/>
          <w:shd w:val="clear" w:color="auto" w:fill="FFFFFF"/>
          <w:rtl/>
        </w:rPr>
        <w:t>مُّوسَىٰٓ</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أَلۡقُواْ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مَآ</w:t>
      </w:r>
      <w:proofErr w:type="spellEnd"/>
      <w:r w:rsidRPr="0032064C">
        <w:rPr>
          <w:rFonts w:cs="KFGQPC Uthmanic Script HAFS"/>
          <w:color w:val="000000"/>
          <w:sz w:val="36"/>
          <w:szCs w:val="36"/>
          <w:shd w:val="clear" w:color="auto" w:fill="FFFFFF"/>
          <w:rtl/>
        </w:rPr>
        <w:t xml:space="preserve"> أَنتُم مُّلۡقُونَ٨٠</w:t>
      </w:r>
    </w:p>
    <w:p w14:paraId="34AEE74B" w14:textId="77777777" w:rsidR="00C91FE4" w:rsidRDefault="00C91FE4" w:rsidP="00F65399">
      <w:pPr>
        <w:jc w:val="both"/>
        <w:rPr>
          <w:rFonts w:cstheme="minorHAnsi"/>
          <w:lang w:bidi="fa-IR"/>
        </w:rPr>
      </w:pPr>
    </w:p>
    <w:p w14:paraId="34EC077B" w14:textId="77777777" w:rsidR="006D3CAC" w:rsidRPr="00E234F6" w:rsidRDefault="006D3CAC" w:rsidP="00F65399">
      <w:pPr>
        <w:jc w:val="both"/>
        <w:rPr>
          <w:rFonts w:cstheme="minorHAnsi"/>
          <w:b/>
          <w:bCs/>
          <w:i/>
          <w:iCs/>
          <w:sz w:val="20"/>
          <w:szCs w:val="20"/>
          <w:lang w:bidi="fa-IR"/>
        </w:rPr>
      </w:pPr>
      <w:r w:rsidRPr="00110EF3">
        <w:rPr>
          <w:rFonts w:cstheme="minorHAnsi"/>
          <w:b/>
          <w:bCs/>
          <w:i/>
          <w:iCs/>
          <w:sz w:val="20"/>
          <w:szCs w:val="20"/>
          <w:lang w:bidi="fa-IR"/>
        </w:rPr>
        <w:t>79</w:t>
      </w:r>
      <w:r w:rsidRPr="00E234F6">
        <w:rPr>
          <w:rFonts w:cstheme="minorHAnsi"/>
          <w:b/>
          <w:bCs/>
          <w:i/>
          <w:iCs/>
          <w:sz w:val="20"/>
          <w:szCs w:val="20"/>
          <w:lang w:bidi="fa-IR"/>
        </w:rPr>
        <w:t>- Et Pharaon dit : « Amenez-moi tout magicien savant ! ».</w:t>
      </w:r>
    </w:p>
    <w:p w14:paraId="5DE7CE5A"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80- Puis, lorsque vinrent les magiciens, Moïse leur dit : « Jetez ce que vous avez à jeter ».</w:t>
      </w:r>
    </w:p>
    <w:p w14:paraId="20E43647" w14:textId="77777777" w:rsidR="006D3CAC" w:rsidRPr="00BE1AF0" w:rsidRDefault="006D3CAC" w:rsidP="00F65399">
      <w:pPr>
        <w:jc w:val="both"/>
        <w:rPr>
          <w:rFonts w:cstheme="minorHAnsi"/>
          <w:lang w:bidi="fa-IR"/>
        </w:rPr>
      </w:pPr>
    </w:p>
    <w:p w14:paraId="6E0304A0" w14:textId="77777777" w:rsidR="006D3CAC" w:rsidRPr="005872F1" w:rsidRDefault="006D3CAC" w:rsidP="00F65399">
      <w:pPr>
        <w:jc w:val="both"/>
        <w:rPr>
          <w:rFonts w:cstheme="minorHAnsi"/>
          <w:lang w:bidi="fa-IR"/>
        </w:rPr>
      </w:pPr>
      <w:r w:rsidRPr="005872F1">
        <w:rPr>
          <w:rFonts w:cstheme="minorHAnsi"/>
          <w:lang w:bidi="fa-IR"/>
        </w:rPr>
        <w:t>1- Il est possible que Pharaon ait cherché à mettre à l'épreuve Moïse (a) et ses miracles. Cependant, il se peut également que Pharaon n'ait eu aucun doute quant à l'authenticité de la mission de Moïse (a), mais qu'il ait cru que les illusions et les artifices des magiciens pourraient atténuer l'impact des miracles de Moïse (a) et affaiblir son influence sur l'opinion publique.</w:t>
      </w:r>
    </w:p>
    <w:p w14:paraId="04D56F3B" w14:textId="77777777" w:rsidR="006D3CAC" w:rsidRPr="005872F1" w:rsidRDefault="006D3CAC" w:rsidP="00F65399">
      <w:pPr>
        <w:jc w:val="both"/>
        <w:rPr>
          <w:rFonts w:cstheme="minorHAnsi"/>
          <w:lang w:bidi="fa-IR"/>
        </w:rPr>
      </w:pPr>
      <w:r w:rsidRPr="005872F1">
        <w:rPr>
          <w:rFonts w:cstheme="minorHAnsi"/>
          <w:lang w:bidi="fa-IR"/>
        </w:rPr>
        <w:t xml:space="preserve">2- Selon ce verset, Moïse (a) a invité les magiciens à déployer tous leurs talents en leur disant : </w:t>
      </w:r>
      <w:r>
        <w:rPr>
          <w:rFonts w:cstheme="minorHAnsi"/>
          <w:lang w:bidi="fa-IR"/>
        </w:rPr>
        <w:t>« </w:t>
      </w:r>
      <w:r w:rsidRPr="005872F1">
        <w:rPr>
          <w:rFonts w:cstheme="minorHAnsi"/>
          <w:lang w:bidi="fa-IR"/>
        </w:rPr>
        <w:t>Jetez ce que vous pouvez jeter</w:t>
      </w:r>
      <w:r>
        <w:rPr>
          <w:rFonts w:cstheme="minorHAnsi"/>
          <w:lang w:bidi="fa-IR"/>
        </w:rPr>
        <w:t> »</w:t>
      </w:r>
      <w:r w:rsidRPr="005872F1">
        <w:rPr>
          <w:rFonts w:cstheme="minorHAnsi"/>
          <w:lang w:bidi="fa-IR"/>
        </w:rPr>
        <w:t xml:space="preserve">. Il souhaitait leur faire comprendre que les cordes et les bâtons spécialement préparés par les magiciens, ainsi que les substances chimiques particulières qu'ils utilisaient, pouvaient créer l'illusion du mouvement sous l'effet de la chaleur du soleil et de la terre, comme le mentionnent les versets de la sourate </w:t>
      </w:r>
      <w:proofErr w:type="spellStart"/>
      <w:r w:rsidRPr="005872F1">
        <w:rPr>
          <w:rFonts w:cstheme="minorHAnsi"/>
          <w:lang w:bidi="fa-IR"/>
        </w:rPr>
        <w:t>ash-Shou'ara</w:t>
      </w:r>
      <w:proofErr w:type="spellEnd"/>
      <w:r w:rsidRPr="005872F1">
        <w:rPr>
          <w:rFonts w:cstheme="minorHAnsi"/>
          <w:lang w:bidi="fa-IR"/>
        </w:rPr>
        <w:t>.</w:t>
      </w:r>
    </w:p>
    <w:p w14:paraId="0B18DCB7" w14:textId="77777777" w:rsidR="006D3CAC" w:rsidRPr="00BE1AF0" w:rsidRDefault="006D3CAC" w:rsidP="00F65399">
      <w:pPr>
        <w:jc w:val="both"/>
        <w:rPr>
          <w:rFonts w:cstheme="minorHAnsi"/>
          <w:lang w:bidi="fa-IR"/>
        </w:rPr>
      </w:pPr>
      <w:r w:rsidRPr="005872F1">
        <w:rPr>
          <w:rFonts w:cstheme="minorHAnsi"/>
          <w:lang w:bidi="fa-IR"/>
        </w:rPr>
        <w:t>En invitant les magiciens à déployer leurs talents, Moïse (a) leur offrait l'opportunité de constater par eux-mêmes la supériorité de la puissance divine sur leurs illusions éphémères. Cette confrontation avait pour but de dissiper les doutes et de révéler la vérité aux yeux de tous, afin que le peuple puisse reconnaître l'authenticité de la mission de Moïse (</w:t>
      </w:r>
      <w:r w:rsidR="00CE474F">
        <w:rPr>
          <w:rFonts w:cstheme="minorHAnsi"/>
          <w:lang w:bidi="fa-IR"/>
        </w:rPr>
        <w:t>a</w:t>
      </w:r>
      <w:r w:rsidRPr="005872F1">
        <w:rPr>
          <w:rFonts w:cstheme="minorHAnsi"/>
          <w:lang w:bidi="fa-IR"/>
        </w:rPr>
        <w:t>) et se détourner des fausses croyances entretenues par Pharaon et ses partisans.</w:t>
      </w:r>
      <w:r w:rsidRPr="00BE1AF0">
        <w:rPr>
          <w:rStyle w:val="Appelnotedebasdep"/>
          <w:rFonts w:cstheme="minorHAnsi"/>
          <w:lang w:bidi="fa-IR"/>
        </w:rPr>
        <w:footnoteReference w:id="100"/>
      </w:r>
      <w:r w:rsidRPr="00BE1AF0">
        <w:rPr>
          <w:rFonts w:cstheme="minorHAnsi"/>
          <w:lang w:bidi="fa-IR"/>
        </w:rPr>
        <w:t xml:space="preserve"> </w:t>
      </w:r>
      <w:r w:rsidRPr="00BE1AF0">
        <w:rPr>
          <w:rStyle w:val="Appelnotedebasdep"/>
          <w:rFonts w:cstheme="minorHAnsi"/>
          <w:lang w:bidi="fa-IR"/>
        </w:rPr>
        <w:footnoteReference w:id="101"/>
      </w:r>
    </w:p>
    <w:p w14:paraId="53D80762" w14:textId="77777777" w:rsidR="006D3CAC" w:rsidRPr="00BE1AF0" w:rsidRDefault="006D3CAC" w:rsidP="00F65399">
      <w:pPr>
        <w:jc w:val="both"/>
        <w:rPr>
          <w:rFonts w:cstheme="minorHAnsi"/>
          <w:lang w:bidi="fa-IR"/>
        </w:rPr>
      </w:pPr>
    </w:p>
    <w:p w14:paraId="21A02F91" w14:textId="77777777" w:rsidR="006D3CAC" w:rsidRDefault="006D3CAC" w:rsidP="00F65399">
      <w:pPr>
        <w:jc w:val="both"/>
        <w:rPr>
          <w:rFonts w:cstheme="minorHAnsi"/>
          <w:lang w:bidi="fa-IR"/>
        </w:rPr>
      </w:pPr>
    </w:p>
    <w:p w14:paraId="4F30EA88" w14:textId="77777777" w:rsidR="00F82A2A" w:rsidRDefault="00F82A2A" w:rsidP="00F65399">
      <w:pPr>
        <w:jc w:val="both"/>
        <w:rPr>
          <w:rFonts w:cstheme="minorHAnsi"/>
          <w:lang w:bidi="fa-IR"/>
        </w:rPr>
      </w:pPr>
    </w:p>
    <w:p w14:paraId="488403FC" w14:textId="77777777" w:rsidR="00F82A2A" w:rsidRDefault="00F82A2A" w:rsidP="00F65399">
      <w:pPr>
        <w:jc w:val="both"/>
        <w:rPr>
          <w:rFonts w:cstheme="minorHAnsi"/>
          <w:lang w:bidi="fa-IR"/>
        </w:rPr>
      </w:pPr>
    </w:p>
    <w:p w14:paraId="235683E1" w14:textId="77777777" w:rsidR="00F82A2A" w:rsidRDefault="00F82A2A" w:rsidP="00F65399">
      <w:pPr>
        <w:jc w:val="both"/>
        <w:rPr>
          <w:rFonts w:cstheme="minorHAnsi"/>
          <w:lang w:bidi="fa-IR"/>
        </w:rPr>
      </w:pPr>
    </w:p>
    <w:p w14:paraId="3C96E5B3" w14:textId="77777777" w:rsidR="00F82A2A" w:rsidRDefault="00F82A2A" w:rsidP="00F65399">
      <w:pPr>
        <w:jc w:val="both"/>
        <w:rPr>
          <w:rFonts w:cstheme="minorHAnsi"/>
          <w:lang w:bidi="fa-IR"/>
        </w:rPr>
      </w:pPr>
    </w:p>
    <w:p w14:paraId="3162570B" w14:textId="184B1D8B" w:rsidR="00F82A2A" w:rsidRDefault="00F82A2A" w:rsidP="00F82A2A">
      <w:pPr>
        <w:jc w:val="right"/>
        <w:rPr>
          <w:rFonts w:cstheme="minorHAnsi"/>
          <w:lang w:bidi="fa-IR"/>
        </w:rPr>
      </w:pPr>
      <w:proofErr w:type="spellStart"/>
      <w:r w:rsidRPr="0032064C">
        <w:rPr>
          <w:rFonts w:cs="KFGQPC Uthmanic Script HAFS"/>
          <w:color w:val="000000"/>
          <w:sz w:val="36"/>
          <w:szCs w:val="36"/>
          <w:shd w:val="clear" w:color="auto" w:fill="FFFFFF"/>
          <w:rtl/>
        </w:rPr>
        <w:lastRenderedPageBreak/>
        <w:t>فَلَمَّآ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أَلۡقَوۡاْ</w:t>
      </w:r>
      <w:proofErr w:type="spellEnd"/>
      <w:r w:rsidRPr="0032064C">
        <w:rPr>
          <w:rFonts w:cs="KFGQPC Uthmanic Script HAFS"/>
          <w:color w:val="000000"/>
          <w:sz w:val="36"/>
          <w:szCs w:val="36"/>
          <w:shd w:val="clear" w:color="auto" w:fill="FFFFFF"/>
          <w:rtl/>
        </w:rPr>
        <w:t xml:space="preserve"> قَالَ مُو</w:t>
      </w:r>
      <w:r w:rsidRPr="0032064C">
        <w:rPr>
          <w:rFonts w:cs="KFGQPC Uthmanic Script HAFS" w:hint="eastAsia"/>
          <w:color w:val="000000"/>
          <w:sz w:val="36"/>
          <w:szCs w:val="36"/>
          <w:shd w:val="clear" w:color="auto" w:fill="FFFFFF"/>
          <w:rtl/>
        </w:rPr>
        <w:t>سَىٰ</w:t>
      </w:r>
      <w:r w:rsidRPr="0032064C">
        <w:rPr>
          <w:rFonts w:cs="KFGQPC Uthmanic Script HAFS"/>
          <w:color w:val="000000"/>
          <w:sz w:val="36"/>
          <w:szCs w:val="36"/>
          <w:shd w:val="clear" w:color="auto" w:fill="FFFFFF"/>
          <w:rtl/>
        </w:rPr>
        <w:t xml:space="preserve"> مَا </w:t>
      </w:r>
      <w:proofErr w:type="spellStart"/>
      <w:r w:rsidRPr="0032064C">
        <w:rPr>
          <w:rFonts w:cs="KFGQPC Uthmanic Script HAFS"/>
          <w:color w:val="000000"/>
          <w:sz w:val="36"/>
          <w:szCs w:val="36"/>
          <w:shd w:val="clear" w:color="auto" w:fill="FFFFFF"/>
          <w:rtl/>
        </w:rPr>
        <w:t>جِئۡتُم</w:t>
      </w:r>
      <w:proofErr w:type="spellEnd"/>
      <w:r w:rsidRPr="0032064C">
        <w:rPr>
          <w:rFonts w:cs="KFGQPC Uthmanic Script HAFS"/>
          <w:color w:val="000000"/>
          <w:sz w:val="36"/>
          <w:szCs w:val="36"/>
          <w:shd w:val="clear" w:color="auto" w:fill="FFFFFF"/>
          <w:rtl/>
        </w:rPr>
        <w:t xml:space="preserve"> بِهِ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لسِّحۡرُۖ</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سَيُبۡطِلُهُ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لَا </w:t>
      </w:r>
      <w:proofErr w:type="spellStart"/>
      <w:r w:rsidRPr="0032064C">
        <w:rPr>
          <w:rFonts w:cs="KFGQPC Uthmanic Script HAFS"/>
          <w:color w:val="000000"/>
          <w:sz w:val="36"/>
          <w:szCs w:val="36"/>
          <w:shd w:val="clear" w:color="auto" w:fill="FFFFFF"/>
          <w:rtl/>
        </w:rPr>
        <w:t>يُصۡلِحُ</w:t>
      </w:r>
      <w:proofErr w:type="spellEnd"/>
      <w:r w:rsidRPr="0032064C">
        <w:rPr>
          <w:rFonts w:cs="KFGQPC Uthmanic Script HAFS"/>
          <w:color w:val="000000"/>
          <w:sz w:val="36"/>
          <w:szCs w:val="36"/>
          <w:shd w:val="clear" w:color="auto" w:fill="FFFFFF"/>
          <w:rtl/>
        </w:rPr>
        <w:t xml:space="preserve"> عَمَلَ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لۡمُفۡسِدِينَ</w:t>
      </w:r>
      <w:r w:rsidRPr="0032064C">
        <w:rPr>
          <w:rFonts w:cs="KFGQPC Uthmanic Script HAFS"/>
          <w:color w:val="000000"/>
          <w:sz w:val="36"/>
          <w:szCs w:val="36"/>
          <w:shd w:val="clear" w:color="auto" w:fill="FFFFFF"/>
          <w:rtl/>
        </w:rPr>
        <w:t xml:space="preserve">٨١ وَيُحِقُّ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بِكَلِمَٰتِهِ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وَلَوۡ</w:t>
      </w:r>
      <w:proofErr w:type="spellEnd"/>
      <w:r w:rsidRPr="0032064C">
        <w:rPr>
          <w:rFonts w:cs="KFGQPC Uthmanic Script HAFS"/>
          <w:color w:val="000000"/>
          <w:sz w:val="36"/>
          <w:szCs w:val="36"/>
          <w:shd w:val="clear" w:color="auto" w:fill="FFFFFF"/>
          <w:rtl/>
        </w:rPr>
        <w:t xml:space="preserve"> كَرِهَ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لۡمُجۡرِمُونَ</w:t>
      </w:r>
      <w:r w:rsidRPr="0032064C">
        <w:rPr>
          <w:rFonts w:cs="KFGQPC Uthmanic Script HAFS"/>
          <w:color w:val="000000"/>
          <w:sz w:val="36"/>
          <w:szCs w:val="36"/>
          <w:shd w:val="clear" w:color="auto" w:fill="FFFFFF"/>
          <w:rtl/>
        </w:rPr>
        <w:t>٨٢</w:t>
      </w:r>
    </w:p>
    <w:p w14:paraId="194D95E9" w14:textId="77777777" w:rsidR="00CE474F" w:rsidRDefault="00CE474F" w:rsidP="00F65399">
      <w:pPr>
        <w:jc w:val="both"/>
        <w:rPr>
          <w:rFonts w:cstheme="minorHAnsi"/>
          <w:lang w:bidi="fa-IR"/>
        </w:rPr>
      </w:pPr>
    </w:p>
    <w:p w14:paraId="507CC304"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81- Lorsqu’ils jetèrent, Moïse dit : « Ce que vous avez produit est magie ! Allah l’annulera. Car Allah ne fait pas prospérer ce que font les fauteurs de désordre.</w:t>
      </w:r>
    </w:p>
    <w:p w14:paraId="5D525335"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82- Et par Ses paroles, Allah fera triompher la Vérité, quelque répulsion qu’en aient les criminels ».</w:t>
      </w:r>
    </w:p>
    <w:p w14:paraId="3A4F0187" w14:textId="77777777" w:rsidR="006D3CAC" w:rsidRPr="00585A1D" w:rsidRDefault="006D3CAC" w:rsidP="00F65399">
      <w:pPr>
        <w:jc w:val="both"/>
        <w:rPr>
          <w:rFonts w:cstheme="minorHAnsi"/>
          <w:lang w:bidi="fa-IR"/>
        </w:rPr>
      </w:pPr>
    </w:p>
    <w:p w14:paraId="03FA79C1" w14:textId="22546146" w:rsidR="006D3CAC" w:rsidRDefault="004E1757" w:rsidP="00F65399">
      <w:pPr>
        <w:jc w:val="both"/>
        <w:rPr>
          <w:rFonts w:cstheme="minorHAnsi"/>
          <w:lang w:bidi="fa-IR"/>
        </w:rPr>
      </w:pPr>
      <w:bookmarkStart w:id="53" w:name="_Hlk209029368"/>
      <w:r w:rsidRPr="004E1757">
        <w:rPr>
          <w:rFonts w:cstheme="minorHAnsi"/>
          <w:lang w:bidi="fa-IR"/>
        </w:rPr>
        <w:t>1- Moïse (a) qualifie les magiciens de corrompus, car ils avaient mis leurs connaissances au service d’un régime oppressif et corrompu. En servant une telle autorité, ils participaient activement à son oppression et à sa corruption</w:t>
      </w:r>
      <w:r w:rsidR="006D3CAC" w:rsidRPr="00585A1D">
        <w:rPr>
          <w:rFonts w:cstheme="minorHAnsi"/>
          <w:lang w:bidi="fa-IR"/>
        </w:rPr>
        <w:t>.</w:t>
      </w:r>
    </w:p>
    <w:bookmarkEnd w:id="53"/>
    <w:p w14:paraId="3B1D8F32" w14:textId="77777777" w:rsidR="006D3CAC" w:rsidRPr="00585A1D" w:rsidRDefault="006D3CAC" w:rsidP="00F65399">
      <w:pPr>
        <w:jc w:val="both"/>
        <w:rPr>
          <w:rFonts w:cstheme="minorHAnsi"/>
          <w:lang w:bidi="fa-IR"/>
        </w:rPr>
      </w:pPr>
      <w:r w:rsidRPr="00585A1D">
        <w:rPr>
          <w:rFonts w:cstheme="minorHAnsi"/>
          <w:lang w:bidi="fa-IR"/>
        </w:rPr>
        <w:t>2- L'annulation de la magie par Dieu signifie que Dieu révèle l'illusion et l'invalidité de la magie.</w:t>
      </w:r>
    </w:p>
    <w:p w14:paraId="780B3FD6" w14:textId="77777777" w:rsidR="006D3CAC" w:rsidRPr="00585A1D" w:rsidRDefault="006D3CAC" w:rsidP="00F65399">
      <w:pPr>
        <w:jc w:val="both"/>
        <w:rPr>
          <w:rFonts w:cstheme="minorHAnsi"/>
          <w:lang w:bidi="fa-IR"/>
        </w:rPr>
      </w:pPr>
      <w:r w:rsidRPr="00585A1D">
        <w:rPr>
          <w:rFonts w:cstheme="minorHAnsi"/>
          <w:lang w:bidi="fa-IR"/>
        </w:rPr>
        <w:t>3- La sorcellerie et la magie sont interdites en Islam.</w:t>
      </w:r>
    </w:p>
    <w:p w14:paraId="629CEA4E" w14:textId="742209E8" w:rsidR="006D3CAC" w:rsidRPr="00BE1AF0" w:rsidRDefault="006D3CAC" w:rsidP="00F65399">
      <w:pPr>
        <w:jc w:val="both"/>
        <w:rPr>
          <w:rFonts w:cstheme="minorHAnsi"/>
          <w:lang w:bidi="fa-IR"/>
        </w:rPr>
      </w:pPr>
      <w:r w:rsidRPr="00585A1D">
        <w:rPr>
          <w:rFonts w:cstheme="minorHAnsi"/>
          <w:lang w:bidi="fa-IR"/>
        </w:rPr>
        <w:t>4- Dans le Saint Coran, les lois, les traditions et les moyens d'accomplir la volonté de Di</w:t>
      </w:r>
      <w:r>
        <w:rPr>
          <w:rFonts w:cstheme="minorHAnsi"/>
          <w:lang w:bidi="fa-IR"/>
        </w:rPr>
        <w:t>eu sont désignés par le terme</w:t>
      </w:r>
      <w:r w:rsidRPr="00585A1D">
        <w:rPr>
          <w:rFonts w:cstheme="minorHAnsi"/>
          <w:lang w:bidi="fa-IR"/>
        </w:rPr>
        <w:t xml:space="preserve"> </w:t>
      </w:r>
      <w:r>
        <w:rPr>
          <w:rFonts w:cstheme="minorHAnsi"/>
          <w:lang w:bidi="fa-IR"/>
        </w:rPr>
        <w:t>« </w:t>
      </w:r>
      <w:r w:rsidRPr="00585A1D">
        <w:rPr>
          <w:rFonts w:cstheme="minorHAnsi"/>
          <w:lang w:bidi="fa-IR"/>
        </w:rPr>
        <w:t>paroles</w:t>
      </w:r>
      <w:r>
        <w:rPr>
          <w:rFonts w:cstheme="minorHAnsi"/>
          <w:lang w:bidi="fa-IR"/>
        </w:rPr>
        <w:t> »</w:t>
      </w:r>
      <w:r w:rsidRPr="00585A1D">
        <w:rPr>
          <w:rFonts w:cstheme="minorHAnsi"/>
          <w:lang w:bidi="fa-IR"/>
        </w:rPr>
        <w:t xml:space="preserve">. La signification des </w:t>
      </w:r>
      <w:r>
        <w:rPr>
          <w:rFonts w:cstheme="minorHAnsi"/>
          <w:lang w:bidi="fa-IR"/>
        </w:rPr>
        <w:t>« </w:t>
      </w:r>
      <w:r w:rsidRPr="00CE474F">
        <w:rPr>
          <w:rFonts w:cstheme="minorHAnsi"/>
          <w:b/>
          <w:bCs/>
          <w:lang w:bidi="fa-IR"/>
        </w:rPr>
        <w:t>paroles de Dieu</w:t>
      </w:r>
      <w:r>
        <w:rPr>
          <w:rFonts w:cstheme="minorHAnsi"/>
          <w:lang w:bidi="fa-IR"/>
        </w:rPr>
        <w:t xml:space="preserve"> » </w:t>
      </w:r>
      <w:r w:rsidRPr="00585A1D">
        <w:rPr>
          <w:rFonts w:cstheme="minorHAnsi"/>
          <w:lang w:bidi="fa-IR"/>
        </w:rPr>
        <w:t xml:space="preserve">dans le verset ci-dessus peut soit renvoyer à la promesse de Dieu concernant la victoire des messagers </w:t>
      </w:r>
      <w:r>
        <w:rPr>
          <w:rFonts w:cstheme="minorHAnsi"/>
          <w:lang w:bidi="fa-IR"/>
        </w:rPr>
        <w:t>de</w:t>
      </w:r>
      <w:r w:rsidRPr="00585A1D">
        <w:rPr>
          <w:rFonts w:cstheme="minorHAnsi"/>
          <w:lang w:bidi="fa-IR"/>
        </w:rPr>
        <w:t xml:space="preserve"> la vérité, soit à Ses m</w:t>
      </w:r>
      <w:r>
        <w:rPr>
          <w:rFonts w:cstheme="minorHAnsi"/>
          <w:lang w:bidi="fa-IR"/>
        </w:rPr>
        <w:t>iracles démontrant Sa puissance</w:t>
      </w:r>
      <w:r w:rsidRPr="00704305">
        <w:rPr>
          <w:rFonts w:cstheme="minorHAnsi"/>
          <w:lang w:bidi="fa-IR"/>
        </w:rPr>
        <w:t>.</w:t>
      </w:r>
      <w:r w:rsidRPr="00BE1AF0">
        <w:rPr>
          <w:rStyle w:val="Appelnotedebasdep"/>
          <w:rFonts w:cstheme="minorHAnsi"/>
          <w:lang w:bidi="fa-IR"/>
        </w:rPr>
        <w:footnoteReference w:id="102"/>
      </w:r>
    </w:p>
    <w:p w14:paraId="38D58C07" w14:textId="77777777" w:rsidR="006D3CAC" w:rsidRDefault="006D3CAC" w:rsidP="00F65399">
      <w:pPr>
        <w:jc w:val="both"/>
        <w:rPr>
          <w:rFonts w:cstheme="minorHAnsi"/>
          <w:lang w:bidi="fa-IR"/>
        </w:rPr>
      </w:pPr>
    </w:p>
    <w:p w14:paraId="4CB58523" w14:textId="77777777" w:rsidR="00F82A2A" w:rsidRDefault="00F82A2A" w:rsidP="00F65399">
      <w:pPr>
        <w:jc w:val="both"/>
        <w:rPr>
          <w:rFonts w:cstheme="minorHAnsi"/>
          <w:lang w:bidi="fa-IR"/>
        </w:rPr>
      </w:pPr>
    </w:p>
    <w:p w14:paraId="17A80D85" w14:textId="6B680640" w:rsidR="00F82A2A" w:rsidRDefault="00F82A2A" w:rsidP="00F82A2A">
      <w:pPr>
        <w:jc w:val="right"/>
        <w:rPr>
          <w:rFonts w:cstheme="minorHAnsi"/>
          <w:lang w:bidi="fa-IR"/>
        </w:rPr>
      </w:pPr>
      <w:proofErr w:type="spellStart"/>
      <w:r w:rsidRPr="0032064C">
        <w:rPr>
          <w:rFonts w:cs="KFGQPC Uthmanic Script HAFS"/>
          <w:color w:val="000000"/>
          <w:sz w:val="36"/>
          <w:szCs w:val="36"/>
          <w:shd w:val="clear" w:color="auto" w:fill="FFFFFF"/>
          <w:rtl/>
        </w:rPr>
        <w:t>فَمَآ</w:t>
      </w:r>
      <w:proofErr w:type="spellEnd"/>
      <w:r w:rsidRPr="0032064C">
        <w:rPr>
          <w:rFonts w:cs="KFGQPC Uthmanic Script HAFS"/>
          <w:color w:val="000000"/>
          <w:sz w:val="36"/>
          <w:szCs w:val="36"/>
          <w:shd w:val="clear" w:color="auto" w:fill="FFFFFF"/>
          <w:rtl/>
        </w:rPr>
        <w:t xml:space="preserve"> ءَامَنَ </w:t>
      </w:r>
      <w:proofErr w:type="spellStart"/>
      <w:r w:rsidRPr="0032064C">
        <w:rPr>
          <w:rFonts w:cs="KFGQPC Uthmanic Script HAFS"/>
          <w:color w:val="000000"/>
          <w:sz w:val="36"/>
          <w:szCs w:val="36"/>
          <w:shd w:val="clear" w:color="auto" w:fill="FFFFFF"/>
          <w:rtl/>
        </w:rPr>
        <w:t>لِمُوسَىٰٓ</w:t>
      </w:r>
      <w:proofErr w:type="spellEnd"/>
      <w:r w:rsidRPr="0032064C">
        <w:rPr>
          <w:rFonts w:cs="KFGQPC Uthmanic Script HAFS"/>
          <w:color w:val="000000"/>
          <w:sz w:val="36"/>
          <w:szCs w:val="36"/>
          <w:shd w:val="clear" w:color="auto" w:fill="FFFFFF"/>
          <w:rtl/>
        </w:rPr>
        <w:t xml:space="preserve"> إِلَّا ذُرِّيَّةٞ مِّن </w:t>
      </w:r>
      <w:proofErr w:type="spellStart"/>
      <w:r w:rsidRPr="0032064C">
        <w:rPr>
          <w:rFonts w:cs="KFGQPC Uthmanic Script HAFS"/>
          <w:color w:val="000000"/>
          <w:sz w:val="36"/>
          <w:szCs w:val="36"/>
          <w:shd w:val="clear" w:color="auto" w:fill="FFFFFF"/>
          <w:rtl/>
        </w:rPr>
        <w:t>قَوۡمِهِ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عَلَىٰ </w:t>
      </w:r>
      <w:proofErr w:type="spellStart"/>
      <w:r w:rsidRPr="0032064C">
        <w:rPr>
          <w:rFonts w:cs="KFGQPC Uthmanic Script HAFS"/>
          <w:color w:val="000000"/>
          <w:sz w:val="36"/>
          <w:szCs w:val="36"/>
          <w:shd w:val="clear" w:color="auto" w:fill="FFFFFF"/>
          <w:rtl/>
        </w:rPr>
        <w:t>خَوۡف</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فِرۡعَوۡنَ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وَمَلَإِيْهِمۡ</w:t>
      </w:r>
      <w:proofErr w:type="spellEnd"/>
      <w:r w:rsidRPr="0032064C">
        <w:rPr>
          <w:rFonts w:cs="KFGQPC Uthmanic Script HAFS"/>
          <w:color w:val="000000"/>
          <w:sz w:val="36"/>
          <w:szCs w:val="36"/>
          <w:shd w:val="clear" w:color="auto" w:fill="FFFFFF"/>
          <w:rtl/>
        </w:rPr>
        <w:t xml:space="preserve"> أَن </w:t>
      </w:r>
      <w:proofErr w:type="spellStart"/>
      <w:r w:rsidRPr="0032064C">
        <w:rPr>
          <w:rFonts w:cs="KFGQPC Uthmanic Script HAFS"/>
          <w:color w:val="000000"/>
          <w:sz w:val="36"/>
          <w:szCs w:val="36"/>
          <w:shd w:val="clear" w:color="auto" w:fill="FFFFFF"/>
          <w:rtl/>
        </w:rPr>
        <w:t>يَفۡتِنَهُمۡۚ</w:t>
      </w:r>
      <w:proofErr w:type="spellEnd"/>
      <w:r w:rsidRPr="0032064C">
        <w:rPr>
          <w:rFonts w:cs="KFGQPC Uthmanic Script HAFS"/>
          <w:color w:val="000000"/>
          <w:sz w:val="36"/>
          <w:szCs w:val="36"/>
          <w:shd w:val="clear" w:color="auto" w:fill="FFFFFF"/>
          <w:rtl/>
        </w:rPr>
        <w:t xml:space="preserve"> وَإِنَّ </w:t>
      </w:r>
      <w:proofErr w:type="spellStart"/>
      <w:r w:rsidRPr="0032064C">
        <w:rPr>
          <w:rFonts w:cs="KFGQPC Uthmanic Script HAFS"/>
          <w:color w:val="000000"/>
          <w:sz w:val="36"/>
          <w:szCs w:val="36"/>
          <w:shd w:val="clear" w:color="auto" w:fill="FFFFFF"/>
          <w:rtl/>
        </w:rPr>
        <w:t>فِرۡعَوۡنَ</w:t>
      </w:r>
      <w:proofErr w:type="spellEnd"/>
      <w:r w:rsidRPr="0032064C">
        <w:rPr>
          <w:rFonts w:cs="KFGQPC Uthmanic Script HAFS"/>
          <w:color w:val="000000"/>
          <w:sz w:val="36"/>
          <w:szCs w:val="36"/>
          <w:shd w:val="clear" w:color="auto" w:fill="FFFFFF"/>
          <w:rtl/>
        </w:rPr>
        <w:t xml:space="preserve"> لَعَالٖ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وَإِنَّهُ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لَمِنَ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لۡمُسۡرِفِينَ</w:t>
      </w:r>
      <w:r w:rsidRPr="0032064C">
        <w:rPr>
          <w:rFonts w:cs="KFGQPC Uthmanic Script HAFS"/>
          <w:color w:val="000000"/>
          <w:sz w:val="36"/>
          <w:szCs w:val="36"/>
          <w:shd w:val="clear" w:color="auto" w:fill="FFFFFF"/>
          <w:rtl/>
        </w:rPr>
        <w:t>٨٣</w:t>
      </w:r>
    </w:p>
    <w:p w14:paraId="6F8505EA" w14:textId="77777777" w:rsidR="00F82A2A" w:rsidRPr="00BE1AF0" w:rsidRDefault="00F82A2A" w:rsidP="00F65399">
      <w:pPr>
        <w:jc w:val="both"/>
        <w:rPr>
          <w:rFonts w:cstheme="minorHAnsi"/>
          <w:lang w:bidi="fa-IR"/>
        </w:rPr>
      </w:pPr>
    </w:p>
    <w:p w14:paraId="7369AC46" w14:textId="617D4991" w:rsidR="006D3CAC" w:rsidRPr="00E234F6" w:rsidRDefault="004E1757" w:rsidP="00F65399">
      <w:pPr>
        <w:jc w:val="both"/>
        <w:rPr>
          <w:rFonts w:cstheme="minorHAnsi"/>
          <w:b/>
          <w:bCs/>
          <w:i/>
          <w:iCs/>
          <w:sz w:val="20"/>
          <w:szCs w:val="20"/>
          <w:lang w:bidi="fa-IR"/>
        </w:rPr>
      </w:pPr>
      <w:bookmarkStart w:id="54" w:name="_Hlk209029421"/>
      <w:r w:rsidRPr="004E1757">
        <w:rPr>
          <w:rFonts w:cstheme="minorHAnsi"/>
          <w:b/>
          <w:bCs/>
          <w:i/>
          <w:iCs/>
          <w:sz w:val="20"/>
          <w:szCs w:val="20"/>
          <w:lang w:bidi="fa-IR"/>
        </w:rPr>
        <w:t>83- Personne ne crut (au message) de Moïse, sauf un groupe de jeunes gens de son peuple, par crainte de représailles de Pharaon et de leurs notables. En vérité, Pharaon fut certes superbe sur terre et il fut du nombre des extravagants</w:t>
      </w:r>
      <w:r w:rsidR="006D3CAC" w:rsidRPr="00E234F6">
        <w:rPr>
          <w:rFonts w:cstheme="minorHAnsi"/>
          <w:b/>
          <w:bCs/>
          <w:i/>
          <w:iCs/>
          <w:sz w:val="20"/>
          <w:szCs w:val="20"/>
          <w:lang w:bidi="fa-IR"/>
        </w:rPr>
        <w:t>.</w:t>
      </w:r>
    </w:p>
    <w:bookmarkEnd w:id="54"/>
    <w:p w14:paraId="3803016D" w14:textId="77777777" w:rsidR="006D3CAC" w:rsidRPr="00066A3D" w:rsidRDefault="006D3CAC" w:rsidP="00F65399">
      <w:pPr>
        <w:jc w:val="both"/>
        <w:rPr>
          <w:rFonts w:cstheme="minorHAnsi"/>
          <w:lang w:bidi="fa-IR"/>
        </w:rPr>
      </w:pPr>
    </w:p>
    <w:p w14:paraId="665A8025" w14:textId="77777777" w:rsidR="006D3CAC" w:rsidRPr="00066A3D" w:rsidRDefault="006D3CAC" w:rsidP="00F65399">
      <w:pPr>
        <w:jc w:val="both"/>
        <w:rPr>
          <w:rFonts w:cstheme="minorHAnsi"/>
          <w:lang w:bidi="fa-IR"/>
        </w:rPr>
      </w:pPr>
      <w:r w:rsidRPr="00066A3D">
        <w:rPr>
          <w:rFonts w:cstheme="minorHAnsi"/>
          <w:lang w:bidi="fa-IR"/>
        </w:rPr>
        <w:t>1- Le groupe des jeunes a été le premier groupe à avoir la foi en la révolution et au guide divin, et à croire en Moïse (a), parce que les cœurs et l'état d'esprit des jeunes sont plus purs, qu'ils ont plus de courage et plus d'enthousiasme révolutionnaire.</w:t>
      </w:r>
    </w:p>
    <w:p w14:paraId="38F30B92" w14:textId="77777777" w:rsidR="006D3CAC" w:rsidRDefault="006D3CAC" w:rsidP="00F65399">
      <w:pPr>
        <w:jc w:val="both"/>
        <w:rPr>
          <w:rFonts w:cstheme="minorHAnsi"/>
          <w:lang w:bidi="fa-IR"/>
        </w:rPr>
      </w:pPr>
      <w:r w:rsidRPr="00066A3D">
        <w:rPr>
          <w:rFonts w:cstheme="minorHAnsi"/>
          <w:lang w:bidi="fa-IR"/>
        </w:rPr>
        <w:t xml:space="preserve">2- Le pronom « </w:t>
      </w:r>
      <w:r w:rsidRPr="00110EF3">
        <w:rPr>
          <w:rFonts w:cstheme="minorHAnsi"/>
          <w:b/>
          <w:lang w:bidi="fa-IR"/>
        </w:rPr>
        <w:t xml:space="preserve">son </w:t>
      </w:r>
      <w:r w:rsidRPr="00066A3D">
        <w:rPr>
          <w:rFonts w:cstheme="minorHAnsi"/>
          <w:lang w:bidi="fa-IR"/>
        </w:rPr>
        <w:t xml:space="preserve">» dans cette expression « </w:t>
      </w:r>
      <w:r w:rsidRPr="00110EF3">
        <w:rPr>
          <w:rFonts w:cstheme="minorHAnsi"/>
          <w:b/>
          <w:lang w:bidi="fa-IR"/>
        </w:rPr>
        <w:t xml:space="preserve">de son peuple </w:t>
      </w:r>
      <w:r w:rsidRPr="00066A3D">
        <w:rPr>
          <w:rFonts w:cstheme="minorHAnsi"/>
          <w:lang w:bidi="fa-IR"/>
        </w:rPr>
        <w:t xml:space="preserve">» peut faire référence à Moïse (a) ou à Pharaon. Autrement dit, ce petit groupe de jeunes qui avait la foi faisait partie soit des partisans de Pharaon qui croyaient secrètement en Moïse (a) (comme la femme de Pharaon et les croyants de la </w:t>
      </w:r>
      <w:r w:rsidRPr="00066A3D">
        <w:rPr>
          <w:rFonts w:cstheme="minorHAnsi"/>
          <w:lang w:bidi="fa-IR"/>
        </w:rPr>
        <w:lastRenderedPageBreak/>
        <w:t>famille de Pharaon), soit des jeunes de Bani Israël qui croyaient en Moïse (a). Peu à peu</w:t>
      </w:r>
      <w:r>
        <w:rPr>
          <w:rFonts w:cstheme="minorHAnsi"/>
          <w:lang w:bidi="fa-IR"/>
        </w:rPr>
        <w:t>, le reste du peuple crut aussi</w:t>
      </w:r>
      <w:r w:rsidRPr="00704305">
        <w:rPr>
          <w:rFonts w:cstheme="minorHAnsi"/>
          <w:lang w:bidi="fa-IR"/>
        </w:rPr>
        <w:t>.</w:t>
      </w:r>
      <w:r w:rsidRPr="00BE1AF0">
        <w:rPr>
          <w:rStyle w:val="Appelnotedebasdep"/>
          <w:rFonts w:cstheme="minorHAnsi"/>
          <w:lang w:bidi="fa-IR"/>
        </w:rPr>
        <w:footnoteReference w:id="103"/>
      </w:r>
      <w:r w:rsidRPr="00BE1AF0">
        <w:rPr>
          <w:rFonts w:cstheme="minorHAnsi"/>
          <w:lang w:bidi="fa-IR"/>
        </w:rPr>
        <w:t xml:space="preserve"> </w:t>
      </w:r>
    </w:p>
    <w:p w14:paraId="5F0FAABE" w14:textId="77777777" w:rsidR="00CE474F" w:rsidRDefault="00CE474F" w:rsidP="00F65399">
      <w:pPr>
        <w:jc w:val="both"/>
        <w:rPr>
          <w:rFonts w:cstheme="minorHAnsi"/>
          <w:lang w:bidi="fa-IR"/>
        </w:rPr>
      </w:pPr>
    </w:p>
    <w:p w14:paraId="77161888" w14:textId="77777777" w:rsidR="00CE474F" w:rsidRDefault="00CE474F" w:rsidP="00F65399">
      <w:pPr>
        <w:jc w:val="both"/>
        <w:rPr>
          <w:rFonts w:cstheme="minorHAnsi"/>
          <w:lang w:bidi="fa-IR"/>
        </w:rPr>
      </w:pPr>
    </w:p>
    <w:p w14:paraId="3EE97FBC" w14:textId="77777777" w:rsidR="00F82A2A" w:rsidRDefault="00F82A2A" w:rsidP="00F65399">
      <w:pPr>
        <w:jc w:val="both"/>
        <w:rPr>
          <w:rFonts w:cstheme="minorHAnsi"/>
          <w:lang w:bidi="fa-IR"/>
        </w:rPr>
      </w:pPr>
    </w:p>
    <w:p w14:paraId="16881153" w14:textId="72574A9D" w:rsidR="00F82A2A" w:rsidRDefault="00F82A2A" w:rsidP="00F82A2A">
      <w:pPr>
        <w:jc w:val="right"/>
        <w:rPr>
          <w:rFonts w:cstheme="minorHAnsi"/>
          <w:lang w:bidi="fa-IR"/>
        </w:rPr>
      </w:pPr>
      <w:r w:rsidRPr="0032064C">
        <w:rPr>
          <w:rFonts w:cs="KFGQPC Uthmanic Script HAFS"/>
          <w:color w:val="000000"/>
          <w:sz w:val="36"/>
          <w:szCs w:val="36"/>
          <w:shd w:val="clear" w:color="auto" w:fill="FFFFFF"/>
          <w:rtl/>
        </w:rPr>
        <w:t xml:space="preserve">وَقَالَ مُوسَىٰ </w:t>
      </w:r>
      <w:proofErr w:type="spellStart"/>
      <w:r w:rsidRPr="0032064C">
        <w:rPr>
          <w:rFonts w:cs="KFGQPC Uthmanic Script HAFS"/>
          <w:color w:val="000000"/>
          <w:sz w:val="36"/>
          <w:szCs w:val="36"/>
          <w:shd w:val="clear" w:color="auto" w:fill="FFFFFF"/>
          <w:rtl/>
        </w:rPr>
        <w:t>يَٰقَوۡمِ</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color w:val="000000"/>
          <w:sz w:val="36"/>
          <w:szCs w:val="36"/>
          <w:shd w:val="clear" w:color="auto" w:fill="FFFFFF"/>
          <w:rtl/>
        </w:rPr>
        <w:t>كُنتُمۡ</w:t>
      </w:r>
      <w:proofErr w:type="spellEnd"/>
      <w:r w:rsidRPr="0032064C">
        <w:rPr>
          <w:rFonts w:cs="KFGQPC Uthmanic Script HAFS"/>
          <w:color w:val="000000"/>
          <w:sz w:val="36"/>
          <w:szCs w:val="36"/>
          <w:shd w:val="clear" w:color="auto" w:fill="FFFFFF"/>
          <w:rtl/>
        </w:rPr>
        <w:t xml:space="preserve"> ءَامَنتُم </w:t>
      </w:r>
      <w:proofErr w:type="spellStart"/>
      <w:r w:rsidRPr="0032064C">
        <w:rPr>
          <w:rFonts w:cs="KFGQPC Uthmanic Script HAFS"/>
          <w:color w:val="000000"/>
          <w:sz w:val="36"/>
          <w:szCs w:val="36"/>
          <w:shd w:val="clear" w:color="auto" w:fill="FFFFFF"/>
          <w:rtl/>
        </w:rPr>
        <w:t>بِ</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فَعَلَيۡهِ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تَوَكَّلُوٓاْ</w:t>
      </w:r>
      <w:proofErr w:type="spellEnd"/>
      <w:r w:rsidRPr="0032064C">
        <w:rPr>
          <w:rFonts w:cs="KFGQPC Uthmanic Script HAFS"/>
          <w:color w:val="000000"/>
          <w:sz w:val="36"/>
          <w:szCs w:val="36"/>
          <w:shd w:val="clear" w:color="auto" w:fill="FFFFFF"/>
          <w:rtl/>
        </w:rPr>
        <w:t xml:space="preserve"> إِن كُنتُم مُّسۡلِمِينَ٨٤</w:t>
      </w:r>
    </w:p>
    <w:p w14:paraId="25B80D9F" w14:textId="77777777" w:rsidR="006D3CAC" w:rsidRDefault="006D3CAC" w:rsidP="00F65399">
      <w:pPr>
        <w:jc w:val="both"/>
        <w:rPr>
          <w:rFonts w:cstheme="minorHAnsi"/>
          <w:lang w:bidi="fa-IR"/>
        </w:rPr>
      </w:pPr>
    </w:p>
    <w:p w14:paraId="20EF5C1D" w14:textId="31B28C4F" w:rsidR="006D3CAC" w:rsidRPr="00E234F6" w:rsidRDefault="004E1757" w:rsidP="00F65399">
      <w:pPr>
        <w:jc w:val="both"/>
        <w:rPr>
          <w:rFonts w:cstheme="minorHAnsi"/>
          <w:b/>
          <w:bCs/>
          <w:i/>
          <w:iCs/>
          <w:sz w:val="20"/>
          <w:szCs w:val="20"/>
          <w:lang w:bidi="fa-IR"/>
        </w:rPr>
      </w:pPr>
      <w:bookmarkStart w:id="55" w:name="_Hlk209029428"/>
      <w:r w:rsidRPr="004E1757">
        <w:rPr>
          <w:rFonts w:cstheme="minorHAnsi"/>
          <w:b/>
          <w:bCs/>
          <w:i/>
          <w:iCs/>
          <w:sz w:val="20"/>
          <w:szCs w:val="20"/>
          <w:lang w:bidi="fa-IR"/>
        </w:rPr>
        <w:t>84- Et Moïse dit : « Ô mon peuple, si vous croyez en Allah, placez votre confiance en Lui si vous (Lui) êtes soumis</w:t>
      </w:r>
      <w:r>
        <w:rPr>
          <w:rFonts w:cstheme="minorHAnsi"/>
          <w:b/>
          <w:bCs/>
          <w:i/>
          <w:iCs/>
          <w:sz w:val="20"/>
          <w:szCs w:val="20"/>
          <w:lang w:bidi="fa-IR"/>
        </w:rPr>
        <w:t> </w:t>
      </w:r>
      <w:r w:rsidRPr="004E1757">
        <w:rPr>
          <w:rFonts w:cstheme="minorHAnsi"/>
          <w:b/>
          <w:bCs/>
          <w:i/>
          <w:iCs/>
          <w:sz w:val="20"/>
          <w:szCs w:val="20"/>
          <w:lang w:bidi="fa-IR"/>
        </w:rPr>
        <w:t>»</w:t>
      </w:r>
      <w:r w:rsidR="006D3CAC" w:rsidRPr="00E234F6">
        <w:rPr>
          <w:rFonts w:cstheme="minorHAnsi"/>
          <w:b/>
          <w:bCs/>
          <w:i/>
          <w:iCs/>
          <w:sz w:val="20"/>
          <w:szCs w:val="20"/>
          <w:lang w:bidi="fa-IR"/>
        </w:rPr>
        <w:t>.</w:t>
      </w:r>
    </w:p>
    <w:bookmarkEnd w:id="55"/>
    <w:p w14:paraId="19AD85BA" w14:textId="77777777" w:rsidR="006D3CAC" w:rsidRPr="00BE1AF0" w:rsidRDefault="006D3CAC" w:rsidP="00F65399">
      <w:pPr>
        <w:jc w:val="both"/>
        <w:rPr>
          <w:rFonts w:cstheme="minorHAnsi"/>
          <w:lang w:bidi="fa-IR"/>
        </w:rPr>
      </w:pPr>
    </w:p>
    <w:p w14:paraId="30EFE519" w14:textId="77777777" w:rsidR="006D3CAC" w:rsidRPr="00BE1AF0" w:rsidRDefault="006D3CAC" w:rsidP="00F65399">
      <w:pPr>
        <w:jc w:val="both"/>
        <w:rPr>
          <w:rFonts w:cstheme="minorHAnsi"/>
          <w:lang w:bidi="fa-IR"/>
        </w:rPr>
      </w:pPr>
      <w:r w:rsidRPr="00085848">
        <w:rPr>
          <w:rFonts w:cstheme="minorHAnsi"/>
          <w:lang w:bidi="fa-IR"/>
        </w:rPr>
        <w:t>Moïse (a) s'occupe du développement et du renforcement spirituel du peuple. Il enseigne à ces jeunes la signification profonde de la confiance</w:t>
      </w:r>
      <w:r w:rsidRPr="00704305">
        <w:rPr>
          <w:rFonts w:cstheme="minorHAnsi"/>
          <w:lang w:bidi="fa-IR"/>
        </w:rPr>
        <w:t>.</w:t>
      </w:r>
      <w:r w:rsidRPr="00BE1AF0">
        <w:rPr>
          <w:rStyle w:val="Appelnotedebasdep"/>
          <w:rFonts w:cstheme="minorHAnsi"/>
          <w:lang w:bidi="fa-IR"/>
        </w:rPr>
        <w:footnoteReference w:id="104"/>
      </w:r>
    </w:p>
    <w:p w14:paraId="7E34B038" w14:textId="77777777" w:rsidR="006D3CAC" w:rsidRPr="00BE1AF0" w:rsidRDefault="006D3CAC" w:rsidP="00F65399">
      <w:pPr>
        <w:jc w:val="both"/>
        <w:rPr>
          <w:rFonts w:cstheme="minorHAnsi"/>
          <w:lang w:bidi="fa-IR"/>
        </w:rPr>
      </w:pPr>
    </w:p>
    <w:p w14:paraId="465940C4" w14:textId="77777777" w:rsidR="006D3CAC" w:rsidRDefault="006D3CAC" w:rsidP="00F65399">
      <w:pPr>
        <w:jc w:val="both"/>
        <w:rPr>
          <w:rFonts w:cstheme="minorHAnsi"/>
          <w:lang w:bidi="fa-IR"/>
        </w:rPr>
      </w:pPr>
    </w:p>
    <w:p w14:paraId="691672BF" w14:textId="52D1457D" w:rsidR="006D3CAC" w:rsidRDefault="00F82A2A" w:rsidP="00F82A2A">
      <w:pPr>
        <w:jc w:val="right"/>
        <w:rPr>
          <w:rFonts w:cstheme="minorHAnsi"/>
          <w:lang w:bidi="fa-IR"/>
        </w:rPr>
      </w:pPr>
      <w:r w:rsidRPr="0032064C">
        <w:rPr>
          <w:rFonts w:cs="KFGQPC Uthmanic Script HAFS"/>
          <w:color w:val="000000"/>
          <w:sz w:val="36"/>
          <w:szCs w:val="36"/>
          <w:shd w:val="clear" w:color="auto" w:fill="FFFFFF"/>
          <w:rtl/>
        </w:rPr>
        <w:t xml:space="preserve">فَقَالُواْ 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تَوَكَّلۡنَا</w:t>
      </w:r>
      <w:proofErr w:type="spellEnd"/>
      <w:r w:rsidRPr="0032064C">
        <w:rPr>
          <w:rFonts w:cs="KFGQPC Uthmanic Script HAFS"/>
          <w:color w:val="000000"/>
          <w:sz w:val="36"/>
          <w:szCs w:val="36"/>
          <w:shd w:val="clear" w:color="auto" w:fill="FFFFFF"/>
          <w:rtl/>
        </w:rPr>
        <w:t xml:space="preserve"> رَبَّنَا لَا </w:t>
      </w:r>
      <w:proofErr w:type="spellStart"/>
      <w:r w:rsidRPr="0032064C">
        <w:rPr>
          <w:rFonts w:cs="KFGQPC Uthmanic Script HAFS"/>
          <w:color w:val="000000"/>
          <w:sz w:val="36"/>
          <w:szCs w:val="36"/>
          <w:shd w:val="clear" w:color="auto" w:fill="FFFFFF"/>
          <w:rtl/>
        </w:rPr>
        <w:t>تَجۡعَلۡنَا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فِتۡنَة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لِّلۡقَوۡمِ</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لظَّٰلِمِينَ</w:t>
      </w:r>
      <w:r w:rsidRPr="0032064C">
        <w:rPr>
          <w:rFonts w:cs="KFGQPC Uthmanic Script HAFS"/>
          <w:color w:val="000000"/>
          <w:sz w:val="36"/>
          <w:szCs w:val="36"/>
          <w:shd w:val="clear" w:color="auto" w:fill="FFFFFF"/>
          <w:rtl/>
        </w:rPr>
        <w:t xml:space="preserve">٨٥ وَنَجِّنَا </w:t>
      </w:r>
      <w:proofErr w:type="spellStart"/>
      <w:r w:rsidRPr="0032064C">
        <w:rPr>
          <w:rFonts w:cs="KFGQPC Uthmanic Script HAFS"/>
          <w:color w:val="000000"/>
          <w:sz w:val="36"/>
          <w:szCs w:val="36"/>
          <w:shd w:val="clear" w:color="auto" w:fill="FFFFFF"/>
          <w:rtl/>
        </w:rPr>
        <w:t>بِرَحۡمَتِكَ</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لۡقَوۡمِ</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لۡكَٰفِرِينَ</w:t>
      </w:r>
      <w:r w:rsidRPr="0032064C">
        <w:rPr>
          <w:rFonts w:cs="KFGQPC Uthmanic Script HAFS"/>
          <w:color w:val="000000"/>
          <w:sz w:val="36"/>
          <w:szCs w:val="36"/>
          <w:shd w:val="clear" w:color="auto" w:fill="FFFFFF"/>
          <w:rtl/>
        </w:rPr>
        <w:t>٨٦</w:t>
      </w:r>
    </w:p>
    <w:p w14:paraId="1598040C" w14:textId="77777777" w:rsidR="00F82A2A" w:rsidRDefault="00F82A2A" w:rsidP="00F65399">
      <w:pPr>
        <w:jc w:val="both"/>
        <w:rPr>
          <w:rFonts w:cstheme="minorHAnsi"/>
          <w:lang w:bidi="fa-IR"/>
        </w:rPr>
      </w:pPr>
    </w:p>
    <w:p w14:paraId="1D3CF789"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85- Ils dirent : « Nous nous en remettons à Allah. Seigneur, ne fais pas de nous l’occasion d’une tentation pour les gens injustes.</w:t>
      </w:r>
    </w:p>
    <w:p w14:paraId="46F0F6B2"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86- Et sauve-nous, par Ta miséricorde, de ce peuple mécréant ».</w:t>
      </w:r>
    </w:p>
    <w:p w14:paraId="2534DFC9" w14:textId="77777777" w:rsidR="006D3CAC" w:rsidRPr="00BE1AF0" w:rsidRDefault="006D3CAC" w:rsidP="00F65399">
      <w:pPr>
        <w:jc w:val="both"/>
        <w:rPr>
          <w:rFonts w:cstheme="minorHAnsi"/>
          <w:lang w:bidi="fa-IR"/>
        </w:rPr>
      </w:pPr>
    </w:p>
    <w:p w14:paraId="7879E2AE" w14:textId="77777777" w:rsidR="006D3CAC" w:rsidRPr="00A34CBB" w:rsidRDefault="006D3CAC" w:rsidP="00F65399">
      <w:pPr>
        <w:jc w:val="both"/>
        <w:rPr>
          <w:rFonts w:eastAsia="Times New Roman" w:cstheme="minorHAnsi"/>
          <w:lang w:bidi="fa-IR"/>
        </w:rPr>
      </w:pPr>
      <w:r w:rsidRPr="00A34CBB">
        <w:rPr>
          <w:rFonts w:eastAsia="Times New Roman" w:cstheme="minorHAnsi"/>
          <w:lang w:bidi="fa-IR"/>
        </w:rPr>
        <w:t xml:space="preserve">1- Dans les versets précédents, les gens de Pharaon étaient qualifiés de peuple </w:t>
      </w:r>
      <w:r>
        <w:rPr>
          <w:rFonts w:eastAsia="Times New Roman" w:cstheme="minorHAnsi"/>
          <w:lang w:bidi="fa-IR"/>
        </w:rPr>
        <w:t>« </w:t>
      </w:r>
      <w:r w:rsidRPr="00A34CBB">
        <w:rPr>
          <w:rFonts w:eastAsia="Times New Roman" w:cstheme="minorHAnsi"/>
          <w:lang w:bidi="fa-IR"/>
        </w:rPr>
        <w:t>corrompu</w:t>
      </w:r>
      <w:r>
        <w:rPr>
          <w:rFonts w:eastAsia="Times New Roman" w:cstheme="minorHAnsi"/>
          <w:lang w:bidi="fa-IR"/>
        </w:rPr>
        <w:t> »</w:t>
      </w:r>
      <w:r w:rsidRPr="00A34CBB">
        <w:rPr>
          <w:rFonts w:eastAsia="Times New Roman" w:cstheme="minorHAnsi"/>
          <w:lang w:bidi="fa-IR"/>
        </w:rPr>
        <w:t xml:space="preserve">. Dans ces deux versets, ils sont décrits comme des gens </w:t>
      </w:r>
      <w:r>
        <w:rPr>
          <w:rFonts w:eastAsia="Times New Roman" w:cstheme="minorHAnsi"/>
          <w:lang w:bidi="fa-IR"/>
        </w:rPr>
        <w:t>« </w:t>
      </w:r>
      <w:r w:rsidRPr="00A34CBB">
        <w:rPr>
          <w:rFonts w:eastAsia="Times New Roman" w:cstheme="minorHAnsi"/>
          <w:lang w:bidi="fa-IR"/>
        </w:rPr>
        <w:t>oppresseurs et mécréants</w:t>
      </w:r>
      <w:r>
        <w:rPr>
          <w:rFonts w:eastAsia="Times New Roman" w:cstheme="minorHAnsi"/>
          <w:lang w:bidi="fa-IR"/>
        </w:rPr>
        <w:t> »</w:t>
      </w:r>
      <w:r w:rsidRPr="00A34CBB">
        <w:rPr>
          <w:rFonts w:eastAsia="Times New Roman" w:cstheme="minorHAnsi"/>
          <w:lang w:bidi="fa-IR"/>
        </w:rPr>
        <w:t>. Ce cheminement illustre le fait que lorsqu'un homme s'engage sur la voie des péchés, il commence par la corruption et la transgression des limites. Par la suite, il devient oppresseur et, finalement, sombre dans la mécréance et l'incrédulité.</w:t>
      </w:r>
    </w:p>
    <w:p w14:paraId="76FA240B" w14:textId="1ECEB327" w:rsidR="006D3CAC" w:rsidRDefault="006D3CAC" w:rsidP="00F65399">
      <w:pPr>
        <w:jc w:val="both"/>
        <w:rPr>
          <w:rFonts w:cstheme="minorHAnsi"/>
          <w:lang w:bidi="fa-IR"/>
        </w:rPr>
      </w:pPr>
      <w:r w:rsidRPr="00A34CBB">
        <w:rPr>
          <w:rFonts w:eastAsia="Times New Roman" w:cstheme="minorHAnsi"/>
          <w:lang w:bidi="fa-IR"/>
        </w:rPr>
        <w:t>2-</w:t>
      </w:r>
      <w:r w:rsidR="006703F1">
        <w:rPr>
          <w:rFonts w:eastAsia="Times New Roman" w:cstheme="minorHAnsi"/>
          <w:lang w:bidi="fa-IR"/>
        </w:rPr>
        <w:t> </w:t>
      </w:r>
      <w:r w:rsidRPr="00A34CBB">
        <w:rPr>
          <w:rFonts w:eastAsia="Times New Roman" w:cstheme="minorHAnsi"/>
          <w:lang w:bidi="fa-IR"/>
        </w:rPr>
        <w:t>Dans ces versets, les jeunes croyants ont d'abord prié pour protéger leur identité culturelle des tentations. Ensuite, ils ont imploré Dieu de les sauver des conséquences de la mécréance et de l'</w:t>
      </w:r>
      <w:r>
        <w:rPr>
          <w:rFonts w:eastAsia="Times New Roman" w:cstheme="minorHAnsi"/>
          <w:lang w:bidi="fa-IR"/>
        </w:rPr>
        <w:t>oppression du peuple de Pharaon</w:t>
      </w:r>
      <w:r w:rsidRPr="00704305">
        <w:rPr>
          <w:rFonts w:cstheme="minorHAnsi"/>
          <w:lang w:bidi="fa-IR"/>
        </w:rPr>
        <w:t>.</w:t>
      </w:r>
      <w:r w:rsidRPr="00BE1AF0">
        <w:rPr>
          <w:rStyle w:val="Appelnotedebasdep"/>
          <w:rFonts w:cstheme="minorHAnsi"/>
          <w:lang w:bidi="fa-IR"/>
        </w:rPr>
        <w:footnoteReference w:id="105"/>
      </w:r>
    </w:p>
    <w:p w14:paraId="7545BD7E" w14:textId="77777777" w:rsidR="006D3CAC" w:rsidRDefault="006D3CAC" w:rsidP="00F65399">
      <w:pPr>
        <w:jc w:val="both"/>
        <w:rPr>
          <w:rFonts w:cstheme="minorHAnsi"/>
          <w:lang w:bidi="fa-IR"/>
        </w:rPr>
      </w:pPr>
    </w:p>
    <w:p w14:paraId="68BF708D" w14:textId="27584789" w:rsidR="004E1757" w:rsidRDefault="00F82A2A" w:rsidP="00F82A2A">
      <w:pPr>
        <w:jc w:val="right"/>
        <w:rPr>
          <w:rFonts w:cstheme="minorHAnsi"/>
          <w:lang w:bidi="fa-IR"/>
        </w:rPr>
      </w:pPr>
      <w:proofErr w:type="spellStart"/>
      <w:r w:rsidRPr="0032064C">
        <w:rPr>
          <w:rFonts w:cs="KFGQPC Uthmanic Script HAFS"/>
          <w:color w:val="000000"/>
          <w:sz w:val="36"/>
          <w:szCs w:val="36"/>
          <w:shd w:val="clear" w:color="auto" w:fill="FFFFFF"/>
          <w:rtl/>
        </w:rPr>
        <w:lastRenderedPageBreak/>
        <w:t>وَأَوۡحَيۡنَآ</w:t>
      </w:r>
      <w:proofErr w:type="spellEnd"/>
      <w:r w:rsidRPr="0032064C">
        <w:rPr>
          <w:rFonts w:cs="KFGQPC Uthmanic Script HAFS"/>
          <w:color w:val="000000"/>
          <w:sz w:val="36"/>
          <w:szCs w:val="36"/>
          <w:shd w:val="clear" w:color="auto" w:fill="FFFFFF"/>
          <w:rtl/>
        </w:rPr>
        <w:t xml:space="preserve"> إِلَىٰ مُوسَىٰ وَأَخِيهِ أَن تَبَوَّءَا </w:t>
      </w:r>
      <w:proofErr w:type="spellStart"/>
      <w:r w:rsidRPr="0032064C">
        <w:rPr>
          <w:rFonts w:cs="KFGQPC Uthmanic Script HAFS"/>
          <w:color w:val="000000"/>
          <w:sz w:val="36"/>
          <w:szCs w:val="36"/>
          <w:shd w:val="clear" w:color="auto" w:fill="FFFFFF"/>
          <w:rtl/>
        </w:rPr>
        <w:t>لِقَوۡمِكُمَا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بِمِصۡرَ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بُيُوتٗا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جۡعَلُواْ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بُيُوتَكُمۡ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قِبۡل</w:t>
      </w:r>
      <w:r w:rsidRPr="0032064C">
        <w:rPr>
          <w:rFonts w:cs="KFGQPC Uthmanic Script HAFS" w:hint="eastAsia"/>
          <w:color w:val="000000"/>
          <w:sz w:val="36"/>
          <w:szCs w:val="36"/>
          <w:shd w:val="clear" w:color="auto" w:fill="FFFFFF"/>
          <w:rtl/>
        </w:rPr>
        <w:t>َة</w:t>
      </w:r>
      <w:proofErr w:type="spellEnd"/>
      <w:r w:rsidRPr="0032064C">
        <w:rPr>
          <w:rFonts w:cs="KFGQPC Uthmanic Script HAFS" w:hint="eastAsia"/>
          <w:color w:val="000000"/>
          <w:sz w:val="36"/>
          <w:szCs w:val="36"/>
          <w:shd w:val="clear" w:color="auto" w:fill="FFFFFF"/>
          <w:rtl/>
        </w:rPr>
        <w:t>ٗ</w:t>
      </w:r>
      <w:r w:rsidRPr="0032064C">
        <w:rPr>
          <w:rFonts w:cs="KFGQPC Uthmanic Script HAFS"/>
          <w:color w:val="000000"/>
          <w:sz w:val="36"/>
          <w:szCs w:val="36"/>
          <w:shd w:val="clear" w:color="auto" w:fill="FFFFFF"/>
          <w:rtl/>
        </w:rPr>
        <w:t xml:space="preserve"> وَأَقِيمُواْ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لصَّلَوٰةَۗ</w:t>
      </w:r>
      <w:proofErr w:type="spellEnd"/>
      <w:r w:rsidRPr="0032064C">
        <w:rPr>
          <w:rFonts w:cs="KFGQPC Uthmanic Script HAFS"/>
          <w:color w:val="000000"/>
          <w:sz w:val="36"/>
          <w:szCs w:val="36"/>
          <w:shd w:val="clear" w:color="auto" w:fill="FFFFFF"/>
          <w:rtl/>
        </w:rPr>
        <w:t xml:space="preserve"> وَبَشِّرِ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لۡمُؤۡمِنِينَ</w:t>
      </w:r>
      <w:r w:rsidRPr="0032064C">
        <w:rPr>
          <w:rFonts w:cs="KFGQPC Uthmanic Script HAFS"/>
          <w:color w:val="000000"/>
          <w:sz w:val="36"/>
          <w:szCs w:val="36"/>
          <w:shd w:val="clear" w:color="auto" w:fill="FFFFFF"/>
          <w:rtl/>
        </w:rPr>
        <w:t>٨٧</w:t>
      </w:r>
    </w:p>
    <w:p w14:paraId="295A0BF0" w14:textId="77777777" w:rsidR="004E1757" w:rsidRPr="00BE1AF0" w:rsidRDefault="004E1757" w:rsidP="00F65399">
      <w:pPr>
        <w:jc w:val="both"/>
        <w:rPr>
          <w:rFonts w:cstheme="minorHAnsi"/>
          <w:lang w:bidi="fa-IR"/>
        </w:rPr>
      </w:pPr>
    </w:p>
    <w:p w14:paraId="0F838296" w14:textId="7420D232" w:rsidR="006D3CAC" w:rsidRPr="00E234F6" w:rsidRDefault="004E1757" w:rsidP="00F65399">
      <w:pPr>
        <w:jc w:val="both"/>
        <w:rPr>
          <w:rFonts w:cstheme="minorHAnsi"/>
          <w:b/>
          <w:bCs/>
          <w:i/>
          <w:iCs/>
          <w:sz w:val="20"/>
          <w:szCs w:val="20"/>
          <w:lang w:bidi="fa-IR"/>
        </w:rPr>
      </w:pPr>
      <w:bookmarkStart w:id="56" w:name="_Hlk209029508"/>
      <w:r w:rsidRPr="004E1757">
        <w:rPr>
          <w:rFonts w:cstheme="minorHAnsi"/>
          <w:b/>
          <w:bCs/>
          <w:i/>
          <w:iCs/>
          <w:sz w:val="20"/>
          <w:szCs w:val="20"/>
          <w:lang w:bidi="fa-IR"/>
        </w:rPr>
        <w:t>87- Nous révélâmes à Moïse et à son frère : « Choisissez, pour votre peuple, des maisons en Egypte, faites vos maisons orientées [vers la qibla], et pratiquez (observez) la Prière. Annonce[z] la bonne nouvelle aux croyants [pieux] »</w:t>
      </w:r>
      <w:r w:rsidR="006D3CAC" w:rsidRPr="00E234F6">
        <w:rPr>
          <w:rFonts w:cstheme="minorHAnsi"/>
          <w:b/>
          <w:bCs/>
          <w:i/>
          <w:iCs/>
          <w:sz w:val="20"/>
          <w:szCs w:val="20"/>
          <w:lang w:bidi="fa-IR"/>
        </w:rPr>
        <w:t>.</w:t>
      </w:r>
    </w:p>
    <w:p w14:paraId="4335790D" w14:textId="77777777" w:rsidR="006D3CAC" w:rsidRPr="00BE1AF0" w:rsidRDefault="006D3CAC" w:rsidP="00F65399">
      <w:pPr>
        <w:jc w:val="both"/>
        <w:rPr>
          <w:rFonts w:cstheme="minorHAnsi"/>
          <w:lang w:bidi="fa-IR"/>
        </w:rPr>
      </w:pPr>
    </w:p>
    <w:p w14:paraId="7571C947" w14:textId="77777777" w:rsidR="006D3CAC" w:rsidRPr="00F93BF5" w:rsidRDefault="006D3CAC" w:rsidP="00F65399">
      <w:pPr>
        <w:jc w:val="both"/>
        <w:rPr>
          <w:rFonts w:cstheme="minorHAnsi"/>
          <w:lang w:bidi="fa-IR"/>
        </w:rPr>
      </w:pPr>
      <w:r w:rsidRPr="00F93BF5">
        <w:rPr>
          <w:rFonts w:cstheme="minorHAnsi"/>
          <w:lang w:bidi="fa-IR"/>
        </w:rPr>
        <w:t>1- Certains commentateurs ont interprété ce verset en affirmant que les enfants d'Israël étaient un groupe dispersé et dépendant à l'époque de Moïse (a), ne possédant pas de maisons personnelles ou centralisées. Par conséquent, Moïse et Aaron (a) ont été chargés de construire des maisons et de créer un environnement social pour eux.</w:t>
      </w:r>
    </w:p>
    <w:p w14:paraId="294395AA" w14:textId="1B967BE8" w:rsidR="006D3CAC" w:rsidRPr="00F93BF5" w:rsidRDefault="00B10B5B" w:rsidP="00F65399">
      <w:pPr>
        <w:jc w:val="both"/>
        <w:rPr>
          <w:rFonts w:cstheme="minorHAnsi"/>
          <w:lang w:bidi="fa-IR"/>
        </w:rPr>
      </w:pPr>
      <w:r w:rsidRPr="00B10B5B">
        <w:rPr>
          <w:rFonts w:cstheme="minorHAnsi"/>
          <w:lang w:bidi="fa-IR"/>
        </w:rPr>
        <w:t xml:space="preserve">2- Le terme « </w:t>
      </w:r>
      <w:r w:rsidRPr="00B10B5B">
        <w:rPr>
          <w:rFonts w:cstheme="minorHAnsi"/>
          <w:b/>
          <w:bCs/>
          <w:lang w:bidi="fa-IR"/>
        </w:rPr>
        <w:t>qibla</w:t>
      </w:r>
      <w:r w:rsidRPr="00B10B5B">
        <w:rPr>
          <w:rFonts w:cstheme="minorHAnsi"/>
          <w:lang w:bidi="fa-IR"/>
        </w:rPr>
        <w:t xml:space="preserve"> » signifie à l’origine « être face à face » et désigne également l’orientation vers le lieu de culte. Dans ce verset, il pourrait s’agir soit de construire des maisons orientées vers la qibla, soit d’édifier des habitations disposées face à face pour former un centre communautaire pour les Israélites, soit encore, lorsque Pharaon interdisait le culte dans les mosquées, d’accomplir les rites religieux à domicile pour éviter les dangers. Toutefois, la deuxième interprétation semble la plus pertinente dans ce contexte</w:t>
      </w:r>
      <w:r w:rsidR="006D3CAC" w:rsidRPr="00F93BF5">
        <w:rPr>
          <w:rFonts w:cstheme="minorHAnsi"/>
          <w:lang w:bidi="fa-IR"/>
        </w:rPr>
        <w:t>.</w:t>
      </w:r>
    </w:p>
    <w:bookmarkEnd w:id="56"/>
    <w:p w14:paraId="20D171C0" w14:textId="77777777" w:rsidR="006D3CAC" w:rsidRPr="00F93BF5" w:rsidRDefault="006D3CAC" w:rsidP="00F65399">
      <w:pPr>
        <w:jc w:val="both"/>
        <w:rPr>
          <w:rFonts w:cstheme="minorHAnsi"/>
          <w:lang w:bidi="fa-IR"/>
        </w:rPr>
      </w:pPr>
      <w:r w:rsidRPr="00F93BF5">
        <w:rPr>
          <w:rFonts w:cstheme="minorHAnsi"/>
          <w:lang w:bidi="fa-IR"/>
        </w:rPr>
        <w:t>3- Le rassemblement des Israélites et de leur communauté dans un quartier, avec leurs maisons se faisant face, présentait plusieurs avantages importants :</w:t>
      </w:r>
    </w:p>
    <w:p w14:paraId="1E05A82C" w14:textId="0DA9FF6E" w:rsidR="006D3CAC" w:rsidRPr="00F93BF5" w:rsidRDefault="006D3CAC" w:rsidP="00F65399">
      <w:pPr>
        <w:jc w:val="both"/>
        <w:rPr>
          <w:rFonts w:cstheme="minorHAnsi"/>
          <w:lang w:bidi="fa-IR"/>
        </w:rPr>
      </w:pPr>
      <w:r w:rsidRPr="00F93BF5">
        <w:rPr>
          <w:rFonts w:cstheme="minorHAnsi"/>
          <w:lang w:bidi="fa-IR"/>
        </w:rPr>
        <w:t>a)</w:t>
      </w:r>
      <w:r w:rsidR="006703F1">
        <w:rPr>
          <w:rFonts w:cstheme="minorHAnsi"/>
          <w:lang w:bidi="fa-IR"/>
        </w:rPr>
        <w:t> </w:t>
      </w:r>
      <w:r w:rsidRPr="00F93BF5">
        <w:rPr>
          <w:rFonts w:cstheme="minorHAnsi"/>
          <w:lang w:bidi="fa-IR"/>
        </w:rPr>
        <w:t>Cela les libéra de la dépendance envers les pharaons et leur permit de fonder une ville indépendante.</w:t>
      </w:r>
    </w:p>
    <w:p w14:paraId="5A115628" w14:textId="77777777" w:rsidR="006D3CAC" w:rsidRPr="00F93BF5" w:rsidRDefault="006D3CAC" w:rsidP="00F65399">
      <w:pPr>
        <w:jc w:val="both"/>
        <w:rPr>
          <w:rFonts w:cstheme="minorHAnsi"/>
          <w:lang w:bidi="fa-IR"/>
        </w:rPr>
      </w:pPr>
      <w:r w:rsidRPr="00F93BF5">
        <w:rPr>
          <w:rFonts w:cstheme="minorHAnsi"/>
          <w:lang w:bidi="fa-IR"/>
        </w:rPr>
        <w:t>b) En devenant propriétaires, ils se sont davantage souciés de l'autodéfense collective, renforçant ainsi leurs liens sociaux.</w:t>
      </w:r>
    </w:p>
    <w:p w14:paraId="662322E2" w14:textId="77777777" w:rsidR="006D3CAC" w:rsidRPr="00F93BF5" w:rsidRDefault="006D3CAC" w:rsidP="00F65399">
      <w:pPr>
        <w:jc w:val="both"/>
        <w:rPr>
          <w:rFonts w:cstheme="minorHAnsi"/>
          <w:lang w:bidi="fa-IR"/>
        </w:rPr>
      </w:pPr>
      <w:r w:rsidRPr="00F93BF5">
        <w:rPr>
          <w:rFonts w:cstheme="minorHAnsi"/>
          <w:lang w:bidi="fa-IR"/>
        </w:rPr>
        <w:t>c) La création d'une colonie spécifique aux Israélites empêchait leurs secrets et leurs plans de tomber entre les mains de l'ennemi, permettant également d'identifier facilement les étrangers.</w:t>
      </w:r>
    </w:p>
    <w:p w14:paraId="6CFE1695" w14:textId="77777777" w:rsidR="006D3CAC" w:rsidRPr="00F93BF5" w:rsidRDefault="006D3CAC" w:rsidP="00F65399">
      <w:pPr>
        <w:jc w:val="both"/>
        <w:rPr>
          <w:rFonts w:cstheme="minorHAnsi"/>
          <w:lang w:bidi="fa-IR"/>
        </w:rPr>
      </w:pPr>
      <w:r w:rsidRPr="00F93BF5">
        <w:rPr>
          <w:rFonts w:cstheme="minorHAnsi"/>
          <w:lang w:bidi="fa-IR"/>
        </w:rPr>
        <w:t>d) Les enfants d'Israël pouvaient utiliser cette communauté pour accomplir des cérémonies religieuses en groupe, se consulter et planifier les actions nécessaires.</w:t>
      </w:r>
    </w:p>
    <w:p w14:paraId="6AB55434" w14:textId="77777777" w:rsidR="006D3CAC" w:rsidRPr="00BE1AF0" w:rsidRDefault="006D3CAC" w:rsidP="00F65399">
      <w:pPr>
        <w:jc w:val="both"/>
        <w:rPr>
          <w:rFonts w:cstheme="minorHAnsi"/>
          <w:lang w:bidi="fa-IR"/>
        </w:rPr>
      </w:pPr>
      <w:r w:rsidRPr="00F93BF5">
        <w:rPr>
          <w:rFonts w:cstheme="minorHAnsi"/>
          <w:lang w:bidi="fa-IR"/>
        </w:rPr>
        <w:t>4- La prière est l'un des plus anciens actes de culte humain qui existait dans la loi de Moïse (a), bien que sa forme et ses conditions puis</w:t>
      </w:r>
      <w:r>
        <w:rPr>
          <w:rFonts w:cstheme="minorHAnsi"/>
          <w:lang w:bidi="fa-IR"/>
        </w:rPr>
        <w:t>sent varier selon les religions</w:t>
      </w:r>
      <w:r w:rsidRPr="00704305">
        <w:rPr>
          <w:rFonts w:cstheme="minorHAnsi"/>
          <w:lang w:bidi="fa-IR"/>
        </w:rPr>
        <w:t>.</w:t>
      </w:r>
      <w:r w:rsidRPr="00BE1AF0">
        <w:rPr>
          <w:rStyle w:val="Appelnotedebasdep"/>
          <w:rFonts w:cstheme="minorHAnsi"/>
          <w:lang w:bidi="fa-IR"/>
        </w:rPr>
        <w:footnoteReference w:id="106"/>
      </w:r>
    </w:p>
    <w:p w14:paraId="496C3551" w14:textId="77777777" w:rsidR="006D3CAC" w:rsidRPr="00BE1AF0" w:rsidRDefault="006D3CAC" w:rsidP="00F65399">
      <w:pPr>
        <w:jc w:val="both"/>
        <w:rPr>
          <w:rFonts w:cstheme="minorHAnsi"/>
          <w:lang w:bidi="fa-IR"/>
        </w:rPr>
      </w:pPr>
    </w:p>
    <w:p w14:paraId="574649E1" w14:textId="77777777" w:rsidR="006D3CAC" w:rsidRDefault="006D3CAC" w:rsidP="00F65399">
      <w:pPr>
        <w:jc w:val="both"/>
        <w:rPr>
          <w:rFonts w:cstheme="minorHAnsi"/>
          <w:lang w:bidi="fa-IR"/>
        </w:rPr>
      </w:pPr>
    </w:p>
    <w:p w14:paraId="6ACDCFFE" w14:textId="77777777" w:rsidR="00F82A2A" w:rsidRDefault="00F82A2A" w:rsidP="00F65399">
      <w:pPr>
        <w:jc w:val="both"/>
        <w:rPr>
          <w:rFonts w:cstheme="minorHAnsi"/>
          <w:lang w:bidi="fa-IR"/>
        </w:rPr>
      </w:pPr>
    </w:p>
    <w:p w14:paraId="4B156381" w14:textId="77777777" w:rsidR="00F82A2A" w:rsidRDefault="00F82A2A" w:rsidP="00F65399">
      <w:pPr>
        <w:jc w:val="both"/>
        <w:rPr>
          <w:rFonts w:cstheme="minorHAnsi"/>
          <w:lang w:bidi="fa-IR"/>
        </w:rPr>
      </w:pPr>
    </w:p>
    <w:p w14:paraId="57EFF7AA" w14:textId="77777777" w:rsidR="00F82A2A" w:rsidRDefault="00F82A2A" w:rsidP="00F65399">
      <w:pPr>
        <w:jc w:val="both"/>
        <w:rPr>
          <w:rFonts w:cstheme="minorHAnsi"/>
          <w:lang w:bidi="fa-IR"/>
        </w:rPr>
      </w:pPr>
    </w:p>
    <w:p w14:paraId="28143F03" w14:textId="46D3DFC1" w:rsidR="00F82A2A" w:rsidRDefault="00F82A2A" w:rsidP="00F82A2A">
      <w:pPr>
        <w:jc w:val="right"/>
        <w:rPr>
          <w:rFonts w:cstheme="minorHAnsi"/>
          <w:lang w:bidi="fa-IR"/>
        </w:rPr>
      </w:pPr>
      <w:r w:rsidRPr="0032064C">
        <w:rPr>
          <w:rFonts w:cs="KFGQPC Uthmanic Script HAFS"/>
          <w:color w:val="000000"/>
          <w:sz w:val="36"/>
          <w:szCs w:val="36"/>
          <w:shd w:val="clear" w:color="auto" w:fill="FFFFFF"/>
          <w:rtl/>
        </w:rPr>
        <w:lastRenderedPageBreak/>
        <w:t xml:space="preserve">وَقَالَ مُوسَىٰ </w:t>
      </w:r>
      <w:proofErr w:type="spellStart"/>
      <w:r w:rsidRPr="0032064C">
        <w:rPr>
          <w:rFonts w:cs="KFGQPC Uthmanic Script HAFS"/>
          <w:color w:val="000000"/>
          <w:sz w:val="36"/>
          <w:szCs w:val="36"/>
          <w:shd w:val="clear" w:color="auto" w:fill="FFFFFF"/>
          <w:rtl/>
        </w:rPr>
        <w:t>رَبَّنَآ</w:t>
      </w:r>
      <w:proofErr w:type="spellEnd"/>
      <w:r w:rsidRPr="0032064C">
        <w:rPr>
          <w:rFonts w:cs="KFGQPC Uthmanic Script HAFS"/>
          <w:color w:val="000000"/>
          <w:sz w:val="36"/>
          <w:szCs w:val="36"/>
          <w:shd w:val="clear" w:color="auto" w:fill="FFFFFF"/>
          <w:rtl/>
        </w:rPr>
        <w:t xml:space="preserve"> إِنَّكَ </w:t>
      </w:r>
      <w:proofErr w:type="spellStart"/>
      <w:r w:rsidRPr="0032064C">
        <w:rPr>
          <w:rFonts w:cs="KFGQPC Uthmanic Script HAFS"/>
          <w:color w:val="000000"/>
          <w:sz w:val="36"/>
          <w:szCs w:val="36"/>
          <w:shd w:val="clear" w:color="auto" w:fill="FFFFFF"/>
          <w:rtl/>
        </w:rPr>
        <w:t>ءَاتَيۡتَ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فِرۡعَوۡنَ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وَمَلَأَهُ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زِينَةٗ </w:t>
      </w:r>
      <w:proofErr w:type="spellStart"/>
      <w:r w:rsidRPr="0032064C">
        <w:rPr>
          <w:rFonts w:cs="KFGQPC Uthmanic Script HAFS"/>
          <w:color w:val="000000"/>
          <w:sz w:val="36"/>
          <w:szCs w:val="36"/>
          <w:shd w:val="clear" w:color="auto" w:fill="FFFFFF"/>
          <w:rtl/>
        </w:rPr>
        <w:t>وَأَمۡوَٰلٗا</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لۡحَيَوٰةِ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لدُّنۡيَا</w:t>
      </w:r>
      <w:proofErr w:type="spellEnd"/>
      <w:r w:rsidRPr="0032064C">
        <w:rPr>
          <w:rFonts w:cs="KFGQPC Uthmanic Script HAFS"/>
          <w:color w:val="000000"/>
          <w:sz w:val="36"/>
          <w:szCs w:val="36"/>
          <w:shd w:val="clear" w:color="auto" w:fill="FFFFFF"/>
          <w:rtl/>
        </w:rPr>
        <w:t xml:space="preserve"> رَبَّنَا لِيُضِلُّواْ عَن </w:t>
      </w:r>
      <w:proofErr w:type="spellStart"/>
      <w:r w:rsidRPr="0032064C">
        <w:rPr>
          <w:rFonts w:cs="KFGQPC Uthmanic Script HAFS"/>
          <w:color w:val="000000"/>
          <w:sz w:val="36"/>
          <w:szCs w:val="36"/>
          <w:shd w:val="clear" w:color="auto" w:fill="FFFFFF"/>
          <w:rtl/>
        </w:rPr>
        <w:t>سَبِيلِكَۖ</w:t>
      </w:r>
      <w:proofErr w:type="spellEnd"/>
      <w:r w:rsidRPr="0032064C">
        <w:rPr>
          <w:rFonts w:cs="KFGQPC Uthmanic Script HAFS"/>
          <w:color w:val="000000"/>
          <w:sz w:val="36"/>
          <w:szCs w:val="36"/>
          <w:shd w:val="clear" w:color="auto" w:fill="FFFFFF"/>
          <w:rtl/>
        </w:rPr>
        <w:t xml:space="preserve"> رَبَّنَا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طۡمِسۡ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عَلَىٰٓ</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أَمۡوَٰلِهِمۡ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شۡدُدۡ</w:t>
      </w:r>
      <w:proofErr w:type="spellEnd"/>
      <w:r w:rsidRPr="0032064C">
        <w:rPr>
          <w:rFonts w:cs="KFGQPC Uthmanic Script HAFS"/>
          <w:color w:val="000000"/>
          <w:sz w:val="36"/>
          <w:szCs w:val="36"/>
          <w:shd w:val="clear" w:color="auto" w:fill="FFFFFF"/>
          <w:rtl/>
        </w:rPr>
        <w:t xml:space="preserve"> عَلَىٰ </w:t>
      </w:r>
      <w:proofErr w:type="spellStart"/>
      <w:r w:rsidRPr="0032064C">
        <w:rPr>
          <w:rFonts w:cs="KFGQPC Uthmanic Script HAFS"/>
          <w:color w:val="000000"/>
          <w:sz w:val="36"/>
          <w:szCs w:val="36"/>
          <w:shd w:val="clear" w:color="auto" w:fill="FFFFFF"/>
          <w:rtl/>
        </w:rPr>
        <w:t>قُلُوبِهِمۡ</w:t>
      </w:r>
      <w:proofErr w:type="spellEnd"/>
      <w:r w:rsidRPr="0032064C">
        <w:rPr>
          <w:rFonts w:cs="KFGQPC Uthmanic Script HAFS"/>
          <w:color w:val="000000"/>
          <w:sz w:val="36"/>
          <w:szCs w:val="36"/>
          <w:shd w:val="clear" w:color="auto" w:fill="FFFFFF"/>
          <w:rtl/>
        </w:rPr>
        <w:t xml:space="preserve"> فَلَا </w:t>
      </w:r>
      <w:proofErr w:type="spellStart"/>
      <w:r w:rsidRPr="0032064C">
        <w:rPr>
          <w:rFonts w:cs="KFGQPC Uthmanic Script HAFS"/>
          <w:color w:val="000000"/>
          <w:sz w:val="36"/>
          <w:szCs w:val="36"/>
          <w:shd w:val="clear" w:color="auto" w:fill="FFFFFF"/>
          <w:rtl/>
        </w:rPr>
        <w:t>يُؤۡمِنُواْ</w:t>
      </w:r>
      <w:proofErr w:type="spellEnd"/>
      <w:r w:rsidRPr="0032064C">
        <w:rPr>
          <w:rFonts w:cs="KFGQPC Uthmanic Script HAFS"/>
          <w:color w:val="000000"/>
          <w:sz w:val="36"/>
          <w:szCs w:val="36"/>
          <w:shd w:val="clear" w:color="auto" w:fill="FFFFFF"/>
          <w:rtl/>
        </w:rPr>
        <w:t xml:space="preserve"> حَتَّىٰ يَرَوُاْ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لۡعَذَابَ</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لۡأَلِيمَ</w:t>
      </w:r>
      <w:r w:rsidRPr="0032064C">
        <w:rPr>
          <w:rFonts w:cs="KFGQPC Uthmanic Script HAFS"/>
          <w:color w:val="000000"/>
          <w:sz w:val="36"/>
          <w:szCs w:val="36"/>
          <w:shd w:val="clear" w:color="auto" w:fill="FFFFFF"/>
          <w:rtl/>
        </w:rPr>
        <w:t>٨٨</w:t>
      </w:r>
    </w:p>
    <w:p w14:paraId="3E8D1454" w14:textId="77777777" w:rsidR="006E012C" w:rsidRDefault="006E012C" w:rsidP="00F65399">
      <w:pPr>
        <w:jc w:val="both"/>
        <w:rPr>
          <w:rFonts w:cstheme="minorHAnsi"/>
          <w:lang w:bidi="fa-IR"/>
        </w:rPr>
      </w:pPr>
    </w:p>
    <w:p w14:paraId="4551C151" w14:textId="12BEFBD6"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88- Et Moïse dit : « Ô notre Seigneur, Tu as accordé à Pharaon et ses notables des parures et des biens dans la vie présente, et voilà, Ô notre Seigneur, qu’avec cela ils égarent de Ton sentier. Ô notre Seigneur, anéantis leurs biens et endurcis leurs cœurs, afin qu’ils ne croient pas, jusqu’à ce qu’ils aient vu le châtiment douloureux</w:t>
      </w:r>
      <w:r w:rsidR="00B10B5B">
        <w:rPr>
          <w:rFonts w:cstheme="minorHAnsi"/>
          <w:b/>
          <w:bCs/>
          <w:i/>
          <w:iCs/>
          <w:sz w:val="20"/>
          <w:szCs w:val="20"/>
          <w:lang w:bidi="fa-IR"/>
        </w:rPr>
        <w:t> </w:t>
      </w:r>
      <w:r w:rsidRPr="00E234F6">
        <w:rPr>
          <w:rFonts w:cstheme="minorHAnsi"/>
          <w:b/>
          <w:bCs/>
          <w:i/>
          <w:iCs/>
          <w:sz w:val="20"/>
          <w:szCs w:val="20"/>
          <w:lang w:bidi="fa-IR"/>
        </w:rPr>
        <w:t>».</w:t>
      </w:r>
    </w:p>
    <w:p w14:paraId="6C72225B" w14:textId="77777777" w:rsidR="006D3CAC" w:rsidRPr="00BE1AF0" w:rsidRDefault="006D3CAC" w:rsidP="00F65399">
      <w:pPr>
        <w:jc w:val="both"/>
        <w:rPr>
          <w:rFonts w:cstheme="minorHAnsi"/>
          <w:lang w:bidi="fa-IR"/>
        </w:rPr>
      </w:pPr>
    </w:p>
    <w:p w14:paraId="719CE668" w14:textId="77777777" w:rsidR="006D3CAC" w:rsidRDefault="006D3CAC" w:rsidP="00F65399">
      <w:pPr>
        <w:jc w:val="both"/>
        <w:rPr>
          <w:rFonts w:cstheme="minorHAnsi"/>
          <w:lang w:bidi="fa-IR"/>
        </w:rPr>
      </w:pPr>
      <w:r w:rsidRPr="00F93BF5">
        <w:rPr>
          <w:rFonts w:cstheme="minorHAnsi"/>
          <w:lang w:bidi="fa-IR"/>
        </w:rPr>
        <w:t>1- La mission des notables était d'égarer les gens. Les plans divins, quant à eux, visaient à éveiller les consciences et à empêcher les riches de les exploiter. Ainsi, les notables arrogants détournaient les gens de la religion afin de pouvoir poursuivre leur pillage. Moïse (a) les a alors maudits et a demandé à Dieu de provoquer leur ruine économique.</w:t>
      </w:r>
    </w:p>
    <w:p w14:paraId="2B400C9C" w14:textId="77777777" w:rsidR="006D3CAC" w:rsidRDefault="006D3CAC" w:rsidP="00F65399">
      <w:pPr>
        <w:jc w:val="both"/>
        <w:rPr>
          <w:rFonts w:cstheme="minorHAnsi"/>
          <w:lang w:bidi="fa-IR"/>
        </w:rPr>
      </w:pPr>
      <w:r w:rsidRPr="00F93BF5">
        <w:rPr>
          <w:rFonts w:cstheme="minorHAnsi"/>
          <w:lang w:bidi="fa-IR"/>
        </w:rPr>
        <w:t>2- Dans ses prières, Moïse (a) souligne d'abord que toutes les richesses appartiennent à Dieu et qu'en réalité, les gens de Pharaon ne possèdent rien en propre. Les richesses dont ils disposent ne leur sont accessib</w:t>
      </w:r>
      <w:r>
        <w:rPr>
          <w:rFonts w:cstheme="minorHAnsi"/>
          <w:lang w:bidi="fa-IR"/>
        </w:rPr>
        <w:t>les que pour une courte période</w:t>
      </w:r>
      <w:r w:rsidRPr="00704305">
        <w:rPr>
          <w:rFonts w:cstheme="minorHAnsi"/>
          <w:lang w:bidi="fa-IR"/>
        </w:rPr>
        <w:t>.</w:t>
      </w:r>
      <w:r w:rsidRPr="00BE1AF0">
        <w:rPr>
          <w:rStyle w:val="Appelnotedebasdep"/>
          <w:rFonts w:cstheme="minorHAnsi"/>
          <w:lang w:bidi="fa-IR"/>
        </w:rPr>
        <w:footnoteReference w:id="107"/>
      </w:r>
    </w:p>
    <w:p w14:paraId="533074A4" w14:textId="77777777" w:rsidR="006D3CAC" w:rsidRDefault="006D3CAC" w:rsidP="00F65399">
      <w:pPr>
        <w:jc w:val="both"/>
        <w:rPr>
          <w:rFonts w:cstheme="minorHAnsi"/>
          <w:lang w:bidi="fa-IR"/>
        </w:rPr>
      </w:pPr>
    </w:p>
    <w:p w14:paraId="04F7ABB9" w14:textId="77777777" w:rsidR="006E012C" w:rsidRDefault="006E012C" w:rsidP="00F65399">
      <w:pPr>
        <w:jc w:val="both"/>
        <w:rPr>
          <w:rFonts w:cstheme="minorHAnsi"/>
          <w:lang w:bidi="fa-IR"/>
        </w:rPr>
      </w:pPr>
    </w:p>
    <w:p w14:paraId="0246F2D5" w14:textId="77777777" w:rsidR="00F82A2A" w:rsidRDefault="00F82A2A" w:rsidP="00F65399">
      <w:pPr>
        <w:jc w:val="both"/>
        <w:rPr>
          <w:rFonts w:cstheme="minorHAnsi"/>
          <w:lang w:bidi="fa-IR"/>
        </w:rPr>
      </w:pPr>
    </w:p>
    <w:p w14:paraId="54A1EF4C" w14:textId="03D46DFF" w:rsidR="00F82A2A" w:rsidRDefault="00F82A2A" w:rsidP="00F82A2A">
      <w:pPr>
        <w:jc w:val="right"/>
        <w:rPr>
          <w:rFonts w:cstheme="minorHAnsi"/>
          <w:lang w:bidi="fa-IR"/>
        </w:rPr>
      </w:pPr>
      <w:r w:rsidRPr="0032064C">
        <w:rPr>
          <w:rFonts w:cs="KFGQPC Uthmanic Script HAFS"/>
          <w:color w:val="000000"/>
          <w:sz w:val="36"/>
          <w:szCs w:val="36"/>
          <w:shd w:val="clear" w:color="auto" w:fill="FFFFFF"/>
          <w:rtl/>
        </w:rPr>
        <w:t xml:space="preserve">قَالَ </w:t>
      </w:r>
      <w:proofErr w:type="spellStart"/>
      <w:r w:rsidRPr="0032064C">
        <w:rPr>
          <w:rFonts w:cs="KFGQPC Uthmanic Script HAFS"/>
          <w:color w:val="000000"/>
          <w:sz w:val="36"/>
          <w:szCs w:val="36"/>
          <w:shd w:val="clear" w:color="auto" w:fill="FFFFFF"/>
          <w:rtl/>
        </w:rPr>
        <w:t>قَدۡ</w:t>
      </w:r>
      <w:proofErr w:type="spellEnd"/>
      <w:r w:rsidRPr="0032064C">
        <w:rPr>
          <w:rFonts w:cs="KFGQPC Uthmanic Script HAFS"/>
          <w:color w:val="000000"/>
          <w:sz w:val="36"/>
          <w:szCs w:val="36"/>
          <w:shd w:val="clear" w:color="auto" w:fill="FFFFFF"/>
          <w:rtl/>
        </w:rPr>
        <w:t xml:space="preserve"> أُجِيبَت </w:t>
      </w:r>
      <w:proofErr w:type="spellStart"/>
      <w:r w:rsidRPr="0032064C">
        <w:rPr>
          <w:rFonts w:cs="KFGQPC Uthmanic Script HAFS"/>
          <w:color w:val="000000"/>
          <w:sz w:val="36"/>
          <w:szCs w:val="36"/>
          <w:shd w:val="clear" w:color="auto" w:fill="FFFFFF"/>
          <w:rtl/>
        </w:rPr>
        <w:t>دَّعۡوَتُكُمَا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سۡتَقِيمَا</w:t>
      </w:r>
      <w:proofErr w:type="spellEnd"/>
      <w:r w:rsidRPr="0032064C">
        <w:rPr>
          <w:rFonts w:cs="KFGQPC Uthmanic Script HAFS"/>
          <w:color w:val="000000"/>
          <w:sz w:val="36"/>
          <w:szCs w:val="36"/>
          <w:shd w:val="clear" w:color="auto" w:fill="FFFFFF"/>
          <w:rtl/>
        </w:rPr>
        <w:t xml:space="preserve"> وَلَا </w:t>
      </w:r>
      <w:proofErr w:type="spellStart"/>
      <w:r w:rsidRPr="0032064C">
        <w:rPr>
          <w:rFonts w:cs="KFGQPC Uthmanic Script HAFS"/>
          <w:color w:val="000000"/>
          <w:sz w:val="36"/>
          <w:szCs w:val="36"/>
          <w:shd w:val="clear" w:color="auto" w:fill="FFFFFF"/>
          <w:rtl/>
        </w:rPr>
        <w:t>تَتَّبِعَآنِّ</w:t>
      </w:r>
      <w:proofErr w:type="spellEnd"/>
      <w:r w:rsidRPr="0032064C">
        <w:rPr>
          <w:rFonts w:cs="KFGQPC Uthmanic Script HAFS"/>
          <w:color w:val="000000"/>
          <w:sz w:val="36"/>
          <w:szCs w:val="36"/>
          <w:shd w:val="clear" w:color="auto" w:fill="FFFFFF"/>
          <w:rtl/>
        </w:rPr>
        <w:t xml:space="preserve"> سَبِيلَ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لَا يَعۡلَمُونَ٨٩</w:t>
      </w:r>
    </w:p>
    <w:p w14:paraId="2C837A27" w14:textId="77777777" w:rsidR="006E012C" w:rsidRDefault="006E012C" w:rsidP="00F65399">
      <w:pPr>
        <w:jc w:val="both"/>
        <w:rPr>
          <w:rFonts w:cstheme="minorHAnsi"/>
          <w:lang w:bidi="fa-IR"/>
        </w:rPr>
      </w:pPr>
    </w:p>
    <w:p w14:paraId="4AF1E882"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89- Il dit : « Votre prière est exaucée. Restez tous deux sur le chemin droit, et ne suivez point le sentier de ceux qui ne savent pas ».</w:t>
      </w:r>
    </w:p>
    <w:p w14:paraId="3D71A1DD" w14:textId="77777777" w:rsidR="006D3CAC" w:rsidRPr="00BE1AF0" w:rsidRDefault="006D3CAC" w:rsidP="00F65399">
      <w:pPr>
        <w:jc w:val="both"/>
        <w:rPr>
          <w:rFonts w:cstheme="minorHAnsi"/>
          <w:lang w:bidi="fa-IR"/>
        </w:rPr>
      </w:pPr>
    </w:p>
    <w:p w14:paraId="4B5B5E92" w14:textId="77777777" w:rsidR="006D3CAC" w:rsidRPr="00BE1AF0" w:rsidRDefault="006D3CAC" w:rsidP="00F65399">
      <w:pPr>
        <w:jc w:val="both"/>
        <w:rPr>
          <w:rFonts w:cstheme="minorHAnsi"/>
          <w:lang w:bidi="fa-IR"/>
        </w:rPr>
      </w:pPr>
      <w:r w:rsidRPr="00D81FB1">
        <w:rPr>
          <w:rFonts w:cstheme="minorHAnsi"/>
          <w:lang w:bidi="fa-IR"/>
        </w:rPr>
        <w:t xml:space="preserve">1- Dans le verset précédent, la demande et la prière de Moïse (a) concernant la destruction des gens de Pharaon ont été mentionnées. De plus, dans ce verset, il est évoqué que les prières de Moïse et d'Aaron (a) ont été exaucées. Cela peut s'expliquer par le fait que la demande de Moïse (a) était en réalité l'invocation d'Aaron (a) du fond de son cœur, et que pendant la prière de Moïse (a), </w:t>
      </w:r>
      <w:r w:rsidR="00186B8D">
        <w:rPr>
          <w:rFonts w:cstheme="minorHAnsi"/>
          <w:lang w:bidi="fa-IR"/>
        </w:rPr>
        <w:t>Aaron (a) a également prononcé « Amine »</w:t>
      </w:r>
      <w:r w:rsidRPr="00D81FB1">
        <w:rPr>
          <w:rFonts w:cstheme="minorHAnsi"/>
          <w:lang w:bidi="fa-IR"/>
        </w:rPr>
        <w:t>, comme</w:t>
      </w:r>
      <w:r>
        <w:rPr>
          <w:rFonts w:cstheme="minorHAnsi"/>
          <w:lang w:bidi="fa-IR"/>
        </w:rPr>
        <w:t xml:space="preserve"> mentionné dans certains récits</w:t>
      </w:r>
      <w:r w:rsidRPr="00704305">
        <w:rPr>
          <w:rFonts w:cstheme="minorHAnsi"/>
          <w:lang w:bidi="fa-IR"/>
        </w:rPr>
        <w:t>.</w:t>
      </w:r>
      <w:r w:rsidRPr="00BE1AF0">
        <w:rPr>
          <w:rStyle w:val="Appelnotedebasdep"/>
          <w:rFonts w:cstheme="minorHAnsi"/>
          <w:lang w:bidi="fa-IR"/>
        </w:rPr>
        <w:footnoteReference w:id="108"/>
      </w:r>
    </w:p>
    <w:p w14:paraId="0B47E53A" w14:textId="77777777" w:rsidR="006D3CAC" w:rsidRPr="00BE1AF0" w:rsidRDefault="006D3CAC" w:rsidP="00F65399">
      <w:pPr>
        <w:jc w:val="both"/>
        <w:rPr>
          <w:rFonts w:cstheme="minorHAnsi"/>
          <w:lang w:bidi="fa-IR"/>
        </w:rPr>
      </w:pPr>
      <w:r w:rsidRPr="00D81FB1">
        <w:rPr>
          <w:rFonts w:cstheme="minorHAnsi"/>
          <w:lang w:bidi="fa-IR"/>
        </w:rPr>
        <w:t>2- Certains récits rapportent qu'une période de quarante ans s'est écoulée entre la prière de Moïse (a) et son exaucement, ainsi que la d</w:t>
      </w:r>
      <w:r>
        <w:rPr>
          <w:rFonts w:cstheme="minorHAnsi"/>
          <w:lang w:bidi="fa-IR"/>
        </w:rPr>
        <w:t>estruction des gens de Pharaon.</w:t>
      </w:r>
      <w:r>
        <w:rPr>
          <w:rStyle w:val="Appelnotedebasdep"/>
          <w:rFonts w:cstheme="minorHAnsi"/>
          <w:lang w:bidi="fa-IR"/>
        </w:rPr>
        <w:footnoteReference w:id="109"/>
      </w:r>
      <w:r w:rsidRPr="00704305">
        <w:rPr>
          <w:rFonts w:cstheme="minorHAnsi"/>
          <w:lang w:bidi="fa-IR"/>
        </w:rPr>
        <w:t xml:space="preserve"> </w:t>
      </w:r>
      <w:r w:rsidRPr="00D81FB1">
        <w:rPr>
          <w:rFonts w:cstheme="minorHAnsi"/>
          <w:lang w:bidi="fa-IR"/>
        </w:rPr>
        <w:t xml:space="preserve">C'est peut-être la raison pour </w:t>
      </w:r>
      <w:r w:rsidRPr="00D81FB1">
        <w:rPr>
          <w:rFonts w:cstheme="minorHAnsi"/>
          <w:lang w:bidi="fa-IR"/>
        </w:rPr>
        <w:lastRenderedPageBreak/>
        <w:t>laquelle, dans la suite du verset, il leur est ordonné de rester sur le droit chemin pendant cette période</w:t>
      </w:r>
      <w:r w:rsidRPr="00704305">
        <w:rPr>
          <w:rFonts w:cstheme="minorHAnsi"/>
          <w:lang w:bidi="fa-IR"/>
        </w:rPr>
        <w:t>.</w:t>
      </w:r>
      <w:r w:rsidRPr="00BE1AF0">
        <w:rPr>
          <w:rStyle w:val="Appelnotedebasdep"/>
          <w:rFonts w:cstheme="minorHAnsi"/>
          <w:lang w:bidi="fa-IR"/>
        </w:rPr>
        <w:footnoteReference w:id="110"/>
      </w:r>
    </w:p>
    <w:p w14:paraId="6031A1E8" w14:textId="77777777" w:rsidR="006D3CAC" w:rsidRDefault="006D3CAC" w:rsidP="00F65399">
      <w:pPr>
        <w:jc w:val="both"/>
        <w:rPr>
          <w:rFonts w:cstheme="minorHAnsi"/>
          <w:lang w:bidi="fa-IR"/>
        </w:rPr>
      </w:pPr>
    </w:p>
    <w:p w14:paraId="6B1D3831" w14:textId="77777777" w:rsidR="006D3CAC" w:rsidRPr="00BE1AF0" w:rsidRDefault="006D3CAC" w:rsidP="00F65399">
      <w:pPr>
        <w:jc w:val="both"/>
        <w:rPr>
          <w:rFonts w:cstheme="minorHAnsi"/>
          <w:lang w:bidi="fa-IR"/>
        </w:rPr>
      </w:pPr>
    </w:p>
    <w:p w14:paraId="5B0193C1" w14:textId="5BB46F9B" w:rsidR="006E012C" w:rsidRDefault="00F82A2A" w:rsidP="00F82A2A">
      <w:pPr>
        <w:jc w:val="right"/>
        <w:rPr>
          <w:rFonts w:cstheme="minorHAnsi"/>
          <w:lang w:bidi="fa-IR"/>
        </w:rPr>
      </w:pPr>
      <w:proofErr w:type="spellStart"/>
      <w:r w:rsidRPr="0032064C">
        <w:rPr>
          <w:rFonts w:cs="KFGQPC Uthmanic Script HAFS"/>
          <w:color w:val="000000"/>
          <w:sz w:val="36"/>
          <w:szCs w:val="36"/>
          <w:shd w:val="clear" w:color="auto" w:fill="FFFFFF"/>
          <w:rtl/>
        </w:rPr>
        <w:t>وَجَٰوَزۡنَا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بِبَنِيٓ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إِسۡرَٰٓءِيلَ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لۡبَحۡرَ</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فَأَتۡبَعَهُمۡ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فِرۡعَ</w:t>
      </w:r>
      <w:r w:rsidRPr="0032064C">
        <w:rPr>
          <w:rFonts w:cs="KFGQPC Uthmanic Script HAFS" w:hint="eastAsia"/>
          <w:color w:val="000000"/>
          <w:sz w:val="36"/>
          <w:szCs w:val="36"/>
          <w:shd w:val="clear" w:color="auto" w:fill="FFFFFF"/>
          <w:rtl/>
        </w:rPr>
        <w:t>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وَجُنُودُهُ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بَغۡيٗا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وَعَدۡوًاۖ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حَتَّىٰٓ</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إِذَآ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أَدۡرَكَهُ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لۡغَرَقُ</w:t>
      </w:r>
      <w:proofErr w:type="spellEnd"/>
      <w:r w:rsidRPr="0032064C">
        <w:rPr>
          <w:rFonts w:cs="KFGQPC Uthmanic Script HAFS"/>
          <w:color w:val="000000"/>
          <w:sz w:val="36"/>
          <w:szCs w:val="36"/>
          <w:shd w:val="clear" w:color="auto" w:fill="FFFFFF"/>
          <w:rtl/>
        </w:rPr>
        <w:t xml:space="preserve"> قَالَ ءَامَنتُ </w:t>
      </w:r>
      <w:proofErr w:type="spellStart"/>
      <w:r w:rsidRPr="0032064C">
        <w:rPr>
          <w:rFonts w:cs="KFGQPC Uthmanic Script HAFS"/>
          <w:color w:val="000000"/>
          <w:sz w:val="36"/>
          <w:szCs w:val="36"/>
          <w:shd w:val="clear" w:color="auto" w:fill="FFFFFF"/>
          <w:rtl/>
        </w:rPr>
        <w:t>أَنَّهُ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لَآ</w:t>
      </w:r>
      <w:proofErr w:type="spellEnd"/>
      <w:r w:rsidRPr="0032064C">
        <w:rPr>
          <w:rFonts w:cs="KFGQPC Uthmanic Script HAFS"/>
          <w:color w:val="000000"/>
          <w:sz w:val="36"/>
          <w:szCs w:val="36"/>
          <w:shd w:val="clear" w:color="auto" w:fill="FFFFFF"/>
          <w:rtl/>
        </w:rPr>
        <w:t xml:space="preserve"> إِلَٰهَ إِلَّا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ءَامَنَتۡ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بَنُوٓاْ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إِسۡرَٰٓءِيلَ</w:t>
      </w:r>
      <w:proofErr w:type="spellEnd"/>
      <w:r w:rsidRPr="0032064C">
        <w:rPr>
          <w:rFonts w:cs="KFGQPC Uthmanic Script HAFS"/>
          <w:color w:val="000000"/>
          <w:sz w:val="36"/>
          <w:szCs w:val="36"/>
          <w:shd w:val="clear" w:color="auto" w:fill="FFFFFF"/>
          <w:rtl/>
        </w:rPr>
        <w:t xml:space="preserve"> وَأَنَا۠ 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لۡمُسۡلِمِينَ</w:t>
      </w:r>
      <w:r w:rsidRPr="0032064C">
        <w:rPr>
          <w:rFonts w:cs="KFGQPC Uthmanic Script HAFS"/>
          <w:color w:val="000000"/>
          <w:sz w:val="36"/>
          <w:szCs w:val="36"/>
          <w:shd w:val="clear" w:color="auto" w:fill="FFFFFF"/>
          <w:rtl/>
        </w:rPr>
        <w:t>٩٠</w:t>
      </w:r>
    </w:p>
    <w:p w14:paraId="668E38F0" w14:textId="77777777" w:rsidR="006E012C" w:rsidRDefault="006E012C" w:rsidP="00F65399">
      <w:pPr>
        <w:jc w:val="both"/>
        <w:rPr>
          <w:rFonts w:cstheme="minorHAnsi"/>
          <w:b/>
          <w:bCs/>
          <w:i/>
          <w:iCs/>
          <w:sz w:val="20"/>
          <w:szCs w:val="20"/>
          <w:lang w:bidi="fa-IR"/>
        </w:rPr>
      </w:pPr>
    </w:p>
    <w:p w14:paraId="792B499E" w14:textId="66415951"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90- Nous fîmes traverser la mer aux enfants de Jacob.</w:t>
      </w:r>
      <w:r w:rsidR="009B3F32">
        <w:rPr>
          <w:rFonts w:cstheme="minorHAnsi"/>
          <w:b/>
          <w:bCs/>
          <w:i/>
          <w:iCs/>
          <w:sz w:val="20"/>
          <w:szCs w:val="20"/>
          <w:lang w:bidi="fa-IR"/>
        </w:rPr>
        <w:t> </w:t>
      </w:r>
      <w:r w:rsidRPr="00E234F6">
        <w:rPr>
          <w:rFonts w:cstheme="minorHAnsi"/>
          <w:b/>
          <w:bCs/>
          <w:i/>
          <w:iCs/>
          <w:sz w:val="20"/>
          <w:szCs w:val="20"/>
          <w:lang w:bidi="fa-IR"/>
        </w:rPr>
        <w:t>Pharaon les poursuivit avec ses armées avec acharnement et hostilité, jusqu’à ce qu’il, sur le point d’être englouti, dit : « Je crois qu’il n’existe d’autre dieu que Celui en qui ont cru les enfants de Jacob et je suis du nombre des soumis ».</w:t>
      </w:r>
    </w:p>
    <w:p w14:paraId="0CB42AF6" w14:textId="77777777" w:rsidR="006D3CAC" w:rsidRPr="00BE1AF0" w:rsidRDefault="006D3CAC" w:rsidP="00F65399">
      <w:pPr>
        <w:jc w:val="both"/>
        <w:rPr>
          <w:rFonts w:cstheme="minorHAnsi"/>
          <w:lang w:bidi="fa-IR"/>
        </w:rPr>
      </w:pPr>
    </w:p>
    <w:p w14:paraId="76E0DCE1" w14:textId="77777777" w:rsidR="006D3CAC" w:rsidRPr="00A811E4" w:rsidRDefault="006D3CAC" w:rsidP="00F65399">
      <w:pPr>
        <w:jc w:val="both"/>
        <w:rPr>
          <w:rFonts w:cstheme="minorHAnsi"/>
          <w:lang w:bidi="fa-IR"/>
        </w:rPr>
      </w:pPr>
      <w:r w:rsidRPr="00A811E4">
        <w:rPr>
          <w:rFonts w:cstheme="minorHAnsi"/>
          <w:lang w:bidi="fa-IR"/>
        </w:rPr>
        <w:t>1- La foi de Pharaon au moment de sa mort était soit due à la peur, soit parce qu'à ce moment-là, les voiles de l'orgueil et de l'ignorance ont été levés de ses yeux et que sa nature innée, qui est d'être monothéiste, s'est manifestée, lui faisant avouer le monothéisme.</w:t>
      </w:r>
    </w:p>
    <w:p w14:paraId="2B86A8D0" w14:textId="77777777" w:rsidR="006D3CAC" w:rsidRDefault="006D3CAC" w:rsidP="00F65399">
      <w:pPr>
        <w:jc w:val="both"/>
        <w:rPr>
          <w:rFonts w:cstheme="minorHAnsi"/>
          <w:lang w:bidi="fa-IR"/>
        </w:rPr>
      </w:pPr>
      <w:r w:rsidRPr="00A811E4">
        <w:rPr>
          <w:rFonts w:cstheme="minorHAnsi"/>
          <w:lang w:bidi="fa-IR"/>
        </w:rPr>
        <w:t>2- Le repentir et la foi de Pharaon ont été exprimés en trois termes différents dans l'espoir que Dieu puisse les accepter. Cependant, cela n'a pas été accepté car cette foi était une foi contrainte, survenue lorsqu'il a vu le châtiment et la mort proche, alors qu'il lui aurait suffi de l'exprimer une seule fois au mom</w:t>
      </w:r>
      <w:r>
        <w:rPr>
          <w:rFonts w:cstheme="minorHAnsi"/>
          <w:lang w:bidi="fa-IR"/>
        </w:rPr>
        <w:t>ent où il avait encore le choix</w:t>
      </w:r>
      <w:r w:rsidRPr="00A811E4">
        <w:rPr>
          <w:rFonts w:cstheme="minorHAnsi"/>
          <w:lang w:bidi="fa-IR"/>
        </w:rPr>
        <w:t xml:space="preserve"> et la liberté de le faire</w:t>
      </w:r>
      <w:r w:rsidRPr="00704305">
        <w:rPr>
          <w:rFonts w:cstheme="minorHAnsi"/>
          <w:lang w:bidi="fa-IR"/>
        </w:rPr>
        <w:t>.</w:t>
      </w:r>
      <w:r w:rsidRPr="00BE1AF0">
        <w:rPr>
          <w:rStyle w:val="Appelnotedebasdep"/>
          <w:rFonts w:cstheme="minorHAnsi"/>
          <w:lang w:bidi="fa-IR"/>
        </w:rPr>
        <w:footnoteReference w:id="111"/>
      </w:r>
    </w:p>
    <w:p w14:paraId="6806FDD0" w14:textId="77777777" w:rsidR="00C513E2" w:rsidRDefault="00C513E2" w:rsidP="00F65399">
      <w:pPr>
        <w:jc w:val="both"/>
        <w:rPr>
          <w:rFonts w:cstheme="minorHAnsi"/>
          <w:lang w:bidi="fa-IR"/>
        </w:rPr>
      </w:pPr>
    </w:p>
    <w:p w14:paraId="371CB3B8" w14:textId="77777777" w:rsidR="00B10B5B" w:rsidRDefault="00B10B5B" w:rsidP="00F65399">
      <w:pPr>
        <w:jc w:val="both"/>
        <w:rPr>
          <w:rFonts w:cstheme="minorHAnsi"/>
          <w:lang w:bidi="fa-IR"/>
        </w:rPr>
      </w:pPr>
    </w:p>
    <w:p w14:paraId="2C3ABFB6" w14:textId="3F4C648F" w:rsidR="00F82A2A" w:rsidRDefault="00F82A2A" w:rsidP="00F82A2A">
      <w:pPr>
        <w:jc w:val="right"/>
        <w:rPr>
          <w:rFonts w:cstheme="minorHAnsi"/>
          <w:lang w:bidi="fa-IR"/>
        </w:rPr>
      </w:pPr>
      <w:proofErr w:type="spellStart"/>
      <w:r w:rsidRPr="0032064C">
        <w:rPr>
          <w:rFonts w:cs="KFGQPC Uthmanic Script HAFS"/>
          <w:color w:val="000000"/>
          <w:sz w:val="36"/>
          <w:szCs w:val="36"/>
          <w:shd w:val="clear" w:color="auto" w:fill="FFFFFF"/>
          <w:rtl/>
        </w:rPr>
        <w:t>ءَآلۡـَٰٔنَ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وَقَدۡ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عَصَيۡتَ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قَبۡلُ</w:t>
      </w:r>
      <w:proofErr w:type="spellEnd"/>
      <w:r w:rsidRPr="0032064C">
        <w:rPr>
          <w:rFonts w:cs="KFGQPC Uthmanic Script HAFS"/>
          <w:color w:val="000000"/>
          <w:sz w:val="36"/>
          <w:szCs w:val="36"/>
          <w:shd w:val="clear" w:color="auto" w:fill="FFFFFF"/>
          <w:rtl/>
        </w:rPr>
        <w:t xml:space="preserve"> وَكُنتَ 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لۡمُفۡسِدِينَ</w:t>
      </w:r>
      <w:r w:rsidRPr="0032064C">
        <w:rPr>
          <w:rFonts w:cs="KFGQPC Uthmanic Script HAFS"/>
          <w:color w:val="000000"/>
          <w:sz w:val="36"/>
          <w:szCs w:val="36"/>
          <w:shd w:val="clear" w:color="auto" w:fill="FFFFFF"/>
          <w:rtl/>
        </w:rPr>
        <w:t>٩١</w:t>
      </w:r>
    </w:p>
    <w:p w14:paraId="1B20E24C" w14:textId="77777777" w:rsidR="00B10B5B" w:rsidRDefault="00B10B5B" w:rsidP="00F65399">
      <w:pPr>
        <w:jc w:val="both"/>
        <w:rPr>
          <w:rFonts w:cstheme="minorHAnsi"/>
          <w:lang w:bidi="fa-IR"/>
        </w:rPr>
      </w:pPr>
    </w:p>
    <w:p w14:paraId="6F4414FD" w14:textId="4F16AFE0" w:rsidR="006D3CAC" w:rsidRPr="00E234F6" w:rsidRDefault="00B10B5B" w:rsidP="00F65399">
      <w:pPr>
        <w:jc w:val="both"/>
        <w:rPr>
          <w:rFonts w:cstheme="minorHAnsi"/>
          <w:b/>
          <w:bCs/>
          <w:i/>
          <w:iCs/>
          <w:sz w:val="20"/>
          <w:szCs w:val="20"/>
          <w:lang w:bidi="fa-IR"/>
        </w:rPr>
      </w:pPr>
      <w:bookmarkStart w:id="57" w:name="_Hlk209029606"/>
      <w:r w:rsidRPr="00B10B5B">
        <w:rPr>
          <w:rFonts w:cstheme="minorHAnsi"/>
          <w:b/>
          <w:bCs/>
          <w:i/>
          <w:iCs/>
          <w:sz w:val="20"/>
          <w:szCs w:val="20"/>
          <w:lang w:bidi="fa-IR"/>
        </w:rPr>
        <w:t xml:space="preserve">91- [Allah dit] : </w:t>
      </w:r>
      <w:r w:rsidR="00A81620">
        <w:rPr>
          <w:rFonts w:cstheme="minorHAnsi"/>
          <w:b/>
          <w:bCs/>
          <w:i/>
          <w:iCs/>
          <w:sz w:val="20"/>
          <w:szCs w:val="20"/>
          <w:lang w:bidi="fa-IR"/>
        </w:rPr>
        <w:t>« </w:t>
      </w:r>
      <w:r w:rsidRPr="00B10B5B">
        <w:rPr>
          <w:rFonts w:cstheme="minorHAnsi"/>
          <w:b/>
          <w:bCs/>
          <w:i/>
          <w:iCs/>
          <w:sz w:val="20"/>
          <w:szCs w:val="20"/>
          <w:lang w:bidi="fa-IR"/>
        </w:rPr>
        <w:t>Maintenant ? Alors qu’auparavant tu as désobéi et que tu as été du nombre des corrupteurs</w:t>
      </w:r>
      <w:r w:rsidR="00A81620">
        <w:rPr>
          <w:rFonts w:cstheme="minorHAnsi"/>
          <w:b/>
          <w:bCs/>
          <w:i/>
          <w:iCs/>
          <w:sz w:val="20"/>
          <w:szCs w:val="20"/>
          <w:lang w:bidi="fa-IR"/>
        </w:rPr>
        <w:t> </w:t>
      </w:r>
      <w:r w:rsidR="006D3CAC" w:rsidRPr="00E234F6">
        <w:rPr>
          <w:rFonts w:cstheme="minorHAnsi"/>
          <w:b/>
          <w:bCs/>
          <w:i/>
          <w:iCs/>
          <w:sz w:val="20"/>
          <w:szCs w:val="20"/>
          <w:lang w:bidi="fa-IR"/>
        </w:rPr>
        <w:t>!</w:t>
      </w:r>
    </w:p>
    <w:bookmarkEnd w:id="57"/>
    <w:p w14:paraId="21E6147D" w14:textId="77777777" w:rsidR="006D3CAC" w:rsidRPr="00340D2F" w:rsidRDefault="006D3CAC" w:rsidP="00F65399">
      <w:pPr>
        <w:jc w:val="both"/>
        <w:rPr>
          <w:rFonts w:cstheme="minorHAnsi"/>
          <w:lang w:bidi="fa-IR"/>
        </w:rPr>
      </w:pPr>
    </w:p>
    <w:p w14:paraId="12ACCC84" w14:textId="77777777" w:rsidR="006D3CAC" w:rsidRPr="00340D2F" w:rsidRDefault="006D3CAC" w:rsidP="00F65399">
      <w:pPr>
        <w:jc w:val="both"/>
        <w:rPr>
          <w:rFonts w:cstheme="minorHAnsi"/>
          <w:lang w:bidi="fa-IR"/>
        </w:rPr>
      </w:pPr>
      <w:r w:rsidRPr="00340D2F">
        <w:rPr>
          <w:rFonts w:cstheme="minorHAnsi"/>
          <w:lang w:bidi="fa-IR"/>
        </w:rPr>
        <w:t>La foi de Pharaon est apparue au moment de sa mort, lorsque les signes du châtiment divin se sont manifestés. Il s'agissait donc d'une foi contrainte et sans valeur réelle, et non d'une foi volontaire, sincère et parfaite. C'est le type de remords et de foi que ressent tout être humain, même le plus grand criminel, lorsqu'il est confronté aux conséquences de ses actes et qu'il réalise que son heure est venue.</w:t>
      </w:r>
    </w:p>
    <w:p w14:paraId="0A2E93E9" w14:textId="77777777" w:rsidR="006D3CAC" w:rsidRPr="00340D2F" w:rsidRDefault="006D3CAC" w:rsidP="00F65399">
      <w:pPr>
        <w:jc w:val="both"/>
        <w:rPr>
          <w:rFonts w:cstheme="minorHAnsi"/>
          <w:lang w:bidi="fa-IR"/>
        </w:rPr>
      </w:pPr>
      <w:r w:rsidRPr="00340D2F">
        <w:rPr>
          <w:rFonts w:cstheme="minorHAnsi"/>
          <w:lang w:bidi="fa-IR"/>
        </w:rPr>
        <w:t>En effet, tout au long de sa vie, Pharaon a agi avec orgueil et a refusé de reconnaître l'existence et la toute-puissance de Dieu, malgré les nombreux avertissements et signes qui lui ont été envoyés. Ce n'est qu'au moment où il s'est retrouvé acculé, sans issue face à la mort imminente et au châtiment divin qu'il a exprimé sa foi. Malheureusement, il était alors trop tard pour que cette foi de dernière minute soit considérée comme authentique et méritoire aux yeux de Dieu.</w:t>
      </w:r>
    </w:p>
    <w:p w14:paraId="37ED0EB6" w14:textId="77777777" w:rsidR="006D3CAC" w:rsidRPr="00BE1AF0" w:rsidRDefault="006D3CAC" w:rsidP="00F65399">
      <w:pPr>
        <w:jc w:val="both"/>
        <w:rPr>
          <w:rFonts w:cstheme="minorHAnsi"/>
          <w:lang w:bidi="fa-IR"/>
        </w:rPr>
      </w:pPr>
      <w:r w:rsidRPr="00340D2F">
        <w:rPr>
          <w:rFonts w:cstheme="minorHAnsi"/>
          <w:lang w:bidi="fa-IR"/>
        </w:rPr>
        <w:lastRenderedPageBreak/>
        <w:t xml:space="preserve">Cette histoire nous rappelle l'importance de cultiver une foi sincère et constante tout au long de notre vie, de reconnaître et de nous soumettre humblement à la volonté divine, plutôt que d'attendre d'être confrontés à l'adversité ou à la mort pour nous tourner vers Dieu. Car une foi née de la peur et du désespoir n'a pas la même valeur qu'une foi véritable, nourrie par l'amour et </w:t>
      </w:r>
      <w:r>
        <w:rPr>
          <w:rFonts w:cstheme="minorHAnsi"/>
          <w:lang w:bidi="fa-IR"/>
        </w:rPr>
        <w:t>la dévotion</w:t>
      </w:r>
      <w:r w:rsidRPr="00704305">
        <w:rPr>
          <w:rFonts w:cstheme="minorHAnsi"/>
          <w:lang w:bidi="fa-IR"/>
        </w:rPr>
        <w:t>.</w:t>
      </w:r>
      <w:r w:rsidRPr="00BE1AF0">
        <w:rPr>
          <w:rStyle w:val="Appelnotedebasdep"/>
          <w:rFonts w:cstheme="minorHAnsi"/>
          <w:lang w:bidi="fa-IR"/>
        </w:rPr>
        <w:footnoteReference w:id="112"/>
      </w:r>
    </w:p>
    <w:p w14:paraId="1C5A3762" w14:textId="77777777" w:rsidR="006D3CAC" w:rsidRDefault="006D3CAC" w:rsidP="00F65399">
      <w:pPr>
        <w:jc w:val="both"/>
        <w:rPr>
          <w:rFonts w:cstheme="minorHAnsi"/>
          <w:lang w:bidi="fa-IR"/>
        </w:rPr>
      </w:pPr>
    </w:p>
    <w:p w14:paraId="4C0B6738" w14:textId="77777777" w:rsidR="006D3CAC" w:rsidRDefault="006D3CAC" w:rsidP="00F65399">
      <w:pPr>
        <w:jc w:val="both"/>
        <w:rPr>
          <w:rFonts w:cstheme="minorHAnsi"/>
          <w:lang w:bidi="fa-IR"/>
        </w:rPr>
      </w:pPr>
    </w:p>
    <w:p w14:paraId="6C83A728" w14:textId="4BD61301" w:rsidR="00C513E2" w:rsidRDefault="00F82A2A" w:rsidP="00F82A2A">
      <w:pPr>
        <w:jc w:val="right"/>
        <w:rPr>
          <w:rFonts w:cstheme="minorHAnsi"/>
          <w:lang w:bidi="fa-IR"/>
        </w:rPr>
      </w:pPr>
      <w:proofErr w:type="spellStart"/>
      <w:r w:rsidRPr="0032064C">
        <w:rPr>
          <w:rFonts w:cs="KFGQPC Uthmanic Script HAFS"/>
          <w:color w:val="000000"/>
          <w:sz w:val="36"/>
          <w:szCs w:val="36"/>
          <w:shd w:val="clear" w:color="auto" w:fill="FFFFFF"/>
          <w:rtl/>
        </w:rPr>
        <w:t>فَ</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لۡيَوۡمَ</w:t>
      </w:r>
      <w:proofErr w:type="spellEnd"/>
      <w:r w:rsidRPr="0032064C">
        <w:rPr>
          <w:rFonts w:cs="KFGQPC Uthmanic Script HAFS"/>
          <w:color w:val="000000"/>
          <w:sz w:val="36"/>
          <w:szCs w:val="36"/>
          <w:shd w:val="clear" w:color="auto" w:fill="FFFFFF"/>
          <w:rtl/>
        </w:rPr>
        <w:t xml:space="preserve"> نُنَجِّيكَ بِبَدَنِكَ لِتَكُونَ </w:t>
      </w:r>
      <w:proofErr w:type="spellStart"/>
      <w:r w:rsidRPr="0032064C">
        <w:rPr>
          <w:rFonts w:cs="KFGQPC Uthmanic Script HAFS"/>
          <w:color w:val="000000"/>
          <w:sz w:val="36"/>
          <w:szCs w:val="36"/>
          <w:shd w:val="clear" w:color="auto" w:fill="FFFFFF"/>
          <w:rtl/>
        </w:rPr>
        <w:t>لِمَنۡ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خَلۡفَكَ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ءَايَةٗۚ</w:t>
      </w:r>
      <w:proofErr w:type="spellEnd"/>
      <w:r w:rsidRPr="0032064C">
        <w:rPr>
          <w:rFonts w:cs="KFGQPC Uthmanic Script HAFS"/>
          <w:color w:val="000000"/>
          <w:sz w:val="36"/>
          <w:szCs w:val="36"/>
          <w:shd w:val="clear" w:color="auto" w:fill="FFFFFF"/>
          <w:rtl/>
        </w:rPr>
        <w:t xml:space="preserve"> وَإِنَّ </w:t>
      </w:r>
      <w:proofErr w:type="spellStart"/>
      <w:r w:rsidRPr="0032064C">
        <w:rPr>
          <w:rFonts w:cs="KFGQPC Uthmanic Script HAFS"/>
          <w:color w:val="000000"/>
          <w:sz w:val="36"/>
          <w:szCs w:val="36"/>
          <w:shd w:val="clear" w:color="auto" w:fill="FFFFFF"/>
          <w:rtl/>
        </w:rPr>
        <w:t>كَثِيرٗا</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ءَايَٰتِنَا</w:t>
      </w:r>
      <w:proofErr w:type="spellEnd"/>
      <w:r w:rsidRPr="0032064C">
        <w:rPr>
          <w:rFonts w:cs="KFGQPC Uthmanic Script HAFS"/>
          <w:color w:val="000000"/>
          <w:sz w:val="36"/>
          <w:szCs w:val="36"/>
          <w:shd w:val="clear" w:color="auto" w:fill="FFFFFF"/>
          <w:rtl/>
        </w:rPr>
        <w:t xml:space="preserve"> لَغَٰفِلُونَ٩٢</w:t>
      </w:r>
    </w:p>
    <w:p w14:paraId="11B0A53E" w14:textId="77777777" w:rsidR="00C513E2" w:rsidRDefault="00C513E2" w:rsidP="00F65399">
      <w:pPr>
        <w:jc w:val="both"/>
        <w:rPr>
          <w:rFonts w:cstheme="minorHAnsi"/>
          <w:lang w:bidi="fa-IR"/>
        </w:rPr>
      </w:pPr>
    </w:p>
    <w:p w14:paraId="40BFEACE"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92- Aujourd’hui Nous te sauvons, en ton corps, afin que tu sois pour ceux qui viendront après toi, un signe. Les hommes, pour la plupart sont inattentifs à Nos signes ».</w:t>
      </w:r>
    </w:p>
    <w:p w14:paraId="1D9FABEB" w14:textId="77777777" w:rsidR="006D3CAC" w:rsidRDefault="006D3CAC" w:rsidP="00F65399">
      <w:pPr>
        <w:jc w:val="both"/>
        <w:rPr>
          <w:rFonts w:cstheme="minorHAnsi"/>
          <w:lang w:bidi="fa-IR"/>
        </w:rPr>
      </w:pPr>
    </w:p>
    <w:p w14:paraId="11930A00" w14:textId="465125A7" w:rsidR="006D3CAC" w:rsidRPr="00704305" w:rsidRDefault="006D3CAC" w:rsidP="00F65399">
      <w:pPr>
        <w:jc w:val="both"/>
        <w:rPr>
          <w:rFonts w:cstheme="minorHAnsi"/>
          <w:lang w:bidi="fa-IR"/>
        </w:rPr>
      </w:pPr>
      <w:r w:rsidRPr="00236AA3">
        <w:rPr>
          <w:rFonts w:cstheme="minorHAnsi"/>
          <w:lang w:bidi="fa-IR"/>
        </w:rPr>
        <w:t>1-</w:t>
      </w:r>
      <w:r w:rsidR="006703F1">
        <w:rPr>
          <w:rFonts w:cstheme="minorHAnsi"/>
          <w:lang w:bidi="fa-IR"/>
        </w:rPr>
        <w:t> </w:t>
      </w:r>
      <w:r w:rsidRPr="00236AA3">
        <w:rPr>
          <w:rFonts w:cstheme="minorHAnsi"/>
          <w:lang w:bidi="fa-IR"/>
        </w:rPr>
        <w:t xml:space="preserve">Le terme arabe « </w:t>
      </w:r>
      <w:proofErr w:type="spellStart"/>
      <w:r w:rsidRPr="00236AA3">
        <w:rPr>
          <w:rFonts w:cstheme="minorHAnsi"/>
          <w:b/>
          <w:bCs/>
          <w:lang w:bidi="fa-IR"/>
        </w:rPr>
        <w:t>badane</w:t>
      </w:r>
      <w:proofErr w:type="spellEnd"/>
      <w:r w:rsidRPr="00236AA3">
        <w:rPr>
          <w:rFonts w:cstheme="minorHAnsi"/>
          <w:lang w:bidi="fa-IR"/>
        </w:rPr>
        <w:t xml:space="preserve"> » possède deux significations étymologiques : soit il dés</w:t>
      </w:r>
      <w:r w:rsidR="003E419C">
        <w:rPr>
          <w:rFonts w:cstheme="minorHAnsi"/>
          <w:lang w:bidi="fa-IR"/>
        </w:rPr>
        <w:t>igne un corps énorme, soit une « armure »</w:t>
      </w:r>
      <w:r w:rsidRPr="00236AA3">
        <w:rPr>
          <w:rFonts w:cstheme="minorHAnsi"/>
          <w:lang w:bidi="fa-IR"/>
        </w:rPr>
        <w:t>. Selon la première interprétation, le sens du verset serait que le corps grand et obèse de Pharaon a été rejeté hors de l'eau afin que tous puissent constater que ce prétendant au statut de seigneur était bel et bien mort. Selon la deuxième interprétation, cela ferait référence au fait que Pharaon, malgré sa lourde armure, aurait dû sombrer au fond de la mer, mais que Dieu l'a ramené à la surface pour qu'il soit reconnu. Ainsi, il n'y aurait aucun doute sur sa mort, et cela servirait de leçon pour cette époque, comme</w:t>
      </w:r>
      <w:r>
        <w:rPr>
          <w:rFonts w:cstheme="minorHAnsi"/>
          <w:lang w:bidi="fa-IR"/>
        </w:rPr>
        <w:t xml:space="preserve"> le mentionnent certains récits</w:t>
      </w:r>
      <w:r w:rsidRPr="00704305">
        <w:rPr>
          <w:rFonts w:cstheme="minorHAnsi"/>
          <w:lang w:bidi="fa-IR"/>
        </w:rPr>
        <w:t>.</w:t>
      </w:r>
      <w:r>
        <w:rPr>
          <w:rStyle w:val="Appelnotedebasdep"/>
          <w:rFonts w:cstheme="minorHAnsi"/>
          <w:lang w:bidi="fa-IR"/>
        </w:rPr>
        <w:footnoteReference w:id="113"/>
      </w:r>
    </w:p>
    <w:p w14:paraId="50F35B3F" w14:textId="77777777" w:rsidR="00C513E2" w:rsidRPr="00BE1AF0" w:rsidRDefault="006D3CAC" w:rsidP="00F65399">
      <w:pPr>
        <w:jc w:val="both"/>
        <w:rPr>
          <w:rFonts w:cstheme="minorHAnsi"/>
          <w:lang w:bidi="fa-IR"/>
        </w:rPr>
      </w:pPr>
      <w:r w:rsidRPr="00236AA3">
        <w:rPr>
          <w:rFonts w:cstheme="minorHAnsi"/>
          <w:lang w:bidi="fa-IR"/>
        </w:rPr>
        <w:t>2- Ce verset peut être interprété comme une invitation à préserver les œuvres instructives du passé et à créer des musées pour les mettre en valeur. Le Coran encourage chacun à considérer les œuvres anciennes comme des signes de la grâce et de la miséricorde de Dieu. En effet, ces vestiges historiques nous rappellent la fragilité de l'existence humaine et la toute-puissance divine. Ils nous invitent à tirer des leçons du passé pour mieux comprendre notre présent et construire notre avenir. De plus, la préservation et l'exposition de ces œuvres permettent de transmettre un héritage culturel et spirituel aux générations futures, favorisant ainsi une continuité dans la compréhension et l'appréciation des enseigne</w:t>
      </w:r>
      <w:r>
        <w:rPr>
          <w:rFonts w:cstheme="minorHAnsi"/>
          <w:lang w:bidi="fa-IR"/>
        </w:rPr>
        <w:t>ments divins à travers les âges</w:t>
      </w:r>
      <w:r w:rsidRPr="00704305">
        <w:rPr>
          <w:rFonts w:cstheme="minorHAnsi"/>
          <w:lang w:bidi="fa-IR"/>
        </w:rPr>
        <w:t>.</w:t>
      </w:r>
      <w:r w:rsidRPr="00BE1AF0">
        <w:rPr>
          <w:rStyle w:val="Appelnotedebasdep"/>
          <w:rFonts w:cstheme="minorHAnsi"/>
          <w:lang w:bidi="fa-IR"/>
        </w:rPr>
        <w:footnoteReference w:id="114"/>
      </w:r>
    </w:p>
    <w:p w14:paraId="57BAC06D" w14:textId="77777777" w:rsidR="00B10B5B" w:rsidRDefault="00B10B5B" w:rsidP="00F65399">
      <w:pPr>
        <w:jc w:val="both"/>
        <w:rPr>
          <w:rFonts w:cstheme="minorHAnsi"/>
          <w:b/>
          <w:bCs/>
          <w:i/>
          <w:iCs/>
          <w:sz w:val="20"/>
          <w:szCs w:val="20"/>
          <w:lang w:bidi="fa-IR"/>
        </w:rPr>
      </w:pPr>
      <w:bookmarkStart w:id="58" w:name="_Hlk209029632"/>
    </w:p>
    <w:p w14:paraId="4A71749A" w14:textId="77777777" w:rsidR="00B10B5B" w:rsidRDefault="00B10B5B" w:rsidP="00F65399">
      <w:pPr>
        <w:jc w:val="both"/>
        <w:rPr>
          <w:rFonts w:cstheme="minorHAnsi"/>
          <w:b/>
          <w:bCs/>
          <w:i/>
          <w:iCs/>
          <w:sz w:val="20"/>
          <w:szCs w:val="20"/>
          <w:lang w:bidi="fa-IR"/>
        </w:rPr>
      </w:pPr>
    </w:p>
    <w:p w14:paraId="2C3C95CD" w14:textId="129E7813" w:rsidR="00F82A2A" w:rsidRDefault="00F82A2A" w:rsidP="00F82A2A">
      <w:pPr>
        <w:jc w:val="right"/>
        <w:rPr>
          <w:rFonts w:cstheme="minorHAnsi"/>
          <w:b/>
          <w:bCs/>
          <w:i/>
          <w:iCs/>
          <w:sz w:val="20"/>
          <w:szCs w:val="20"/>
          <w:lang w:bidi="fa-IR"/>
        </w:rPr>
      </w:pPr>
      <w:proofErr w:type="spellStart"/>
      <w:r w:rsidRPr="0032064C">
        <w:rPr>
          <w:rFonts w:cs="KFGQPC Uthmanic Script HAFS"/>
          <w:color w:val="000000"/>
          <w:sz w:val="36"/>
          <w:szCs w:val="36"/>
          <w:shd w:val="clear" w:color="auto" w:fill="FFFFFF"/>
          <w:rtl/>
        </w:rPr>
        <w:t>وَلَقَدۡ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بَوَّأۡنَا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بَنِيٓ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إِسۡرَٰٓءِيلَ</w:t>
      </w:r>
      <w:proofErr w:type="spellEnd"/>
      <w:r w:rsidRPr="0032064C">
        <w:rPr>
          <w:rFonts w:cs="KFGQPC Uthmanic Script HAFS"/>
          <w:color w:val="000000"/>
          <w:sz w:val="36"/>
          <w:szCs w:val="36"/>
          <w:shd w:val="clear" w:color="auto" w:fill="FFFFFF"/>
          <w:rtl/>
        </w:rPr>
        <w:t xml:space="preserve"> مُبَوَّأَ </w:t>
      </w:r>
      <w:proofErr w:type="spellStart"/>
      <w:r w:rsidRPr="0032064C">
        <w:rPr>
          <w:rFonts w:cs="KFGQPC Uthmanic Script HAFS"/>
          <w:color w:val="000000"/>
          <w:sz w:val="36"/>
          <w:szCs w:val="36"/>
          <w:shd w:val="clear" w:color="auto" w:fill="FFFFFF"/>
          <w:rtl/>
        </w:rPr>
        <w:t>صِدۡق</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وَرَزَقۡنَٰهُم</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لطَّيِّبَٰتِ</w:t>
      </w:r>
      <w:proofErr w:type="spellEnd"/>
      <w:r w:rsidRPr="0032064C">
        <w:rPr>
          <w:rFonts w:cs="KFGQPC Uthmanic Script HAFS"/>
          <w:color w:val="000000"/>
          <w:sz w:val="36"/>
          <w:szCs w:val="36"/>
          <w:shd w:val="clear" w:color="auto" w:fill="FFFFFF"/>
          <w:rtl/>
        </w:rPr>
        <w:t xml:space="preserve"> فَمَا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خۡتَلَفُواْ</w:t>
      </w:r>
      <w:proofErr w:type="spellEnd"/>
      <w:r w:rsidRPr="0032064C">
        <w:rPr>
          <w:rFonts w:cs="KFGQPC Uthmanic Script HAFS"/>
          <w:color w:val="000000"/>
          <w:sz w:val="36"/>
          <w:szCs w:val="36"/>
          <w:shd w:val="clear" w:color="auto" w:fill="FFFFFF"/>
          <w:rtl/>
        </w:rPr>
        <w:t xml:space="preserve"> حَ</w:t>
      </w:r>
      <w:r w:rsidRPr="0032064C">
        <w:rPr>
          <w:rFonts w:cs="KFGQPC Uthmanic Script HAFS" w:hint="eastAsia"/>
          <w:color w:val="000000"/>
          <w:sz w:val="36"/>
          <w:szCs w:val="36"/>
          <w:shd w:val="clear" w:color="auto" w:fill="FFFFFF"/>
          <w:rtl/>
        </w:rPr>
        <w:t>تَّىٰ</w:t>
      </w:r>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جَآءَهُمُ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لۡعِلۡمُۚ</w:t>
      </w:r>
      <w:proofErr w:type="spellEnd"/>
      <w:r w:rsidRPr="0032064C">
        <w:rPr>
          <w:rFonts w:cs="KFGQPC Uthmanic Script HAFS"/>
          <w:color w:val="000000"/>
          <w:sz w:val="36"/>
          <w:szCs w:val="36"/>
          <w:shd w:val="clear" w:color="auto" w:fill="FFFFFF"/>
          <w:rtl/>
        </w:rPr>
        <w:t xml:space="preserve"> إِنَّ رَبَّكَ </w:t>
      </w:r>
      <w:proofErr w:type="spellStart"/>
      <w:r w:rsidRPr="0032064C">
        <w:rPr>
          <w:rFonts w:cs="KFGQPC Uthmanic Script HAFS"/>
          <w:color w:val="000000"/>
          <w:sz w:val="36"/>
          <w:szCs w:val="36"/>
          <w:shd w:val="clear" w:color="auto" w:fill="FFFFFF"/>
          <w:rtl/>
        </w:rPr>
        <w:t>يَقۡضِي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بَيۡنَهُمۡ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يَوۡمَ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لۡقِيَٰمَةِ</w:t>
      </w:r>
      <w:proofErr w:type="spellEnd"/>
      <w:r w:rsidRPr="0032064C">
        <w:rPr>
          <w:rFonts w:cs="KFGQPC Uthmanic Script HAFS"/>
          <w:color w:val="000000"/>
          <w:sz w:val="36"/>
          <w:szCs w:val="36"/>
          <w:shd w:val="clear" w:color="auto" w:fill="FFFFFF"/>
          <w:rtl/>
        </w:rPr>
        <w:t xml:space="preserve"> فِيمَا كَانُواْ فِيهِ يَخۡتَلِفُونَ٩٣</w:t>
      </w:r>
    </w:p>
    <w:p w14:paraId="0E23DD70" w14:textId="77777777" w:rsidR="00B10B5B" w:rsidRDefault="00B10B5B" w:rsidP="00F65399">
      <w:pPr>
        <w:jc w:val="both"/>
        <w:rPr>
          <w:rFonts w:cstheme="minorHAnsi"/>
          <w:b/>
          <w:bCs/>
          <w:i/>
          <w:iCs/>
          <w:sz w:val="20"/>
          <w:szCs w:val="20"/>
          <w:lang w:bidi="fa-IR"/>
        </w:rPr>
      </w:pPr>
    </w:p>
    <w:p w14:paraId="23005109" w14:textId="407AE41A" w:rsidR="006D3CAC" w:rsidRPr="0018171A" w:rsidRDefault="006D3CAC" w:rsidP="00F65399">
      <w:pPr>
        <w:jc w:val="both"/>
        <w:rPr>
          <w:rFonts w:cstheme="minorHAnsi"/>
          <w:b/>
          <w:bCs/>
          <w:i/>
          <w:iCs/>
          <w:sz w:val="20"/>
          <w:szCs w:val="20"/>
          <w:lang w:bidi="fa-IR"/>
        </w:rPr>
      </w:pPr>
      <w:r w:rsidRPr="0018171A">
        <w:rPr>
          <w:rFonts w:cstheme="minorHAnsi"/>
          <w:b/>
          <w:bCs/>
          <w:i/>
          <w:iCs/>
          <w:sz w:val="20"/>
          <w:szCs w:val="20"/>
          <w:lang w:bidi="fa-IR"/>
        </w:rPr>
        <w:lastRenderedPageBreak/>
        <w:t xml:space="preserve">93- </w:t>
      </w:r>
      <w:r w:rsidR="00F46087" w:rsidRPr="0018171A">
        <w:rPr>
          <w:rFonts w:cstheme="minorHAnsi"/>
          <w:b/>
          <w:bCs/>
          <w:i/>
          <w:iCs/>
          <w:sz w:val="20"/>
          <w:szCs w:val="20"/>
          <w:lang w:bidi="fa-IR"/>
        </w:rPr>
        <w:t>Nous installâmes les enfants de Jacob en un lieu de droiture [et justesse] et leur donnâmes les subsistances pures. [Mais les impies du peuple suivirent leurs passions diaboliques, furent injustes et querelleurs et] ne furent en désaccord que lorsque la science (l’Ecriture) leur fut venue (ils s’opposèrent aux enseignements célestes). Ton Seigneur jugera entre eux, le Jour de la résurrection, ce sur quoi ils se querellaient</w:t>
      </w:r>
      <w:r w:rsidRPr="0018171A">
        <w:rPr>
          <w:rFonts w:cstheme="minorHAnsi"/>
          <w:b/>
          <w:bCs/>
          <w:i/>
          <w:iCs/>
          <w:sz w:val="20"/>
          <w:szCs w:val="20"/>
          <w:lang w:bidi="fa-IR"/>
        </w:rPr>
        <w:t>.</w:t>
      </w:r>
    </w:p>
    <w:p w14:paraId="5E31953E" w14:textId="77777777" w:rsidR="006D3CAC" w:rsidRPr="0018171A" w:rsidRDefault="006D3CAC" w:rsidP="00F65399">
      <w:pPr>
        <w:jc w:val="both"/>
        <w:rPr>
          <w:rFonts w:cstheme="minorHAnsi"/>
          <w:lang w:bidi="fa-IR"/>
        </w:rPr>
      </w:pPr>
    </w:p>
    <w:p w14:paraId="2F375699" w14:textId="5ACFF1E7" w:rsidR="006D3CAC" w:rsidRPr="0018171A" w:rsidRDefault="00B10B5B" w:rsidP="00F65399">
      <w:pPr>
        <w:jc w:val="both"/>
        <w:rPr>
          <w:rFonts w:cstheme="minorHAnsi"/>
          <w:lang w:bidi="fa-IR"/>
        </w:rPr>
      </w:pPr>
      <w:r w:rsidRPr="0018171A">
        <w:rPr>
          <w:rFonts w:cstheme="minorHAnsi"/>
          <w:lang w:bidi="fa-IR"/>
        </w:rPr>
        <w:t xml:space="preserve">1- L’expression « </w:t>
      </w:r>
      <w:r w:rsidR="00F46087" w:rsidRPr="0018171A">
        <w:rPr>
          <w:rFonts w:cstheme="minorHAnsi"/>
          <w:b/>
          <w:bCs/>
          <w:lang w:bidi="fa-IR"/>
        </w:rPr>
        <w:t xml:space="preserve">un lieu de droiture [et justesse] </w:t>
      </w:r>
      <w:r w:rsidRPr="0018171A">
        <w:rPr>
          <w:rFonts w:cstheme="minorHAnsi"/>
          <w:lang w:bidi="fa-IR"/>
        </w:rPr>
        <w:t xml:space="preserve">» dans ce verset peut être interprétée de trois façons. Premièrement, elle peut se rapporter à la véracité de la promesse divine concernant l’établissement des enfants d’Israël en Palestine. Deuxièmement, elle peut désigner une terre pure et bénie où résidaient les </w:t>
      </w:r>
      <w:r w:rsidR="004D1C5E">
        <w:rPr>
          <w:rFonts w:cstheme="minorHAnsi"/>
          <w:lang w:bidi="fa-IR"/>
        </w:rPr>
        <w:t>P</w:t>
      </w:r>
      <w:r w:rsidRPr="0018171A">
        <w:rPr>
          <w:rFonts w:cstheme="minorHAnsi"/>
          <w:lang w:bidi="fa-IR"/>
        </w:rPr>
        <w:t>rophètes (a). Enfin, elle peut évoquer une demeure agréable, caractérisée par un climat favorable et des bénédictions. Certains commentateurs ont également suggéré que cet « endroit honorable » pourrait désigner l’Égypte, où les enfants d’Israël auraient été emmenés après la défaite des hommes de Pharaon</w:t>
      </w:r>
      <w:r w:rsidR="006D3CAC" w:rsidRPr="0018171A">
        <w:rPr>
          <w:rFonts w:cstheme="minorHAnsi"/>
          <w:lang w:bidi="fa-IR"/>
        </w:rPr>
        <w:t>.</w:t>
      </w:r>
      <w:r w:rsidR="006D3CAC" w:rsidRPr="0018171A">
        <w:rPr>
          <w:rStyle w:val="Appelnotedebasdep"/>
          <w:rFonts w:cstheme="minorHAnsi"/>
          <w:lang w:bidi="fa-IR"/>
        </w:rPr>
        <w:footnoteReference w:id="115"/>
      </w:r>
    </w:p>
    <w:p w14:paraId="7901F4B5" w14:textId="5085B5C2" w:rsidR="006D3CAC" w:rsidRPr="004C1F4E" w:rsidRDefault="00B10B5B" w:rsidP="00F65399">
      <w:pPr>
        <w:jc w:val="both"/>
        <w:rPr>
          <w:rFonts w:cstheme="minorHAnsi"/>
          <w:lang w:bidi="fa-IR"/>
        </w:rPr>
      </w:pPr>
      <w:r w:rsidRPr="0018171A">
        <w:rPr>
          <w:rFonts w:cstheme="minorHAnsi"/>
          <w:lang w:bidi="fa-IR"/>
        </w:rPr>
        <w:t xml:space="preserve">2- L’expression « </w:t>
      </w:r>
      <w:r w:rsidR="00F46087" w:rsidRPr="0018171A">
        <w:rPr>
          <w:rFonts w:cstheme="minorHAnsi"/>
          <w:b/>
          <w:bCs/>
          <w:lang w:bidi="fa-IR"/>
        </w:rPr>
        <w:t xml:space="preserve">ce sur quoi ils se querellaient </w:t>
      </w:r>
      <w:r w:rsidRPr="0018171A">
        <w:rPr>
          <w:rFonts w:cstheme="minorHAnsi"/>
          <w:lang w:bidi="fa-IR"/>
        </w:rPr>
        <w:t>» fait référence à deux types de désaccords. D’une part, elle peut renvoyer aux divergences internes parmi les enfants d’Israël qui, malgré les miracles de Moïse</w:t>
      </w:r>
      <w:r w:rsidR="006703F1">
        <w:rPr>
          <w:rFonts w:cstheme="minorHAnsi"/>
          <w:lang w:bidi="fa-IR"/>
        </w:rPr>
        <w:t> </w:t>
      </w:r>
      <w:r w:rsidRPr="0018171A">
        <w:rPr>
          <w:rFonts w:cstheme="minorHAnsi"/>
          <w:lang w:bidi="fa-IR"/>
        </w:rPr>
        <w:t xml:space="preserve">(a), étaient en désaccord entre eux. D’autre part, elle pourrait faire allusion aux divergences parmi les enfants d’Israël à l’époque du Prophète de l’Islam (s), divisés sur l’acceptation de son invitation malgré les signes annonciateurs présents dans leurs écritures. Toutefois, étant donné que la sourate </w:t>
      </w:r>
      <w:proofErr w:type="spellStart"/>
      <w:r w:rsidRPr="0018171A">
        <w:rPr>
          <w:rFonts w:cstheme="minorHAnsi"/>
          <w:lang w:bidi="fa-IR"/>
        </w:rPr>
        <w:t>Younous</w:t>
      </w:r>
      <w:proofErr w:type="spellEnd"/>
      <w:r w:rsidRPr="0018171A">
        <w:rPr>
          <w:rFonts w:cstheme="minorHAnsi"/>
          <w:lang w:bidi="fa-IR"/>
        </w:rPr>
        <w:t xml:space="preserve"> est mecquoise, la première interprétation semble plus probable</w:t>
      </w:r>
      <w:r w:rsidR="006D3CAC" w:rsidRPr="0018171A">
        <w:rPr>
          <w:rFonts w:cstheme="minorHAnsi"/>
          <w:lang w:bidi="fa-IR"/>
        </w:rPr>
        <w:t>.</w:t>
      </w:r>
      <w:r w:rsidR="006D3CAC" w:rsidRPr="0018171A">
        <w:rPr>
          <w:rStyle w:val="Appelnotedebasdep"/>
          <w:rFonts w:cstheme="minorHAnsi"/>
          <w:lang w:bidi="fa-IR"/>
        </w:rPr>
        <w:footnoteReference w:id="116"/>
      </w:r>
    </w:p>
    <w:bookmarkEnd w:id="58"/>
    <w:p w14:paraId="5B15CEBF" w14:textId="77777777" w:rsidR="006D3CAC" w:rsidRPr="00BE1AF0" w:rsidRDefault="006D3CAC" w:rsidP="00F65399">
      <w:pPr>
        <w:jc w:val="both"/>
        <w:rPr>
          <w:rFonts w:cstheme="minorHAnsi"/>
          <w:lang w:bidi="fa-IR"/>
        </w:rPr>
      </w:pPr>
    </w:p>
    <w:p w14:paraId="6EA94D20" w14:textId="77777777" w:rsidR="00C513E2" w:rsidRDefault="00C513E2" w:rsidP="00F65399">
      <w:pPr>
        <w:jc w:val="both"/>
        <w:rPr>
          <w:rFonts w:cstheme="minorHAnsi"/>
          <w:lang w:bidi="fa-IR"/>
        </w:rPr>
      </w:pPr>
    </w:p>
    <w:p w14:paraId="16DF2AEB" w14:textId="77777777" w:rsidR="00F82A2A" w:rsidRDefault="00F82A2A" w:rsidP="00F65399">
      <w:pPr>
        <w:jc w:val="both"/>
        <w:rPr>
          <w:rFonts w:cstheme="minorHAnsi"/>
          <w:lang w:bidi="fa-IR"/>
        </w:rPr>
      </w:pPr>
    </w:p>
    <w:p w14:paraId="245D8016" w14:textId="1FA764BA" w:rsidR="00F82A2A" w:rsidRDefault="00F82A2A" w:rsidP="00F82A2A">
      <w:pPr>
        <w:jc w:val="right"/>
        <w:rPr>
          <w:rFonts w:cstheme="minorHAnsi"/>
          <w:lang w:bidi="fa-IR"/>
        </w:rPr>
      </w:pPr>
      <w:r w:rsidRPr="0032064C">
        <w:rPr>
          <w:rFonts w:cs="KFGQPC Uthmanic Script HAFS"/>
          <w:color w:val="000000"/>
          <w:sz w:val="36"/>
          <w:szCs w:val="36"/>
          <w:shd w:val="clear" w:color="auto" w:fill="FFFFFF"/>
          <w:rtl/>
        </w:rPr>
        <w:t xml:space="preserve">فَإِن كُنتَ فِي شَكّٖ </w:t>
      </w:r>
      <w:proofErr w:type="spellStart"/>
      <w:r w:rsidRPr="0032064C">
        <w:rPr>
          <w:rFonts w:cs="KFGQPC Uthmanic Script HAFS"/>
          <w:color w:val="000000"/>
          <w:sz w:val="36"/>
          <w:szCs w:val="36"/>
          <w:shd w:val="clear" w:color="auto" w:fill="FFFFFF"/>
          <w:rtl/>
        </w:rPr>
        <w:t>مِّمَّآ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أَنزَلۡنَآ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إِلَيۡكَ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فَسۡ‍َٔلِ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يَقۡرَءُونَ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لۡكِتَٰبَ</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قَبۡلِكَۚ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لَقَدۡ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جَآءَكَ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مِ</w:t>
      </w:r>
      <w:r w:rsidRPr="0032064C">
        <w:rPr>
          <w:rFonts w:cs="KFGQPC Uthmanic Script HAFS" w:hint="eastAsia"/>
          <w:color w:val="000000"/>
          <w:sz w:val="36"/>
          <w:szCs w:val="36"/>
          <w:shd w:val="clear" w:color="auto" w:fill="FFFFFF"/>
          <w:rtl/>
        </w:rPr>
        <w:t>ن</w:t>
      </w:r>
      <w:r w:rsidRPr="0032064C">
        <w:rPr>
          <w:rFonts w:cs="KFGQPC Uthmanic Script HAFS"/>
          <w:color w:val="000000"/>
          <w:sz w:val="36"/>
          <w:szCs w:val="36"/>
          <w:shd w:val="clear" w:color="auto" w:fill="FFFFFF"/>
          <w:rtl/>
        </w:rPr>
        <w:t xml:space="preserve"> رَّبِّكَ فَلَا تَكُونَنَّ 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لۡمُمۡتَرِينَ</w:t>
      </w:r>
      <w:r w:rsidRPr="0032064C">
        <w:rPr>
          <w:rFonts w:cs="KFGQPC Uthmanic Script HAFS"/>
          <w:color w:val="000000"/>
          <w:sz w:val="36"/>
          <w:szCs w:val="36"/>
          <w:shd w:val="clear" w:color="auto" w:fill="FFFFFF"/>
          <w:rtl/>
        </w:rPr>
        <w:t>٩٤</w:t>
      </w:r>
    </w:p>
    <w:p w14:paraId="7000B95C" w14:textId="77777777" w:rsidR="00C513E2" w:rsidRPr="00BE1AF0" w:rsidRDefault="00C513E2" w:rsidP="00F65399">
      <w:pPr>
        <w:jc w:val="both"/>
        <w:rPr>
          <w:rFonts w:cstheme="minorHAnsi"/>
          <w:lang w:bidi="fa-IR"/>
        </w:rPr>
      </w:pPr>
    </w:p>
    <w:p w14:paraId="66D3FE9F"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94- Et si tu es en doute sur ce que Nous avons fait descendre vers toi, interroge alors ceux qui lisent le Livre révélé avant toi. La vérité certes t’est venue de ton Seigneur : ne sois donc point de ceux qui doutent.</w:t>
      </w:r>
    </w:p>
    <w:p w14:paraId="6DDC11DF" w14:textId="77777777" w:rsidR="006D3CAC" w:rsidRPr="00BE1AF0" w:rsidRDefault="006D3CAC" w:rsidP="00F65399">
      <w:pPr>
        <w:jc w:val="both"/>
        <w:rPr>
          <w:rFonts w:cstheme="minorHAnsi"/>
          <w:lang w:bidi="fa-IR"/>
        </w:rPr>
      </w:pPr>
    </w:p>
    <w:p w14:paraId="2EA6785F" w14:textId="77777777" w:rsidR="006D3CAC" w:rsidRPr="00DE59E9" w:rsidRDefault="00DE59E9" w:rsidP="00F65399">
      <w:pPr>
        <w:jc w:val="both"/>
        <w:rPr>
          <w:b/>
          <w:i/>
          <w:sz w:val="20"/>
          <w:szCs w:val="20"/>
        </w:rPr>
      </w:pPr>
      <w:r w:rsidRPr="0073099C">
        <w:rPr>
          <w:sz w:val="20"/>
          <w:szCs w:val="20"/>
          <w:u w:val="single"/>
        </w:rPr>
        <w:t>Circonstances de la révélation</w:t>
      </w:r>
    </w:p>
    <w:p w14:paraId="43649EC4" w14:textId="77777777" w:rsidR="006D3CAC" w:rsidRPr="00BE1AF0" w:rsidRDefault="006D3CAC" w:rsidP="00F65399">
      <w:pPr>
        <w:jc w:val="both"/>
        <w:rPr>
          <w:rFonts w:cstheme="minorHAnsi"/>
          <w:lang w:bidi="fa-IR"/>
        </w:rPr>
      </w:pPr>
    </w:p>
    <w:p w14:paraId="062B9F45" w14:textId="77777777" w:rsidR="006D3CAC" w:rsidRPr="00B74E29" w:rsidRDefault="006D3CAC" w:rsidP="00F65399">
      <w:pPr>
        <w:jc w:val="both"/>
        <w:rPr>
          <w:rFonts w:cstheme="minorHAnsi"/>
          <w:lang w:bidi="fa-IR"/>
        </w:rPr>
      </w:pPr>
      <w:r w:rsidRPr="00B74E29">
        <w:rPr>
          <w:rFonts w:cstheme="minorHAnsi"/>
          <w:lang w:bidi="fa-IR"/>
        </w:rPr>
        <w:t>Il a été rapporté qu'un groupe de mécréants de la tribu des Qurayshites a prétendu que ce Coran n'avait pas été révélé par Dieu, mais que Satan l'avait enseigné à Mohammad (s). En réponse à cette allégation, ce verset a été révélé.</w:t>
      </w:r>
    </w:p>
    <w:p w14:paraId="5289DA47" w14:textId="77777777" w:rsidR="006D3CAC" w:rsidRDefault="006D3CAC" w:rsidP="00F65399">
      <w:pPr>
        <w:jc w:val="both"/>
        <w:rPr>
          <w:rFonts w:cstheme="minorHAnsi"/>
          <w:lang w:bidi="fa-IR"/>
        </w:rPr>
      </w:pPr>
    </w:p>
    <w:p w14:paraId="126D2B02" w14:textId="77777777" w:rsidR="00501C33" w:rsidRPr="00B74E29" w:rsidRDefault="00501C33" w:rsidP="00F65399">
      <w:pPr>
        <w:jc w:val="both"/>
        <w:rPr>
          <w:rFonts w:cstheme="minorHAnsi"/>
          <w:lang w:bidi="fa-IR"/>
        </w:rPr>
      </w:pPr>
    </w:p>
    <w:p w14:paraId="0D87C930" w14:textId="77777777" w:rsidR="006D3CAC" w:rsidRPr="00BE1AF0" w:rsidRDefault="006D3CAC" w:rsidP="00F65399">
      <w:pPr>
        <w:jc w:val="both"/>
        <w:rPr>
          <w:rFonts w:cstheme="minorHAnsi"/>
          <w:lang w:bidi="fa-IR"/>
        </w:rPr>
      </w:pPr>
      <w:r w:rsidRPr="00B74E29">
        <w:rPr>
          <w:rFonts w:cstheme="minorHAnsi"/>
          <w:lang w:bidi="fa-IR"/>
        </w:rPr>
        <w:lastRenderedPageBreak/>
        <w:t>Bien que les versets ci-dessus s'adressent directement au Prophète (s), il est important de noter que le Prophète (s) n'avait aucun doute concernant l'authenticité de la révélation. Par conséquent, ces versets visent en réalité les mécréants et les polythéistes qui remettent en question la vérac</w:t>
      </w:r>
      <w:r>
        <w:rPr>
          <w:rFonts w:cstheme="minorHAnsi"/>
          <w:lang w:bidi="fa-IR"/>
        </w:rPr>
        <w:t>ité du Prophète (s) et du Coran</w:t>
      </w:r>
      <w:r w:rsidRPr="006A4DA4">
        <w:rPr>
          <w:rFonts w:cstheme="minorHAnsi"/>
          <w:lang w:bidi="fa-IR"/>
        </w:rPr>
        <w:t>.</w:t>
      </w:r>
      <w:r w:rsidRPr="00BE1AF0">
        <w:rPr>
          <w:rStyle w:val="Appelnotedebasdep"/>
          <w:rFonts w:cstheme="minorHAnsi"/>
          <w:lang w:bidi="fa-IR"/>
        </w:rPr>
        <w:footnoteReference w:id="117"/>
      </w:r>
    </w:p>
    <w:p w14:paraId="2D3DDF6D" w14:textId="77777777" w:rsidR="006D3CAC" w:rsidRDefault="006D3CAC" w:rsidP="00F65399">
      <w:pPr>
        <w:jc w:val="both"/>
        <w:rPr>
          <w:rFonts w:cstheme="minorHAnsi"/>
          <w:lang w:bidi="fa-IR"/>
        </w:rPr>
      </w:pPr>
    </w:p>
    <w:p w14:paraId="05D584CF" w14:textId="77777777" w:rsidR="00501C33" w:rsidRDefault="00501C33" w:rsidP="00F65399">
      <w:pPr>
        <w:jc w:val="both"/>
        <w:rPr>
          <w:rFonts w:cstheme="minorHAnsi"/>
          <w:lang w:bidi="fa-IR"/>
        </w:rPr>
      </w:pPr>
    </w:p>
    <w:p w14:paraId="39B119C9" w14:textId="77777777" w:rsidR="006D3CAC" w:rsidRPr="00BE1AF0" w:rsidRDefault="006D3CAC" w:rsidP="00F65399">
      <w:pPr>
        <w:jc w:val="both"/>
        <w:rPr>
          <w:rFonts w:cstheme="minorHAnsi"/>
          <w:lang w:bidi="fa-IR"/>
        </w:rPr>
      </w:pPr>
    </w:p>
    <w:p w14:paraId="5A370EE8" w14:textId="6758ECA8" w:rsidR="006D3CAC" w:rsidRDefault="00F82A2A" w:rsidP="00F82A2A">
      <w:pPr>
        <w:jc w:val="right"/>
        <w:rPr>
          <w:rFonts w:cstheme="minorHAnsi"/>
          <w:lang w:bidi="fa-IR"/>
        </w:rPr>
      </w:pPr>
      <w:r w:rsidRPr="0032064C">
        <w:rPr>
          <w:rFonts w:cs="KFGQPC Uthmanic Script HAFS"/>
          <w:color w:val="000000"/>
          <w:sz w:val="36"/>
          <w:szCs w:val="36"/>
          <w:shd w:val="clear" w:color="auto" w:fill="FFFFFF"/>
          <w:rtl/>
        </w:rPr>
        <w:t xml:space="preserve">وَلَا تَكُونَنَّ 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كَذَّبُواْ </w:t>
      </w:r>
      <w:proofErr w:type="spellStart"/>
      <w:r w:rsidRPr="0032064C">
        <w:rPr>
          <w:rFonts w:cs="KFGQPC Uthmanic Script HAFS"/>
          <w:color w:val="000000"/>
          <w:sz w:val="36"/>
          <w:szCs w:val="36"/>
          <w:shd w:val="clear" w:color="auto" w:fill="FFFFFF"/>
          <w:rtl/>
        </w:rPr>
        <w:t>بِ‍َٔايَٰتِ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فَتَكُونَ 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لۡخَٰسِرِينَ</w:t>
      </w:r>
      <w:r w:rsidRPr="0032064C">
        <w:rPr>
          <w:rFonts w:cs="KFGQPC Uthmanic Script HAFS"/>
          <w:color w:val="000000"/>
          <w:sz w:val="36"/>
          <w:szCs w:val="36"/>
          <w:shd w:val="clear" w:color="auto" w:fill="FFFFFF"/>
          <w:rtl/>
        </w:rPr>
        <w:t>٩٥</w:t>
      </w:r>
    </w:p>
    <w:p w14:paraId="2A73B260" w14:textId="77777777" w:rsidR="00F82A2A" w:rsidRDefault="00F82A2A" w:rsidP="00F65399">
      <w:pPr>
        <w:jc w:val="both"/>
        <w:rPr>
          <w:rFonts w:cstheme="minorHAnsi"/>
          <w:lang w:bidi="fa-IR"/>
        </w:rPr>
      </w:pPr>
    </w:p>
    <w:p w14:paraId="0D43C0C9" w14:textId="3A5DD0E7" w:rsidR="006D3CAC" w:rsidRDefault="006D3CAC" w:rsidP="00F65399">
      <w:pPr>
        <w:jc w:val="both"/>
        <w:rPr>
          <w:rFonts w:cstheme="minorHAnsi"/>
          <w:b/>
          <w:bCs/>
          <w:i/>
          <w:iCs/>
          <w:sz w:val="20"/>
          <w:szCs w:val="20"/>
          <w:lang w:bidi="fa-IR"/>
        </w:rPr>
      </w:pPr>
      <w:r w:rsidRPr="00E234F6">
        <w:rPr>
          <w:rFonts w:cstheme="minorHAnsi"/>
          <w:b/>
          <w:bCs/>
          <w:i/>
          <w:iCs/>
          <w:sz w:val="20"/>
          <w:szCs w:val="20"/>
          <w:lang w:bidi="fa-IR"/>
        </w:rPr>
        <w:t>95- Et ne sois point de ceux qui traitent de mensonge les versets d’Allah.</w:t>
      </w:r>
      <w:r w:rsidR="00C832A2">
        <w:rPr>
          <w:rFonts w:cstheme="minorHAnsi"/>
          <w:b/>
          <w:bCs/>
          <w:i/>
          <w:iCs/>
          <w:sz w:val="20"/>
          <w:szCs w:val="20"/>
          <w:lang w:bidi="fa-IR"/>
        </w:rPr>
        <w:t> </w:t>
      </w:r>
      <w:r w:rsidRPr="00E234F6">
        <w:rPr>
          <w:rFonts w:cstheme="minorHAnsi"/>
          <w:b/>
          <w:bCs/>
          <w:i/>
          <w:iCs/>
          <w:sz w:val="20"/>
          <w:szCs w:val="20"/>
          <w:lang w:bidi="fa-IR"/>
        </w:rPr>
        <w:t>Tu serais alors du nombre des perdants.</w:t>
      </w:r>
    </w:p>
    <w:p w14:paraId="7B47A513" w14:textId="77777777" w:rsidR="006D3CAC" w:rsidRPr="00156DB4" w:rsidRDefault="006D3CAC" w:rsidP="00F65399">
      <w:pPr>
        <w:jc w:val="both"/>
        <w:rPr>
          <w:rFonts w:cstheme="minorHAnsi"/>
          <w:b/>
          <w:bCs/>
          <w:i/>
          <w:iCs/>
          <w:sz w:val="20"/>
          <w:szCs w:val="20"/>
          <w:lang w:bidi="fa-IR"/>
        </w:rPr>
      </w:pPr>
    </w:p>
    <w:p w14:paraId="0694C3BD" w14:textId="373F2008" w:rsidR="006D3CAC" w:rsidRPr="00D409FE" w:rsidRDefault="006D3CAC" w:rsidP="00F65399">
      <w:pPr>
        <w:pStyle w:val="NormalWeb"/>
        <w:jc w:val="both"/>
        <w:rPr>
          <w:rFonts w:asciiTheme="minorHAnsi" w:hAnsiTheme="minorHAnsi" w:cs="Traditional Arabic"/>
          <w:color w:val="000000"/>
          <w:sz w:val="22"/>
          <w:szCs w:val="22"/>
          <w:lang w:val="fr-BE" w:bidi="fa-IR"/>
        </w:rPr>
      </w:pPr>
      <w:r w:rsidRPr="004476AF">
        <w:rPr>
          <w:rStyle w:val="rynqvb"/>
          <w:rFonts w:asciiTheme="minorHAnsi" w:hAnsiTheme="minorHAnsi" w:cs="Helvetica"/>
          <w:color w:val="3C4043"/>
          <w:sz w:val="22"/>
          <w:szCs w:val="22"/>
          <w:lang w:val="fr-FR"/>
        </w:rPr>
        <w:t>Bien que ce verset s'adresse également au Prophète (s), il est important de noter que le Prophète (s) n'a jamais nié les révélations divines. Au contraire, il était un ardent défenseur du Coran et de l'Islam. Par conséquent, il est évident que ce verset fait référence aux opposants, aux infidèles et aux polythéistes qui remett</w:t>
      </w:r>
      <w:r>
        <w:rPr>
          <w:rStyle w:val="rynqvb"/>
          <w:rFonts w:asciiTheme="minorHAnsi" w:hAnsiTheme="minorHAnsi" w:cs="Helvetica"/>
          <w:color w:val="3C4043"/>
          <w:sz w:val="22"/>
          <w:szCs w:val="22"/>
          <w:lang w:val="fr-FR"/>
        </w:rPr>
        <w:t>ai</w:t>
      </w:r>
      <w:r w:rsidRPr="004476AF">
        <w:rPr>
          <w:rStyle w:val="rynqvb"/>
          <w:rFonts w:asciiTheme="minorHAnsi" w:hAnsiTheme="minorHAnsi" w:cs="Helvetica"/>
          <w:color w:val="3C4043"/>
          <w:sz w:val="22"/>
          <w:szCs w:val="22"/>
          <w:lang w:val="fr-FR"/>
        </w:rPr>
        <w:t>ent en question l'authenticité du message div</w:t>
      </w:r>
      <w:r>
        <w:rPr>
          <w:rStyle w:val="rynqvb"/>
          <w:rFonts w:asciiTheme="minorHAnsi" w:hAnsiTheme="minorHAnsi" w:cs="Helvetica"/>
          <w:color w:val="3C4043"/>
          <w:sz w:val="22"/>
          <w:szCs w:val="22"/>
          <w:lang w:val="fr-FR"/>
        </w:rPr>
        <w:t>in transmis par le Prophète</w:t>
      </w:r>
      <w:r w:rsidR="0023713F">
        <w:rPr>
          <w:rStyle w:val="rynqvb"/>
          <w:rFonts w:asciiTheme="minorHAnsi" w:hAnsiTheme="minorHAnsi" w:cs="Helvetica"/>
          <w:color w:val="3C4043"/>
          <w:sz w:val="22"/>
          <w:szCs w:val="22"/>
          <w:lang w:val="fr-FR"/>
        </w:rPr>
        <w:t> </w:t>
      </w:r>
      <w:r>
        <w:rPr>
          <w:rStyle w:val="rynqvb"/>
          <w:rFonts w:asciiTheme="minorHAnsi" w:hAnsiTheme="minorHAnsi" w:cs="Helvetica"/>
          <w:color w:val="3C4043"/>
          <w:sz w:val="22"/>
          <w:szCs w:val="22"/>
          <w:lang w:val="fr-FR"/>
        </w:rPr>
        <w:t>(s)</w:t>
      </w:r>
      <w:r w:rsidRPr="00704305">
        <w:rPr>
          <w:rStyle w:val="rynqvb"/>
          <w:rFonts w:asciiTheme="minorHAnsi" w:hAnsiTheme="minorHAnsi" w:cs="Helvetica"/>
          <w:color w:val="3C4043"/>
          <w:sz w:val="22"/>
          <w:szCs w:val="22"/>
          <w:lang w:val="fr-FR"/>
        </w:rPr>
        <w:t>.</w:t>
      </w:r>
      <w:r w:rsidR="00D204EE">
        <w:rPr>
          <w:rStyle w:val="Appelnotedebasdep"/>
          <w:rFonts w:asciiTheme="minorHAnsi" w:hAnsiTheme="minorHAnsi" w:cs="Helvetica"/>
          <w:color w:val="3C4043"/>
          <w:sz w:val="22"/>
          <w:szCs w:val="22"/>
          <w:lang w:val="fr-FR"/>
        </w:rPr>
        <w:footnoteReference w:id="118"/>
      </w:r>
    </w:p>
    <w:p w14:paraId="1425EAA0" w14:textId="77777777" w:rsidR="006D3CAC" w:rsidRDefault="006D3CAC" w:rsidP="00F65399">
      <w:pPr>
        <w:jc w:val="both"/>
        <w:rPr>
          <w:rFonts w:cstheme="minorHAnsi"/>
          <w:lang w:bidi="fa-IR"/>
        </w:rPr>
      </w:pPr>
    </w:p>
    <w:p w14:paraId="02E997D2" w14:textId="77777777" w:rsidR="00F82A2A" w:rsidRDefault="00F82A2A" w:rsidP="00F65399">
      <w:pPr>
        <w:jc w:val="both"/>
        <w:rPr>
          <w:rFonts w:cstheme="minorHAnsi"/>
          <w:lang w:bidi="fa-IR"/>
        </w:rPr>
      </w:pPr>
    </w:p>
    <w:p w14:paraId="6EED8536" w14:textId="0653F230" w:rsidR="00F82A2A" w:rsidRPr="00BE1AF0" w:rsidRDefault="00F82A2A" w:rsidP="00F82A2A">
      <w:pPr>
        <w:jc w:val="right"/>
        <w:rPr>
          <w:rFonts w:cstheme="minorHAnsi"/>
          <w:lang w:bidi="fa-IR"/>
        </w:rPr>
      </w:pPr>
      <w:r w:rsidRPr="0032064C">
        <w:rPr>
          <w:rFonts w:cs="KFGQPC Uthmanic Script HAFS"/>
          <w:color w:val="000000"/>
          <w:sz w:val="36"/>
          <w:szCs w:val="36"/>
          <w:shd w:val="clear" w:color="auto" w:fill="FFFFFF"/>
          <w:rtl/>
        </w:rPr>
        <w:t xml:space="preserve">إِنَّ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حَقَّتۡ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عَلَيۡهِمۡ</w:t>
      </w:r>
      <w:proofErr w:type="spellEnd"/>
      <w:r w:rsidRPr="0032064C">
        <w:rPr>
          <w:rFonts w:cs="KFGQPC Uthmanic Script HAFS"/>
          <w:color w:val="000000"/>
          <w:sz w:val="36"/>
          <w:szCs w:val="36"/>
          <w:shd w:val="clear" w:color="auto" w:fill="FFFFFF"/>
          <w:rtl/>
        </w:rPr>
        <w:t xml:space="preserve"> كَلِمَتُ رَبِّكَ لَا يُؤۡمِنُونَ٩٦ </w:t>
      </w:r>
      <w:proofErr w:type="spellStart"/>
      <w:r w:rsidRPr="0032064C">
        <w:rPr>
          <w:rFonts w:cs="KFGQPC Uthmanic Script HAFS"/>
          <w:color w:val="000000"/>
          <w:sz w:val="36"/>
          <w:szCs w:val="36"/>
          <w:shd w:val="clear" w:color="auto" w:fill="FFFFFF"/>
          <w:rtl/>
        </w:rPr>
        <w:t>وَلَوۡ</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جَآءَتۡهُمۡ</w:t>
      </w:r>
      <w:proofErr w:type="spellEnd"/>
      <w:r w:rsidRPr="0032064C">
        <w:rPr>
          <w:rFonts w:cs="KFGQPC Uthmanic Script HAFS"/>
          <w:color w:val="000000"/>
          <w:sz w:val="36"/>
          <w:szCs w:val="36"/>
          <w:shd w:val="clear" w:color="auto" w:fill="FFFFFF"/>
          <w:rtl/>
        </w:rPr>
        <w:t xml:space="preserve"> كُلُّ ءَايَةٍ حَتَّىٰ يَرَوُاْ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لۡعَذَابَ</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لۡأَلِيمَ</w:t>
      </w:r>
      <w:r w:rsidRPr="0032064C">
        <w:rPr>
          <w:rFonts w:cs="KFGQPC Uthmanic Script HAFS"/>
          <w:color w:val="000000"/>
          <w:sz w:val="36"/>
          <w:szCs w:val="36"/>
          <w:shd w:val="clear" w:color="auto" w:fill="FFFFFF"/>
          <w:rtl/>
        </w:rPr>
        <w:t>٩٧</w:t>
      </w:r>
    </w:p>
    <w:p w14:paraId="0DA6C21D" w14:textId="77777777" w:rsidR="006D3CAC" w:rsidRPr="00BE1AF0" w:rsidRDefault="006D3CAC" w:rsidP="00F65399">
      <w:pPr>
        <w:jc w:val="both"/>
        <w:rPr>
          <w:rFonts w:cstheme="minorHAnsi"/>
          <w:lang w:bidi="fa-IR"/>
        </w:rPr>
      </w:pPr>
    </w:p>
    <w:p w14:paraId="517178AC" w14:textId="52414763" w:rsidR="006D3CAC" w:rsidRPr="00E234F6" w:rsidRDefault="00B10B5B" w:rsidP="00F65399">
      <w:pPr>
        <w:jc w:val="both"/>
        <w:rPr>
          <w:rFonts w:cstheme="minorHAnsi"/>
          <w:b/>
          <w:bCs/>
          <w:i/>
          <w:iCs/>
          <w:sz w:val="20"/>
          <w:szCs w:val="20"/>
          <w:lang w:bidi="fa-IR"/>
        </w:rPr>
      </w:pPr>
      <w:bookmarkStart w:id="59" w:name="_Hlk209029699"/>
      <w:r w:rsidRPr="00B10B5B">
        <w:rPr>
          <w:rFonts w:cstheme="minorHAnsi"/>
          <w:b/>
          <w:bCs/>
          <w:i/>
          <w:iCs/>
          <w:sz w:val="20"/>
          <w:szCs w:val="20"/>
          <w:lang w:bidi="fa-IR"/>
        </w:rPr>
        <w:t>96- Ceux contre qui la parole (la menace) de ton Seigneur se réalisera ne croiront pas</w:t>
      </w:r>
      <w:r w:rsidR="006D3CAC" w:rsidRPr="00E234F6">
        <w:rPr>
          <w:rFonts w:cstheme="minorHAnsi"/>
          <w:b/>
          <w:bCs/>
          <w:i/>
          <w:iCs/>
          <w:sz w:val="20"/>
          <w:szCs w:val="20"/>
          <w:lang w:bidi="fa-IR"/>
        </w:rPr>
        <w:t>,</w:t>
      </w:r>
    </w:p>
    <w:bookmarkEnd w:id="59"/>
    <w:p w14:paraId="092F49C9"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97- même si tous les signes leur parvenaient, jusqu’à ce qu’ils voient le châtiment douloureux.</w:t>
      </w:r>
    </w:p>
    <w:p w14:paraId="762E5BB0" w14:textId="77777777" w:rsidR="006D3CAC" w:rsidRDefault="006D3CAC" w:rsidP="00F65399">
      <w:pPr>
        <w:jc w:val="both"/>
        <w:rPr>
          <w:rFonts w:cstheme="minorHAnsi"/>
          <w:lang w:bidi="fa-IR"/>
        </w:rPr>
      </w:pPr>
    </w:p>
    <w:p w14:paraId="6B806D90" w14:textId="77777777" w:rsidR="006D3CAC" w:rsidRDefault="006D3CAC" w:rsidP="00F65399">
      <w:pPr>
        <w:jc w:val="both"/>
        <w:rPr>
          <w:rFonts w:cstheme="minorHAnsi"/>
          <w:lang w:bidi="fa-IR"/>
        </w:rPr>
      </w:pPr>
      <w:r w:rsidRPr="00CD796E">
        <w:rPr>
          <w:rFonts w:cstheme="minorHAnsi"/>
          <w:lang w:bidi="fa-IR"/>
        </w:rPr>
        <w:t xml:space="preserve">Ces versets informent le Prophète de l'Islam (s) qu'il doit s'attendre à rencontrer des adversaires fanatiques et entêtés. Il est inutile d'espérer les convertir, car ils se sont tellement égarés qu'ils sont devenus incorrigibles. Le message divin exhorte le Prophète (s) à ne pas se laisser décourager par leur incrédulité et à ne pas gaspiller son énergie et ses conseils sur eux. Au lieu de cela, il est encouragé à se tourner vers ceux qui sont réceptifs et ouverts d'esprit, et qui peuvent être guidés vers le droit </w:t>
      </w:r>
      <w:r w:rsidRPr="00CD796E">
        <w:rPr>
          <w:rFonts w:cstheme="minorHAnsi"/>
          <w:lang w:bidi="fa-IR"/>
        </w:rPr>
        <w:lastRenderedPageBreak/>
        <w:t xml:space="preserve">chemin. Le Prophète (s) doit concentrer ses efforts sur ceux dont les cœurs sont prêts à accueillir la vérité et à </w:t>
      </w:r>
      <w:r>
        <w:rPr>
          <w:rFonts w:cstheme="minorHAnsi"/>
          <w:lang w:bidi="fa-IR"/>
        </w:rPr>
        <w:t>embrasser le message de l'Islam</w:t>
      </w:r>
      <w:r w:rsidRPr="00063E57">
        <w:rPr>
          <w:rFonts w:cstheme="minorHAnsi"/>
          <w:lang w:bidi="fa-IR"/>
        </w:rPr>
        <w:t>.</w:t>
      </w:r>
      <w:r w:rsidRPr="00BE1AF0">
        <w:rPr>
          <w:rStyle w:val="Appelnotedebasdep"/>
          <w:rFonts w:cstheme="minorHAnsi"/>
          <w:lang w:bidi="fa-IR"/>
        </w:rPr>
        <w:footnoteReference w:id="119"/>
      </w:r>
    </w:p>
    <w:p w14:paraId="38F82C9E" w14:textId="77777777" w:rsidR="006D3CAC" w:rsidRDefault="006D3CAC" w:rsidP="00F65399">
      <w:pPr>
        <w:jc w:val="both"/>
        <w:rPr>
          <w:rFonts w:cstheme="minorHAnsi"/>
          <w:lang w:bidi="fa-IR"/>
        </w:rPr>
      </w:pPr>
    </w:p>
    <w:p w14:paraId="23D47441" w14:textId="77777777" w:rsidR="006D3CAC" w:rsidRDefault="006D3CAC" w:rsidP="00F65399">
      <w:pPr>
        <w:jc w:val="both"/>
        <w:rPr>
          <w:rFonts w:cstheme="minorHAnsi"/>
          <w:lang w:bidi="fa-IR"/>
        </w:rPr>
      </w:pPr>
    </w:p>
    <w:p w14:paraId="287CA6B3" w14:textId="686584BF" w:rsidR="006D3CAC" w:rsidRDefault="00F82A2A" w:rsidP="00F82A2A">
      <w:pPr>
        <w:jc w:val="right"/>
        <w:rPr>
          <w:rFonts w:cstheme="minorHAnsi"/>
          <w:lang w:bidi="fa-IR"/>
        </w:rPr>
      </w:pPr>
      <w:proofErr w:type="spellStart"/>
      <w:r w:rsidRPr="0032064C">
        <w:rPr>
          <w:rFonts w:cs="KFGQPC Uthmanic Script HAFS"/>
          <w:color w:val="000000"/>
          <w:sz w:val="36"/>
          <w:szCs w:val="36"/>
          <w:shd w:val="clear" w:color="auto" w:fill="FFFFFF"/>
          <w:rtl/>
        </w:rPr>
        <w:t>فَلَوۡلَا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كَانَتۡ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قَرۡيَةٌ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ءَامَنَتۡ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فَنَفَعَهَآ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إِيمَٰنُهَآ</w:t>
      </w:r>
      <w:proofErr w:type="spellEnd"/>
      <w:r w:rsidRPr="0032064C">
        <w:rPr>
          <w:rFonts w:cs="KFGQPC Uthmanic Script HAFS"/>
          <w:color w:val="000000"/>
          <w:sz w:val="36"/>
          <w:szCs w:val="36"/>
          <w:shd w:val="clear" w:color="auto" w:fill="FFFFFF"/>
          <w:rtl/>
        </w:rPr>
        <w:t xml:space="preserve"> إِلَّا </w:t>
      </w:r>
      <w:proofErr w:type="spellStart"/>
      <w:r w:rsidRPr="0032064C">
        <w:rPr>
          <w:rFonts w:cs="KFGQPC Uthmanic Script HAFS"/>
          <w:color w:val="000000"/>
          <w:sz w:val="36"/>
          <w:szCs w:val="36"/>
          <w:shd w:val="clear" w:color="auto" w:fill="FFFFFF"/>
          <w:rtl/>
        </w:rPr>
        <w:t>قَوۡمَ</w:t>
      </w:r>
      <w:proofErr w:type="spellEnd"/>
      <w:r w:rsidRPr="0032064C">
        <w:rPr>
          <w:rFonts w:cs="KFGQPC Uthmanic Script HAFS"/>
          <w:color w:val="000000"/>
          <w:sz w:val="36"/>
          <w:szCs w:val="36"/>
          <w:shd w:val="clear" w:color="auto" w:fill="FFFFFF"/>
          <w:rtl/>
        </w:rPr>
        <w:t xml:space="preserve"> يُونُسَ </w:t>
      </w:r>
      <w:proofErr w:type="spellStart"/>
      <w:r w:rsidRPr="0032064C">
        <w:rPr>
          <w:rFonts w:cs="KFGQPC Uthmanic Script HAFS"/>
          <w:color w:val="000000"/>
          <w:sz w:val="36"/>
          <w:szCs w:val="36"/>
          <w:shd w:val="clear" w:color="auto" w:fill="FFFFFF"/>
          <w:rtl/>
        </w:rPr>
        <w:t>لَمَّآ</w:t>
      </w:r>
      <w:proofErr w:type="spellEnd"/>
      <w:r w:rsidRPr="0032064C">
        <w:rPr>
          <w:rFonts w:cs="KFGQPC Uthmanic Script HAFS"/>
          <w:color w:val="000000"/>
          <w:sz w:val="36"/>
          <w:szCs w:val="36"/>
          <w:shd w:val="clear" w:color="auto" w:fill="FFFFFF"/>
          <w:rtl/>
        </w:rPr>
        <w:t xml:space="preserve"> ءَامَنُواْ </w:t>
      </w:r>
      <w:proofErr w:type="spellStart"/>
      <w:r w:rsidRPr="0032064C">
        <w:rPr>
          <w:rFonts w:cs="KFGQPC Uthmanic Script HAFS"/>
          <w:color w:val="000000"/>
          <w:sz w:val="36"/>
          <w:szCs w:val="36"/>
          <w:shd w:val="clear" w:color="auto" w:fill="FFFFFF"/>
          <w:rtl/>
        </w:rPr>
        <w:t>كَشَفۡنَا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عَنۡهُمۡ</w:t>
      </w:r>
      <w:proofErr w:type="spellEnd"/>
      <w:r w:rsidRPr="0032064C">
        <w:rPr>
          <w:rFonts w:cs="KFGQPC Uthmanic Script HAFS"/>
          <w:color w:val="000000"/>
          <w:sz w:val="36"/>
          <w:szCs w:val="36"/>
          <w:shd w:val="clear" w:color="auto" w:fill="FFFFFF"/>
          <w:rtl/>
        </w:rPr>
        <w:t xml:space="preserve"> عَذَابَ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لۡخِزۡيِ</w:t>
      </w:r>
      <w:proofErr w:type="spellEnd"/>
      <w:r w:rsidRPr="0032064C">
        <w:rPr>
          <w:rFonts w:cs="KFGQPC Uthmanic Script HAFS"/>
          <w:color w:val="000000"/>
          <w:sz w:val="36"/>
          <w:szCs w:val="36"/>
          <w:shd w:val="clear" w:color="auto" w:fill="FFFFFF"/>
          <w:rtl/>
        </w:rPr>
        <w:t xml:space="preserve">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لۡحَيَوٰةِ</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لدُّنۡيَا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وَمَتَّعۡنَٰهُمۡ</w:t>
      </w:r>
      <w:proofErr w:type="spellEnd"/>
      <w:r w:rsidRPr="0032064C">
        <w:rPr>
          <w:rFonts w:cs="KFGQPC Uthmanic Script HAFS"/>
          <w:color w:val="000000"/>
          <w:sz w:val="36"/>
          <w:szCs w:val="36"/>
          <w:shd w:val="clear" w:color="auto" w:fill="FFFFFF"/>
          <w:rtl/>
        </w:rPr>
        <w:t xml:space="preserve"> إِلَىٰ حِينٖ٩٨</w:t>
      </w:r>
    </w:p>
    <w:p w14:paraId="3412E76E" w14:textId="77777777" w:rsidR="00F82A2A" w:rsidRDefault="00F82A2A" w:rsidP="00F65399">
      <w:pPr>
        <w:jc w:val="both"/>
        <w:rPr>
          <w:rFonts w:cstheme="minorHAnsi"/>
          <w:lang w:bidi="fa-IR"/>
        </w:rPr>
      </w:pPr>
    </w:p>
    <w:p w14:paraId="5113E6A3" w14:textId="3C23FDF1" w:rsidR="006D3CAC" w:rsidRPr="00E234F6" w:rsidRDefault="00B10B5B" w:rsidP="00F65399">
      <w:pPr>
        <w:jc w:val="both"/>
        <w:rPr>
          <w:rFonts w:cstheme="minorHAnsi"/>
          <w:b/>
          <w:bCs/>
          <w:i/>
          <w:iCs/>
          <w:sz w:val="20"/>
          <w:szCs w:val="20"/>
          <w:lang w:bidi="fa-IR"/>
        </w:rPr>
      </w:pPr>
      <w:bookmarkStart w:id="60" w:name="_Hlk209029705"/>
      <w:r w:rsidRPr="00B10B5B">
        <w:rPr>
          <w:rFonts w:cstheme="minorHAnsi"/>
          <w:b/>
          <w:bCs/>
          <w:i/>
          <w:iCs/>
          <w:sz w:val="20"/>
          <w:szCs w:val="20"/>
          <w:lang w:bidi="fa-IR"/>
        </w:rPr>
        <w:t xml:space="preserve">98- Il n’y a eu une cité à part le peuple de </w:t>
      </w:r>
      <w:proofErr w:type="spellStart"/>
      <w:r w:rsidRPr="00B10B5B">
        <w:rPr>
          <w:rFonts w:cstheme="minorHAnsi"/>
          <w:b/>
          <w:bCs/>
          <w:i/>
          <w:iCs/>
          <w:sz w:val="20"/>
          <w:szCs w:val="20"/>
          <w:lang w:bidi="fa-IR"/>
        </w:rPr>
        <w:t>Youn</w:t>
      </w:r>
      <w:r w:rsidR="00C832A2">
        <w:rPr>
          <w:rFonts w:cstheme="minorHAnsi"/>
          <w:b/>
          <w:bCs/>
          <w:i/>
          <w:iCs/>
          <w:sz w:val="20"/>
          <w:szCs w:val="20"/>
          <w:lang w:bidi="fa-IR"/>
        </w:rPr>
        <w:t>o</w:t>
      </w:r>
      <w:r w:rsidRPr="00B10B5B">
        <w:rPr>
          <w:rFonts w:cstheme="minorHAnsi"/>
          <w:b/>
          <w:bCs/>
          <w:i/>
          <w:iCs/>
          <w:sz w:val="20"/>
          <w:szCs w:val="20"/>
          <w:lang w:bidi="fa-IR"/>
        </w:rPr>
        <w:t>us</w:t>
      </w:r>
      <w:proofErr w:type="spellEnd"/>
      <w:r w:rsidRPr="00B10B5B">
        <w:rPr>
          <w:rFonts w:cstheme="minorHAnsi"/>
          <w:b/>
          <w:bCs/>
          <w:i/>
          <w:iCs/>
          <w:sz w:val="20"/>
          <w:szCs w:val="20"/>
          <w:lang w:bidi="fa-IR"/>
        </w:rPr>
        <w:t xml:space="preserve"> (Jonas), qui [</w:t>
      </w:r>
      <w:proofErr w:type="spellStart"/>
      <w:r w:rsidRPr="00B10B5B">
        <w:rPr>
          <w:rFonts w:cstheme="minorHAnsi"/>
          <w:b/>
          <w:bCs/>
          <w:i/>
          <w:iCs/>
          <w:sz w:val="20"/>
          <w:szCs w:val="20"/>
          <w:lang w:bidi="fa-IR"/>
        </w:rPr>
        <w:t>tout</w:t>
      </w:r>
      <w:proofErr w:type="spellEnd"/>
      <w:r w:rsidRPr="00B10B5B">
        <w:rPr>
          <w:rFonts w:cstheme="minorHAnsi"/>
          <w:b/>
          <w:bCs/>
          <w:i/>
          <w:iCs/>
          <w:sz w:val="20"/>
          <w:szCs w:val="20"/>
          <w:lang w:bidi="fa-IR"/>
        </w:rPr>
        <w:t xml:space="preserve"> ensemble] aurait cru [à temps] et à laquelle sa croyance aurait [ensuite] profité. [Un peu tardivement,] lorsque [tous les gens] ont cru [et se sont repentis] Nous avons dissipé d’eux le châtiment d’ignominie [qui les attendait à cause d’être retardataires,] dans la vie présente et les avons fait jouir [d’une bonne vie] pour un temps</w:t>
      </w:r>
      <w:r w:rsidR="006D3CAC" w:rsidRPr="00E234F6">
        <w:rPr>
          <w:rFonts w:cstheme="minorHAnsi"/>
          <w:b/>
          <w:bCs/>
          <w:i/>
          <w:iCs/>
          <w:sz w:val="20"/>
          <w:szCs w:val="20"/>
          <w:lang w:bidi="fa-IR"/>
        </w:rPr>
        <w:t>.</w:t>
      </w:r>
    </w:p>
    <w:bookmarkEnd w:id="60"/>
    <w:p w14:paraId="0383CB3E" w14:textId="77777777" w:rsidR="006D3CAC" w:rsidRPr="00BE1AF0" w:rsidRDefault="006D3CAC" w:rsidP="00F65399">
      <w:pPr>
        <w:jc w:val="both"/>
        <w:rPr>
          <w:rFonts w:cstheme="minorHAnsi"/>
          <w:lang w:bidi="fa-IR"/>
        </w:rPr>
      </w:pPr>
    </w:p>
    <w:p w14:paraId="7218BCB2" w14:textId="77777777" w:rsidR="006D3CAC" w:rsidRPr="001569E6" w:rsidRDefault="006D3CAC" w:rsidP="00F65399">
      <w:pPr>
        <w:jc w:val="both"/>
        <w:rPr>
          <w:rFonts w:cstheme="minorHAnsi"/>
          <w:lang w:bidi="fa-IR"/>
        </w:rPr>
      </w:pPr>
      <w:r w:rsidRPr="001569E6">
        <w:rPr>
          <w:rFonts w:cstheme="minorHAnsi"/>
          <w:lang w:bidi="fa-IR"/>
        </w:rPr>
        <w:t>1- Ce verset fait référence à une règle générale dans la vie humaine : aucun peuple et aucune nation qui vivaient dans des villes et des villages par le passé n'</w:t>
      </w:r>
      <w:r>
        <w:rPr>
          <w:rFonts w:cstheme="minorHAnsi"/>
          <w:lang w:bidi="fa-IR"/>
        </w:rPr>
        <w:t>ont</w:t>
      </w:r>
      <w:r w:rsidRPr="001569E6">
        <w:rPr>
          <w:rFonts w:cstheme="minorHAnsi"/>
          <w:lang w:bidi="fa-IR"/>
        </w:rPr>
        <w:t xml:space="preserve"> cru d'une manière qui leur était bénéfique (c'est-à-dire qu'ils ont cru lorsqu'ils étaient au seuil de la mort et du châtiment, mais cela ne leur a pas été profitable), à l'exception du peuple de Jonas qui a cru et a été sauvé du châtiment.</w:t>
      </w:r>
    </w:p>
    <w:p w14:paraId="3A0BFB31" w14:textId="77777777" w:rsidR="006D3CAC" w:rsidRPr="001569E6" w:rsidRDefault="006D3CAC" w:rsidP="00F65399">
      <w:pPr>
        <w:jc w:val="both"/>
        <w:rPr>
          <w:rFonts w:cstheme="minorHAnsi"/>
          <w:lang w:bidi="fa-IR"/>
        </w:rPr>
      </w:pPr>
      <w:r w:rsidRPr="001569E6">
        <w:rPr>
          <w:rFonts w:cstheme="minorHAnsi"/>
          <w:lang w:bidi="fa-IR"/>
        </w:rPr>
        <w:t xml:space="preserve">2- Selon les récits, Jonas vivait avec son peuple dans la région de Ninive (en Irak). Lorsque Jonas a désespéré de leur foi, il les a maudits et a quitté leur milieu. Quand les signes du châtiment sont apparus, ils sont allés voir le sage et l'érudit de leur peuple. Sous sa direction, ils sont tous sortis de la ville, ont levé la main pour prier, se repentir et invoquer Dieu. Ils ont même séparé les mères de leurs enfants et sont partis à la recherche de Jonas, mais ils ne l'ont pas trouvé. Ce processus les a sauvés du châtiment. Après un certain temps, Jonas est revenu vers </w:t>
      </w:r>
      <w:r>
        <w:rPr>
          <w:rFonts w:cstheme="minorHAnsi"/>
          <w:lang w:bidi="fa-IR"/>
        </w:rPr>
        <w:t>eux et les gens l'ont accueilli</w:t>
      </w:r>
      <w:r w:rsidRPr="001569E6">
        <w:rPr>
          <w:rFonts w:cstheme="minorHAnsi"/>
          <w:lang w:bidi="fa-IR"/>
        </w:rPr>
        <w:t>.</w:t>
      </w:r>
    </w:p>
    <w:p w14:paraId="78B04A75" w14:textId="77777777" w:rsidR="006D3CAC" w:rsidRPr="001569E6" w:rsidRDefault="006D3CAC" w:rsidP="00F65399">
      <w:pPr>
        <w:jc w:val="both"/>
        <w:rPr>
          <w:rFonts w:cstheme="minorHAnsi"/>
          <w:lang w:bidi="fa-IR"/>
        </w:rPr>
      </w:pPr>
      <w:r w:rsidRPr="001569E6">
        <w:rPr>
          <w:rFonts w:cstheme="minorHAnsi"/>
          <w:lang w:bidi="fa-IR"/>
        </w:rPr>
        <w:t>3- Le peuple de Jonas avait plusieurs caractéristiques qui les ont préservés du châtiment :</w:t>
      </w:r>
    </w:p>
    <w:p w14:paraId="1E256B88" w14:textId="77777777" w:rsidR="006D3CAC" w:rsidRPr="001569E6" w:rsidRDefault="006D3CAC" w:rsidP="00F65399">
      <w:pPr>
        <w:jc w:val="both"/>
        <w:rPr>
          <w:rFonts w:cstheme="minorHAnsi"/>
          <w:lang w:bidi="fa-IR"/>
        </w:rPr>
      </w:pPr>
      <w:r w:rsidRPr="001569E6">
        <w:rPr>
          <w:rFonts w:cstheme="minorHAnsi"/>
          <w:lang w:bidi="fa-IR"/>
        </w:rPr>
        <w:t>a) Ils étaient attentifs aux avertissements qui précèdent généralement le châtiment final et se sont réveillés tôt, contrairement au peuple de Pharaon, par exemple, qui ne prenait pas au sérieux les avertissements de châtiment.</w:t>
      </w:r>
    </w:p>
    <w:p w14:paraId="1C9B1228" w14:textId="77777777" w:rsidR="006D3CAC" w:rsidRPr="001569E6" w:rsidRDefault="006D3CAC" w:rsidP="00F65399">
      <w:pPr>
        <w:jc w:val="both"/>
        <w:rPr>
          <w:rFonts w:cstheme="minorHAnsi"/>
          <w:lang w:bidi="fa-IR"/>
        </w:rPr>
      </w:pPr>
      <w:r w:rsidRPr="001569E6">
        <w:rPr>
          <w:rFonts w:cstheme="minorHAnsi"/>
          <w:lang w:bidi="fa-IR"/>
        </w:rPr>
        <w:t>b) Le peuple de Jonas avait un chef compétent à qui ils ont obéi, ce qui les a sauvés.</w:t>
      </w:r>
    </w:p>
    <w:p w14:paraId="04144288" w14:textId="77777777" w:rsidR="006D3CAC" w:rsidRPr="00BE1AF0" w:rsidRDefault="006D3CAC" w:rsidP="00F65399">
      <w:pPr>
        <w:jc w:val="both"/>
        <w:rPr>
          <w:rFonts w:cstheme="minorHAnsi"/>
          <w:lang w:bidi="fa-IR"/>
        </w:rPr>
      </w:pPr>
      <w:r w:rsidRPr="001569E6">
        <w:rPr>
          <w:rFonts w:cstheme="minorHAnsi"/>
          <w:lang w:bidi="fa-IR"/>
        </w:rPr>
        <w:t xml:space="preserve">c) Le repentir et la prière collective, notamment de la part du peuple de Jonas, ont été très efficaces et ont suscité </w:t>
      </w:r>
      <w:r>
        <w:rPr>
          <w:rFonts w:cstheme="minorHAnsi"/>
          <w:lang w:bidi="fa-IR"/>
        </w:rPr>
        <w:t>l'abondante miséricorde de Dieu</w:t>
      </w:r>
      <w:r w:rsidRPr="00704305">
        <w:rPr>
          <w:rFonts w:cstheme="minorHAnsi"/>
          <w:lang w:bidi="fa-IR"/>
        </w:rPr>
        <w:t>.</w:t>
      </w:r>
      <w:r w:rsidRPr="00BE1AF0">
        <w:rPr>
          <w:rStyle w:val="Appelnotedebasdep"/>
          <w:rFonts w:cstheme="minorHAnsi"/>
          <w:lang w:bidi="fa-IR"/>
        </w:rPr>
        <w:footnoteReference w:id="120"/>
      </w:r>
    </w:p>
    <w:p w14:paraId="1848FF26" w14:textId="77777777" w:rsidR="006D3CAC" w:rsidRPr="00BE1AF0" w:rsidRDefault="006D3CAC" w:rsidP="00F65399">
      <w:pPr>
        <w:jc w:val="both"/>
        <w:rPr>
          <w:rFonts w:cstheme="minorHAnsi"/>
          <w:lang w:bidi="fa-IR"/>
        </w:rPr>
      </w:pPr>
    </w:p>
    <w:p w14:paraId="437120EF" w14:textId="77777777" w:rsidR="006D3CAC" w:rsidRDefault="006D3CAC" w:rsidP="00F65399">
      <w:pPr>
        <w:jc w:val="both"/>
        <w:rPr>
          <w:rFonts w:cstheme="minorHAnsi"/>
          <w:lang w:bidi="fa-IR"/>
        </w:rPr>
      </w:pPr>
    </w:p>
    <w:p w14:paraId="26A1FAD4" w14:textId="3D4A1729" w:rsidR="00F82A2A" w:rsidRDefault="00F82A2A" w:rsidP="00F82A2A">
      <w:pPr>
        <w:jc w:val="right"/>
        <w:rPr>
          <w:rFonts w:cstheme="minorHAnsi"/>
          <w:lang w:bidi="fa-IR"/>
        </w:rPr>
      </w:pPr>
      <w:proofErr w:type="spellStart"/>
      <w:r w:rsidRPr="0032064C">
        <w:rPr>
          <w:rFonts w:cs="KFGQPC Uthmanic Script HAFS"/>
          <w:color w:val="000000"/>
          <w:sz w:val="36"/>
          <w:szCs w:val="36"/>
          <w:shd w:val="clear" w:color="auto" w:fill="FFFFFF"/>
          <w:rtl/>
        </w:rPr>
        <w:lastRenderedPageBreak/>
        <w:t>وَلَوۡ</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شَآءَ</w:t>
      </w:r>
      <w:proofErr w:type="spellEnd"/>
      <w:r w:rsidRPr="0032064C">
        <w:rPr>
          <w:rFonts w:cs="KFGQPC Uthmanic Script HAFS"/>
          <w:color w:val="000000"/>
          <w:sz w:val="36"/>
          <w:szCs w:val="36"/>
          <w:shd w:val="clear" w:color="auto" w:fill="FFFFFF"/>
          <w:rtl/>
        </w:rPr>
        <w:t xml:space="preserve"> رَبُّكَ </w:t>
      </w:r>
      <w:proofErr w:type="spellStart"/>
      <w:r w:rsidRPr="0032064C">
        <w:rPr>
          <w:rFonts w:cs="KFGQPC Uthmanic Script HAFS"/>
          <w:color w:val="000000"/>
          <w:sz w:val="36"/>
          <w:szCs w:val="36"/>
          <w:shd w:val="clear" w:color="auto" w:fill="FFFFFF"/>
          <w:rtl/>
        </w:rPr>
        <w:t>لَأٓمَنَ</w:t>
      </w:r>
      <w:proofErr w:type="spellEnd"/>
      <w:r w:rsidRPr="0032064C">
        <w:rPr>
          <w:rFonts w:cs="KFGQPC Uthmanic Script HAFS"/>
          <w:color w:val="000000"/>
          <w:sz w:val="36"/>
          <w:szCs w:val="36"/>
          <w:shd w:val="clear" w:color="auto" w:fill="FFFFFF"/>
          <w:rtl/>
        </w:rPr>
        <w:t xml:space="preserve"> مَن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كُلُّهُمۡ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جَمِيعًاۚ</w:t>
      </w:r>
      <w:proofErr w:type="spellEnd"/>
      <w:r w:rsidRPr="0032064C">
        <w:rPr>
          <w:rFonts w:cs="KFGQPC Uthmanic Script HAFS"/>
          <w:color w:val="000000"/>
          <w:sz w:val="36"/>
          <w:szCs w:val="36"/>
          <w:shd w:val="clear" w:color="auto" w:fill="FFFFFF"/>
          <w:rtl/>
        </w:rPr>
        <w:t xml:space="preserve"> أَفَأَنتَ </w:t>
      </w:r>
      <w:proofErr w:type="spellStart"/>
      <w:r w:rsidRPr="0032064C">
        <w:rPr>
          <w:rFonts w:cs="KFGQPC Uthmanic Script HAFS"/>
          <w:color w:val="000000"/>
          <w:sz w:val="36"/>
          <w:szCs w:val="36"/>
          <w:shd w:val="clear" w:color="auto" w:fill="FFFFFF"/>
          <w:rtl/>
        </w:rPr>
        <w:t>تُكۡرِهُ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حَتَّىٰ يَكُونُواْ مُؤۡمِنِينَ٩٩</w:t>
      </w:r>
    </w:p>
    <w:p w14:paraId="66093947" w14:textId="77777777" w:rsidR="00070CE3" w:rsidRDefault="00070CE3" w:rsidP="00F65399">
      <w:pPr>
        <w:jc w:val="both"/>
        <w:rPr>
          <w:rFonts w:cstheme="minorHAnsi"/>
          <w:lang w:bidi="fa-IR"/>
        </w:rPr>
      </w:pPr>
    </w:p>
    <w:p w14:paraId="0AE74B70"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99- Si ton Seigneur avait voulu, tous les habitants de la terre auraient cru. Voudras-tu contraindre les hommes à être croyants ?</w:t>
      </w:r>
    </w:p>
    <w:p w14:paraId="6645B7B7" w14:textId="77777777" w:rsidR="006D3CAC" w:rsidRPr="00691D87" w:rsidRDefault="006D3CAC" w:rsidP="00F65399">
      <w:pPr>
        <w:jc w:val="both"/>
        <w:rPr>
          <w:rFonts w:cstheme="minorHAnsi"/>
          <w:lang w:bidi="fa-IR"/>
        </w:rPr>
      </w:pPr>
    </w:p>
    <w:p w14:paraId="1BA5D1E2" w14:textId="77777777" w:rsidR="006D3CAC" w:rsidRPr="00691D87" w:rsidRDefault="006D3CAC" w:rsidP="00F65399">
      <w:pPr>
        <w:jc w:val="both"/>
        <w:rPr>
          <w:rFonts w:cstheme="minorHAnsi"/>
          <w:lang w:bidi="fa-IR"/>
        </w:rPr>
      </w:pPr>
      <w:r w:rsidRPr="00691D87">
        <w:rPr>
          <w:rFonts w:cstheme="minorHAnsi"/>
          <w:lang w:bidi="fa-IR"/>
        </w:rPr>
        <w:t>1- Ce verset mentionne une fois de plus que Dieu a créé les êtres humains libres et ne veut pas les contraindre à la religion et à la foi. Il met même en garde le Prophète (s) contre le fait de forcer les gens à croire.</w:t>
      </w:r>
    </w:p>
    <w:p w14:paraId="43717BE1" w14:textId="77777777" w:rsidR="006D3CAC" w:rsidRPr="00691D87" w:rsidRDefault="006D3CAC" w:rsidP="00F65399">
      <w:pPr>
        <w:jc w:val="both"/>
        <w:rPr>
          <w:rFonts w:cstheme="minorHAnsi"/>
          <w:lang w:bidi="fa-IR"/>
        </w:rPr>
      </w:pPr>
      <w:r w:rsidRPr="00691D87">
        <w:rPr>
          <w:rFonts w:cstheme="minorHAnsi"/>
          <w:lang w:bidi="fa-IR"/>
        </w:rPr>
        <w:t xml:space="preserve">2- « </w:t>
      </w:r>
      <w:r w:rsidRPr="00476919">
        <w:rPr>
          <w:rFonts w:cstheme="minorHAnsi"/>
          <w:b/>
          <w:bCs/>
          <w:lang w:bidi="fa-IR"/>
        </w:rPr>
        <w:t>La contrainte</w:t>
      </w:r>
      <w:r w:rsidRPr="00691D87">
        <w:rPr>
          <w:rFonts w:cstheme="minorHAnsi"/>
          <w:lang w:bidi="fa-IR"/>
        </w:rPr>
        <w:t xml:space="preserve"> » signifie qu'une personne crée les conditions permettant à une autre personne de faire quelque chose ou d'accepter quelque chose sans un consentement sincère et éclairé. Si la foi des gens était ainsi, elle n'aurait aucune valeur, car elle ne serait pas basée sur la liberté, la volonté personnelle et l'adhésion profonde du cœur. En effet, la foi et la croyance religieuse sont des choses qui naissent de l'âme et ne peuvent être imposées par la force.</w:t>
      </w:r>
    </w:p>
    <w:p w14:paraId="73AA4A17" w14:textId="77777777" w:rsidR="006D3CAC" w:rsidRPr="00BE1AF0" w:rsidRDefault="006D3CAC" w:rsidP="00F65399">
      <w:pPr>
        <w:jc w:val="both"/>
        <w:rPr>
          <w:rFonts w:cstheme="minorHAnsi"/>
          <w:lang w:bidi="fa-IR"/>
        </w:rPr>
      </w:pPr>
      <w:r w:rsidRPr="00691D87">
        <w:rPr>
          <w:rFonts w:cstheme="minorHAnsi"/>
          <w:lang w:bidi="fa-IR"/>
        </w:rPr>
        <w:t>La foi authentique doit être un choix libre et éclairé, fondé sur une conviction intérieure. Contraindre quelqu'un à croire va à l'encontre de l'essence même de la foi et de la volonté divine de laisser à chacun sa liberté de conscience. Le rôle du Prophète (s) et des croyants est d'inviter les gens à la religion avec sagesse et bienveillance, sans jamais recourir à la coercition qui ne peut produire qu'une foi superficielle et sans valeur aux yeux de Dieu.</w:t>
      </w:r>
      <w:r w:rsidRPr="00BE1AF0">
        <w:rPr>
          <w:rStyle w:val="Appelnotedebasdep"/>
          <w:rFonts w:cstheme="minorHAnsi"/>
          <w:lang w:bidi="fa-IR"/>
        </w:rPr>
        <w:footnoteReference w:id="121"/>
      </w:r>
    </w:p>
    <w:p w14:paraId="66E94F03" w14:textId="77777777" w:rsidR="006D3CAC" w:rsidRDefault="006D3CAC" w:rsidP="00F65399">
      <w:pPr>
        <w:jc w:val="both"/>
        <w:rPr>
          <w:rFonts w:cstheme="minorHAnsi"/>
          <w:lang w:bidi="fa-IR"/>
        </w:rPr>
      </w:pPr>
    </w:p>
    <w:p w14:paraId="1F890D45" w14:textId="77777777" w:rsidR="006D3CAC" w:rsidRDefault="006D3CAC" w:rsidP="00F65399">
      <w:pPr>
        <w:jc w:val="both"/>
        <w:rPr>
          <w:rFonts w:cstheme="minorHAnsi"/>
          <w:lang w:bidi="fa-IR"/>
        </w:rPr>
      </w:pPr>
    </w:p>
    <w:p w14:paraId="67CEC81C" w14:textId="77777777" w:rsidR="006D3CAC" w:rsidRDefault="006D3CAC" w:rsidP="00F65399">
      <w:pPr>
        <w:jc w:val="both"/>
        <w:rPr>
          <w:rFonts w:cstheme="minorHAnsi"/>
          <w:lang w:bidi="fa-IR"/>
        </w:rPr>
      </w:pPr>
    </w:p>
    <w:p w14:paraId="65B8107E" w14:textId="116C0363" w:rsidR="00F82A2A" w:rsidRDefault="00F82A2A" w:rsidP="00F82A2A">
      <w:pPr>
        <w:jc w:val="right"/>
        <w:rPr>
          <w:rFonts w:cstheme="minorHAnsi"/>
          <w:lang w:bidi="fa-IR"/>
        </w:rPr>
      </w:pPr>
      <w:r w:rsidRPr="0032064C">
        <w:rPr>
          <w:rFonts w:cs="KFGQPC Uthmanic Script HAFS"/>
          <w:color w:val="000000"/>
          <w:sz w:val="36"/>
          <w:szCs w:val="36"/>
          <w:shd w:val="clear" w:color="auto" w:fill="FFFFFF"/>
          <w:rtl/>
        </w:rPr>
        <w:t xml:space="preserve">وَمَا كَانَ </w:t>
      </w:r>
      <w:proofErr w:type="spellStart"/>
      <w:r w:rsidRPr="0032064C">
        <w:rPr>
          <w:rFonts w:cs="KFGQPC Uthmanic Script HAFS"/>
          <w:color w:val="000000"/>
          <w:sz w:val="36"/>
          <w:szCs w:val="36"/>
          <w:shd w:val="clear" w:color="auto" w:fill="FFFFFF"/>
          <w:rtl/>
        </w:rPr>
        <w:t>لِنَفۡسٍ</w:t>
      </w:r>
      <w:proofErr w:type="spellEnd"/>
      <w:r w:rsidRPr="0032064C">
        <w:rPr>
          <w:rFonts w:cs="KFGQPC Uthmanic Script HAFS"/>
          <w:color w:val="000000"/>
          <w:sz w:val="36"/>
          <w:szCs w:val="36"/>
          <w:shd w:val="clear" w:color="auto" w:fill="FFFFFF"/>
          <w:rtl/>
        </w:rPr>
        <w:t xml:space="preserve"> أَن </w:t>
      </w:r>
      <w:proofErr w:type="spellStart"/>
      <w:r w:rsidRPr="0032064C">
        <w:rPr>
          <w:rFonts w:cs="KFGQPC Uthmanic Script HAFS"/>
          <w:color w:val="000000"/>
          <w:sz w:val="36"/>
          <w:szCs w:val="36"/>
          <w:shd w:val="clear" w:color="auto" w:fill="FFFFFF"/>
          <w:rtl/>
        </w:rPr>
        <w:t>تُؤۡمِنَ</w:t>
      </w:r>
      <w:proofErr w:type="spellEnd"/>
      <w:r w:rsidRPr="0032064C">
        <w:rPr>
          <w:rFonts w:cs="KFGQPC Uthmanic Script HAFS"/>
          <w:color w:val="000000"/>
          <w:sz w:val="36"/>
          <w:szCs w:val="36"/>
          <w:shd w:val="clear" w:color="auto" w:fill="FFFFFF"/>
          <w:rtl/>
        </w:rPr>
        <w:t xml:space="preserve"> إِلَّا </w:t>
      </w:r>
      <w:proofErr w:type="spellStart"/>
      <w:r w:rsidRPr="0032064C">
        <w:rPr>
          <w:rFonts w:cs="KFGQPC Uthmanic Script HAFS"/>
          <w:color w:val="000000"/>
          <w:sz w:val="36"/>
          <w:szCs w:val="36"/>
          <w:shd w:val="clear" w:color="auto" w:fill="FFFFFF"/>
          <w:rtl/>
        </w:rPr>
        <w:t>بِإِذۡنِ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وَيَجۡعَلُ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لرِّجۡسَ</w:t>
      </w:r>
      <w:proofErr w:type="spellEnd"/>
      <w:r w:rsidRPr="0032064C">
        <w:rPr>
          <w:rFonts w:cs="KFGQPC Uthmanic Script HAFS"/>
          <w:color w:val="000000"/>
          <w:sz w:val="36"/>
          <w:szCs w:val="36"/>
          <w:shd w:val="clear" w:color="auto" w:fill="FFFFFF"/>
          <w:rtl/>
        </w:rPr>
        <w:t xml:space="preserve"> عَلَى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لَا يَعۡقِلُونَ١٠٠</w:t>
      </w:r>
    </w:p>
    <w:p w14:paraId="60794CE6" w14:textId="77777777" w:rsidR="00F82A2A" w:rsidRPr="00BE1AF0" w:rsidRDefault="00F82A2A" w:rsidP="00F65399">
      <w:pPr>
        <w:jc w:val="both"/>
        <w:rPr>
          <w:rFonts w:cstheme="minorHAnsi"/>
          <w:lang w:bidi="fa-IR"/>
        </w:rPr>
      </w:pPr>
    </w:p>
    <w:p w14:paraId="02DFD548"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100- Il n’appartient nullement à une âme de croire si ce n’est avec la permission d’Allah. Et Il voue au châtiment ceux qui ne raisonnent pas.</w:t>
      </w:r>
    </w:p>
    <w:p w14:paraId="6005EF57" w14:textId="77777777" w:rsidR="006D3CAC" w:rsidRPr="00BE1AF0" w:rsidRDefault="006D3CAC" w:rsidP="00F65399">
      <w:pPr>
        <w:jc w:val="both"/>
        <w:rPr>
          <w:rFonts w:cstheme="minorHAnsi"/>
          <w:lang w:bidi="fa-IR"/>
        </w:rPr>
      </w:pPr>
    </w:p>
    <w:p w14:paraId="5EBBC1AF" w14:textId="75A3096B" w:rsidR="006D3CAC" w:rsidRPr="00704305" w:rsidRDefault="006D3CAC" w:rsidP="00F65399">
      <w:pPr>
        <w:jc w:val="both"/>
        <w:rPr>
          <w:rFonts w:cstheme="minorHAnsi"/>
          <w:lang w:bidi="fa-IR"/>
        </w:rPr>
      </w:pPr>
      <w:r w:rsidRPr="006004C0">
        <w:rPr>
          <w:rFonts w:cstheme="minorHAnsi"/>
          <w:lang w:bidi="fa-IR"/>
        </w:rPr>
        <w:t xml:space="preserve">1- Sans la grâce divine, le soutien et la guidance de Dieu à travers la raison et les </w:t>
      </w:r>
      <w:r w:rsidR="001F192B">
        <w:rPr>
          <w:rFonts w:cstheme="minorHAnsi"/>
          <w:lang w:bidi="fa-IR"/>
        </w:rPr>
        <w:t>P</w:t>
      </w:r>
      <w:r w:rsidRPr="006004C0">
        <w:rPr>
          <w:rFonts w:cstheme="minorHAnsi"/>
          <w:lang w:bidi="fa-IR"/>
        </w:rPr>
        <w:t>rophètes</w:t>
      </w:r>
      <w:r w:rsidR="001F192B">
        <w:rPr>
          <w:rFonts w:cstheme="minorHAnsi"/>
          <w:lang w:bidi="fa-IR"/>
        </w:rPr>
        <w:t xml:space="preserve"> (a)</w:t>
      </w:r>
      <w:r w:rsidRPr="006004C0">
        <w:rPr>
          <w:rFonts w:cstheme="minorHAnsi"/>
          <w:lang w:bidi="fa-IR"/>
        </w:rPr>
        <w:t>, l'homme ne pourrait pas avoir la chance d'avoir la foi. Ainsi, concernant la liberté de l'homme, la source des faveurs vient de Dieu. C'est Lui qui accorde à l'homme les moyens et les opportunités de croire, tout en lui laissant le choix final d'accepter ou non la foi. La guidance divine est une invitation bienveillante qui respecte la liberté humaine, car une foi</w:t>
      </w:r>
      <w:r>
        <w:rPr>
          <w:rFonts w:cstheme="minorHAnsi"/>
          <w:lang w:bidi="fa-IR"/>
        </w:rPr>
        <w:t xml:space="preserve"> imposée n'aurait aucune valeur</w:t>
      </w:r>
      <w:r w:rsidRPr="00704305">
        <w:rPr>
          <w:rFonts w:cstheme="minorHAnsi"/>
          <w:lang w:bidi="fa-IR"/>
        </w:rPr>
        <w:t>.</w:t>
      </w:r>
    </w:p>
    <w:p w14:paraId="640248B0" w14:textId="77777777" w:rsidR="006D3CAC" w:rsidRDefault="006D3CAC" w:rsidP="00F65399">
      <w:pPr>
        <w:jc w:val="both"/>
        <w:rPr>
          <w:rFonts w:cstheme="minorHAnsi"/>
          <w:lang w:bidi="fa-IR"/>
        </w:rPr>
      </w:pPr>
      <w:r w:rsidRPr="006F4C1F">
        <w:rPr>
          <w:rFonts w:cstheme="minorHAnsi"/>
          <w:lang w:bidi="fa-IR"/>
        </w:rPr>
        <w:t xml:space="preserve">2- Les personnes qui ne réfléchissent pas et ne font pas usage de leur raison risquent d'être prises dans la maladie du doute et d'une perception erronée de la réalité. Elles auront plus de difficultés à trouver </w:t>
      </w:r>
      <w:r w:rsidRPr="006F4C1F">
        <w:rPr>
          <w:rFonts w:cstheme="minorHAnsi"/>
          <w:lang w:bidi="fa-IR"/>
        </w:rPr>
        <w:lastRenderedPageBreak/>
        <w:t>le chemin de la foi, car celle-ci nécessite un effort de réflexion et de recherche sincère de la vérité. Cependant, même pour ceux qui s'égarent, la miséricorde de Dieu reste accessible. Par Sa grâce, Il peut les aider à surmonter leurs doutes et à découvrir la lumière de la foi, pour peu qu'ils ouvrent leur cœ</w:t>
      </w:r>
      <w:r>
        <w:rPr>
          <w:rFonts w:cstheme="minorHAnsi"/>
          <w:lang w:bidi="fa-IR"/>
        </w:rPr>
        <w:t>ur et leur esprit à Sa guidance</w:t>
      </w:r>
      <w:r w:rsidRPr="00704305">
        <w:rPr>
          <w:rFonts w:cstheme="minorHAnsi"/>
          <w:lang w:bidi="fa-IR"/>
        </w:rPr>
        <w:t>.</w:t>
      </w:r>
    </w:p>
    <w:p w14:paraId="46AB7A47" w14:textId="77777777" w:rsidR="006D3CAC" w:rsidRDefault="006D3CAC" w:rsidP="00F65399">
      <w:pPr>
        <w:jc w:val="both"/>
        <w:rPr>
          <w:rFonts w:cstheme="minorHAnsi"/>
          <w:lang w:bidi="fa-IR"/>
        </w:rPr>
      </w:pPr>
      <w:r w:rsidRPr="006F4C1F">
        <w:rPr>
          <w:rFonts w:cstheme="minorHAnsi"/>
          <w:lang w:bidi="fa-IR"/>
        </w:rPr>
        <w:t>Bref, la foi est un don de Dieu qui ne peut être reçu que dans la liberté. L'homme a la responsabilité de chercher sincèrement la vérité en faisant usage de sa raison et en étant attentif aux signes de Dieu. Mais c'est la grâce divine qui lui permet de surmonter ses doutes et ses faiblesses pour accéder à la certitude de la foi.</w:t>
      </w:r>
      <w:r w:rsidRPr="00BE1AF0">
        <w:rPr>
          <w:rStyle w:val="Appelnotedebasdep"/>
          <w:rFonts w:cstheme="minorHAnsi"/>
          <w:lang w:bidi="fa-IR"/>
        </w:rPr>
        <w:footnoteReference w:id="122"/>
      </w:r>
    </w:p>
    <w:p w14:paraId="3B7ED6AD" w14:textId="77777777" w:rsidR="00070CE3" w:rsidRDefault="00070CE3" w:rsidP="00F65399">
      <w:pPr>
        <w:jc w:val="both"/>
        <w:rPr>
          <w:rFonts w:cstheme="minorHAnsi"/>
          <w:lang w:bidi="fa-IR"/>
        </w:rPr>
      </w:pPr>
    </w:p>
    <w:p w14:paraId="0BFE7F5F" w14:textId="77777777" w:rsidR="00070CE3" w:rsidRDefault="00070CE3" w:rsidP="00F65399">
      <w:pPr>
        <w:jc w:val="both"/>
        <w:rPr>
          <w:rFonts w:cstheme="minorHAnsi"/>
          <w:lang w:bidi="fa-IR"/>
        </w:rPr>
      </w:pPr>
    </w:p>
    <w:p w14:paraId="4185CA9A" w14:textId="77777777" w:rsidR="00F82A2A" w:rsidRDefault="00F82A2A" w:rsidP="00F65399">
      <w:pPr>
        <w:jc w:val="both"/>
        <w:rPr>
          <w:rFonts w:cstheme="minorHAnsi"/>
          <w:lang w:bidi="fa-IR"/>
        </w:rPr>
      </w:pPr>
    </w:p>
    <w:p w14:paraId="38F2D672" w14:textId="35CD6E1C" w:rsidR="00F82A2A" w:rsidRPr="00BE1AF0" w:rsidRDefault="00CE7358" w:rsidP="00F82A2A">
      <w:pPr>
        <w:jc w:val="right"/>
        <w:rPr>
          <w:rFonts w:cstheme="minorHAnsi"/>
          <w:lang w:bidi="fa-IR"/>
        </w:rPr>
      </w:pPr>
      <w:r w:rsidRPr="0032064C">
        <w:rPr>
          <w:rFonts w:cs="KFGQPC Uthmanic Script HAFS"/>
          <w:color w:val="000000"/>
          <w:sz w:val="36"/>
          <w:szCs w:val="36"/>
          <w:shd w:val="clear" w:color="auto" w:fill="FFFFFF"/>
          <w:rtl/>
        </w:rPr>
        <w:t xml:space="preserve">قُلِ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نظُرُواْ</w:t>
      </w:r>
      <w:proofErr w:type="spellEnd"/>
      <w:r w:rsidRPr="0032064C">
        <w:rPr>
          <w:rFonts w:cs="KFGQPC Uthmanic Script HAFS"/>
          <w:color w:val="000000"/>
          <w:sz w:val="36"/>
          <w:szCs w:val="36"/>
          <w:shd w:val="clear" w:color="auto" w:fill="FFFFFF"/>
          <w:rtl/>
        </w:rPr>
        <w:t xml:space="preserve"> مَاذَا فِي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لسَّمَٰوَٰتِ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لۡأَرۡضِۚ</w:t>
      </w:r>
      <w:proofErr w:type="spellEnd"/>
      <w:r w:rsidRPr="0032064C">
        <w:rPr>
          <w:rFonts w:cs="KFGQPC Uthmanic Script HAFS"/>
          <w:color w:val="000000"/>
          <w:sz w:val="36"/>
          <w:szCs w:val="36"/>
          <w:shd w:val="clear" w:color="auto" w:fill="FFFFFF"/>
          <w:rtl/>
        </w:rPr>
        <w:t xml:space="preserve"> وَمَا </w:t>
      </w:r>
      <w:proofErr w:type="spellStart"/>
      <w:r w:rsidRPr="0032064C">
        <w:rPr>
          <w:rFonts w:cs="KFGQPC Uthmanic Script HAFS"/>
          <w:color w:val="000000"/>
          <w:sz w:val="36"/>
          <w:szCs w:val="36"/>
          <w:shd w:val="clear" w:color="auto" w:fill="FFFFFF"/>
          <w:rtl/>
        </w:rPr>
        <w:t>تُغۡنِي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لۡأٓيَٰتُ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لنُّذُرُ</w:t>
      </w:r>
      <w:proofErr w:type="spellEnd"/>
      <w:r w:rsidRPr="0032064C">
        <w:rPr>
          <w:rFonts w:cs="KFGQPC Uthmanic Script HAFS"/>
          <w:color w:val="000000"/>
          <w:sz w:val="36"/>
          <w:szCs w:val="36"/>
          <w:shd w:val="clear" w:color="auto" w:fill="FFFFFF"/>
          <w:rtl/>
        </w:rPr>
        <w:t xml:space="preserve"> عَن </w:t>
      </w:r>
      <w:proofErr w:type="spellStart"/>
      <w:r w:rsidRPr="0032064C">
        <w:rPr>
          <w:rFonts w:cs="KFGQPC Uthmanic Script HAFS"/>
          <w:color w:val="000000"/>
          <w:sz w:val="36"/>
          <w:szCs w:val="36"/>
          <w:shd w:val="clear" w:color="auto" w:fill="FFFFFF"/>
          <w:rtl/>
        </w:rPr>
        <w:t>قَوۡم</w:t>
      </w:r>
      <w:proofErr w:type="spellEnd"/>
      <w:r w:rsidRPr="0032064C">
        <w:rPr>
          <w:rFonts w:cs="KFGQPC Uthmanic Script HAFS"/>
          <w:color w:val="000000"/>
          <w:sz w:val="36"/>
          <w:szCs w:val="36"/>
          <w:shd w:val="clear" w:color="auto" w:fill="FFFFFF"/>
          <w:rtl/>
        </w:rPr>
        <w:t>ٖ لَّا يُؤۡمِنُونَ١٠١</w:t>
      </w:r>
    </w:p>
    <w:p w14:paraId="3D690ECB" w14:textId="77777777" w:rsidR="006D3CAC" w:rsidRPr="00BE1AF0" w:rsidRDefault="006D3CAC" w:rsidP="00F65399">
      <w:pPr>
        <w:jc w:val="both"/>
        <w:rPr>
          <w:rFonts w:cstheme="minorHAnsi"/>
          <w:lang w:bidi="fa-IR"/>
        </w:rPr>
      </w:pPr>
    </w:p>
    <w:p w14:paraId="02694CD4" w14:textId="77777777" w:rsidR="006D3CAC" w:rsidRPr="00E234F6" w:rsidRDefault="006D3CAC" w:rsidP="00F65399">
      <w:pPr>
        <w:jc w:val="both"/>
        <w:rPr>
          <w:rFonts w:cstheme="minorHAnsi"/>
          <w:b/>
          <w:bCs/>
          <w:i/>
          <w:iCs/>
          <w:sz w:val="20"/>
          <w:szCs w:val="20"/>
          <w:lang w:bidi="fa-IR"/>
        </w:rPr>
      </w:pPr>
      <w:r w:rsidRPr="00E02871">
        <w:rPr>
          <w:rFonts w:cstheme="minorHAnsi"/>
          <w:b/>
          <w:bCs/>
          <w:i/>
          <w:iCs/>
          <w:sz w:val="20"/>
          <w:szCs w:val="20"/>
          <w:lang w:bidi="fa-IR"/>
        </w:rPr>
        <w:t>101</w:t>
      </w:r>
      <w:r w:rsidRPr="00E234F6">
        <w:rPr>
          <w:rFonts w:cstheme="minorHAnsi"/>
          <w:b/>
          <w:bCs/>
          <w:i/>
          <w:iCs/>
          <w:sz w:val="20"/>
          <w:szCs w:val="20"/>
          <w:lang w:bidi="fa-IR"/>
        </w:rPr>
        <w:t>- Dis : « Regardez ce qui est dans les cieux et la terre ». Mais ni les signes ni les avertisseurs ne sont efficaces à un peuple qui ne croit pas.</w:t>
      </w:r>
    </w:p>
    <w:p w14:paraId="1CB514A5" w14:textId="77777777" w:rsidR="006D3CAC" w:rsidRPr="00BE1AF0" w:rsidRDefault="006D3CAC" w:rsidP="00F65399">
      <w:pPr>
        <w:jc w:val="both"/>
        <w:rPr>
          <w:rFonts w:cstheme="minorHAnsi"/>
          <w:lang w:bidi="fa-IR"/>
        </w:rPr>
      </w:pPr>
    </w:p>
    <w:p w14:paraId="69E5B730" w14:textId="77777777" w:rsidR="006D3CAC" w:rsidRPr="00BE1AF0" w:rsidRDefault="006D3CAC" w:rsidP="00F65399">
      <w:pPr>
        <w:jc w:val="both"/>
        <w:rPr>
          <w:rFonts w:cstheme="minorHAnsi"/>
          <w:lang w:bidi="fa-IR"/>
        </w:rPr>
      </w:pPr>
      <w:r w:rsidRPr="007535B7">
        <w:rPr>
          <w:rFonts w:cstheme="minorHAnsi"/>
          <w:lang w:bidi="fa-IR"/>
        </w:rPr>
        <w:t>Tous ces signes et avertissements ne sont utiles qu'à ceux qui sont disposés à accepter la vérité. Pour ceux qui ne sont pas prêts et qui font preuve d'obstination, aucun de ces versets et avertissements ne sera efficace ni profitable. En effet, leur cœur et leur esprit sont fermés, les rendant imperméables à la s</w:t>
      </w:r>
      <w:r>
        <w:rPr>
          <w:rFonts w:cstheme="minorHAnsi"/>
          <w:lang w:bidi="fa-IR"/>
        </w:rPr>
        <w:t>agesse et à la guidance divines</w:t>
      </w:r>
      <w:r w:rsidRPr="00704305">
        <w:rPr>
          <w:rFonts w:cstheme="minorHAnsi"/>
          <w:lang w:bidi="fa-IR"/>
        </w:rPr>
        <w:t>.</w:t>
      </w:r>
      <w:r w:rsidRPr="00BE1AF0">
        <w:rPr>
          <w:rStyle w:val="Appelnotedebasdep"/>
          <w:rFonts w:cstheme="minorHAnsi"/>
          <w:lang w:bidi="fa-IR"/>
        </w:rPr>
        <w:footnoteReference w:id="123"/>
      </w:r>
    </w:p>
    <w:p w14:paraId="2CB19497" w14:textId="77777777" w:rsidR="006D3CAC" w:rsidRDefault="006D3CAC" w:rsidP="00F65399">
      <w:pPr>
        <w:jc w:val="both"/>
        <w:rPr>
          <w:rFonts w:cstheme="minorHAnsi"/>
          <w:lang w:bidi="fa-IR"/>
        </w:rPr>
      </w:pPr>
    </w:p>
    <w:p w14:paraId="339E2AC4" w14:textId="77777777" w:rsidR="00B369C5" w:rsidRDefault="00B369C5" w:rsidP="00F65399">
      <w:pPr>
        <w:jc w:val="both"/>
        <w:rPr>
          <w:rFonts w:cstheme="minorHAnsi"/>
          <w:lang w:bidi="fa-IR"/>
        </w:rPr>
      </w:pPr>
    </w:p>
    <w:p w14:paraId="39EAC08F" w14:textId="4D44BEF8" w:rsidR="00CE7358" w:rsidRDefault="00CE7358" w:rsidP="00CE7358">
      <w:pPr>
        <w:jc w:val="right"/>
        <w:rPr>
          <w:rFonts w:cstheme="minorHAnsi"/>
          <w:lang w:bidi="fa-IR"/>
        </w:rPr>
      </w:pPr>
      <w:proofErr w:type="spellStart"/>
      <w:r w:rsidRPr="0032064C">
        <w:rPr>
          <w:rFonts w:cs="KFGQPC Uthmanic Script HAFS"/>
          <w:color w:val="000000"/>
          <w:sz w:val="36"/>
          <w:szCs w:val="36"/>
          <w:shd w:val="clear" w:color="auto" w:fill="FFFFFF"/>
          <w:rtl/>
        </w:rPr>
        <w:t>فَهَلۡ</w:t>
      </w:r>
      <w:proofErr w:type="spellEnd"/>
      <w:r w:rsidRPr="0032064C">
        <w:rPr>
          <w:rFonts w:cs="KFGQPC Uthmanic Script HAFS"/>
          <w:color w:val="000000"/>
          <w:sz w:val="36"/>
          <w:szCs w:val="36"/>
          <w:shd w:val="clear" w:color="auto" w:fill="FFFFFF"/>
          <w:rtl/>
        </w:rPr>
        <w:t xml:space="preserve"> يَنتَظِرُونَ إِلَّا </w:t>
      </w:r>
      <w:proofErr w:type="spellStart"/>
      <w:r w:rsidRPr="0032064C">
        <w:rPr>
          <w:rFonts w:cs="KFGQPC Uthmanic Script HAFS"/>
          <w:color w:val="000000"/>
          <w:sz w:val="36"/>
          <w:szCs w:val="36"/>
          <w:shd w:val="clear" w:color="auto" w:fill="FFFFFF"/>
          <w:rtl/>
        </w:rPr>
        <w:t>مِثۡلَ</w:t>
      </w:r>
      <w:proofErr w:type="spellEnd"/>
      <w:r w:rsidRPr="0032064C">
        <w:rPr>
          <w:rFonts w:cs="KFGQPC Uthmanic Script HAFS"/>
          <w:color w:val="000000"/>
          <w:sz w:val="36"/>
          <w:szCs w:val="36"/>
          <w:shd w:val="clear" w:color="auto" w:fill="FFFFFF"/>
          <w:rtl/>
        </w:rPr>
        <w:t xml:space="preserve"> أَيَّامِ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خَلَوۡاْ</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قَبۡلِهِمۡۚ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فَ</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نتَظِرُوٓاْ</w:t>
      </w:r>
      <w:proofErr w:type="spellEnd"/>
      <w:r w:rsidRPr="0032064C">
        <w:rPr>
          <w:rFonts w:cs="KFGQPC Uthmanic Script HAFS"/>
          <w:color w:val="000000"/>
          <w:sz w:val="36"/>
          <w:szCs w:val="36"/>
          <w:shd w:val="clear" w:color="auto" w:fill="FFFFFF"/>
          <w:rtl/>
        </w:rPr>
        <w:t xml:space="preserve"> إِنِّي مَعَكُم 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لۡمُنتَظِرِينَ</w:t>
      </w:r>
      <w:r w:rsidRPr="0032064C">
        <w:rPr>
          <w:rFonts w:cs="KFGQPC Uthmanic Script HAFS"/>
          <w:color w:val="000000"/>
          <w:sz w:val="36"/>
          <w:szCs w:val="36"/>
          <w:shd w:val="clear" w:color="auto" w:fill="FFFFFF"/>
          <w:rtl/>
        </w:rPr>
        <w:t>١٠٢</w:t>
      </w:r>
    </w:p>
    <w:p w14:paraId="55DB66BC" w14:textId="77777777" w:rsidR="00070CE3" w:rsidRDefault="00070CE3" w:rsidP="00F65399">
      <w:pPr>
        <w:jc w:val="both"/>
        <w:rPr>
          <w:rFonts w:cstheme="minorHAnsi"/>
          <w:lang w:bidi="fa-IR"/>
        </w:rPr>
      </w:pPr>
    </w:p>
    <w:p w14:paraId="5D0129B7" w14:textId="4FE01D9A" w:rsidR="006D3CAC" w:rsidRPr="00B369C5" w:rsidRDefault="00B10B5B" w:rsidP="00F65399">
      <w:pPr>
        <w:jc w:val="both"/>
        <w:rPr>
          <w:rFonts w:cstheme="minorHAnsi"/>
          <w:b/>
          <w:bCs/>
          <w:i/>
          <w:iCs/>
          <w:sz w:val="20"/>
          <w:szCs w:val="20"/>
          <w:lang w:bidi="fa-IR"/>
        </w:rPr>
      </w:pPr>
      <w:bookmarkStart w:id="61" w:name="_Hlk209029717"/>
      <w:r w:rsidRPr="00B10B5B">
        <w:rPr>
          <w:rFonts w:cstheme="minorHAnsi"/>
          <w:b/>
          <w:bCs/>
          <w:i/>
          <w:iCs/>
          <w:sz w:val="20"/>
          <w:szCs w:val="20"/>
          <w:lang w:bidi="fa-IR"/>
        </w:rPr>
        <w:t>102- Alors [n’] attendent-ils [pour devenir croyants] que des jours [fâcheux] semblables à ceux de leurs devanciers révolus ? Dis : « Attendez. Je suis avec vous de ceux qui attendent</w:t>
      </w:r>
      <w:r w:rsidR="004F402E">
        <w:rPr>
          <w:rFonts w:cstheme="minorHAnsi"/>
          <w:b/>
          <w:bCs/>
          <w:i/>
          <w:iCs/>
          <w:sz w:val="20"/>
          <w:szCs w:val="20"/>
          <w:lang w:bidi="fa-IR"/>
        </w:rPr>
        <w:t> »</w:t>
      </w:r>
      <w:r w:rsidR="006D3CAC" w:rsidRPr="00E234F6">
        <w:rPr>
          <w:rFonts w:cstheme="minorHAnsi"/>
          <w:b/>
          <w:bCs/>
          <w:i/>
          <w:iCs/>
          <w:sz w:val="20"/>
          <w:szCs w:val="20"/>
          <w:lang w:bidi="fa-IR"/>
        </w:rPr>
        <w:t>.</w:t>
      </w:r>
    </w:p>
    <w:bookmarkEnd w:id="61"/>
    <w:p w14:paraId="10AA2F25" w14:textId="77777777" w:rsidR="006D3CAC" w:rsidRPr="00DF16D9" w:rsidRDefault="006D3CAC" w:rsidP="00F65399">
      <w:pPr>
        <w:jc w:val="both"/>
        <w:rPr>
          <w:rFonts w:cstheme="minorHAnsi"/>
          <w:lang w:bidi="fa-IR"/>
        </w:rPr>
      </w:pPr>
    </w:p>
    <w:p w14:paraId="6BDF53DD" w14:textId="77777777" w:rsidR="006D3CAC" w:rsidRPr="00DF16D9" w:rsidRDefault="006D3CAC" w:rsidP="00F65399">
      <w:pPr>
        <w:jc w:val="both"/>
        <w:rPr>
          <w:rFonts w:cstheme="minorHAnsi"/>
          <w:lang w:bidi="fa-IR"/>
        </w:rPr>
      </w:pPr>
      <w:r w:rsidRPr="00DF16D9">
        <w:rPr>
          <w:rFonts w:cstheme="minorHAnsi"/>
          <w:lang w:bidi="fa-IR"/>
        </w:rPr>
        <w:t xml:space="preserve">1- Ce verset est présenté sous la forme d'une question rhétorique qui revêt un ton menaçant et sert d'avertissement. Il a pour but d'effrayer les polythéistes et les mécréants de l'époque du Prophète (s) en leur rappelant le sort tourmenté des nations passées qui ont refusé de suivre la voie de Dieu. Cette </w:t>
      </w:r>
      <w:r w:rsidRPr="00DF16D9">
        <w:rPr>
          <w:rFonts w:cstheme="minorHAnsi"/>
          <w:lang w:bidi="fa-IR"/>
        </w:rPr>
        <w:lastRenderedPageBreak/>
        <w:t>mise en garde divine vise à les inciter à réfléchir sur les conséquences de leur incrédulité et à les encourager à embrasser la foi musulmane.</w:t>
      </w:r>
    </w:p>
    <w:p w14:paraId="71A132AE" w14:textId="29E97421" w:rsidR="006D3CAC" w:rsidRDefault="006D3CAC" w:rsidP="00F65399">
      <w:pPr>
        <w:jc w:val="both"/>
        <w:rPr>
          <w:rFonts w:cstheme="minorHAnsi"/>
          <w:lang w:bidi="fa-IR"/>
        </w:rPr>
      </w:pPr>
      <w:r w:rsidRPr="00DF16D9">
        <w:rPr>
          <w:rFonts w:cstheme="minorHAnsi"/>
          <w:lang w:bidi="fa-IR"/>
        </w:rPr>
        <w:t>2-</w:t>
      </w:r>
      <w:r w:rsidR="00501C33">
        <w:rPr>
          <w:rFonts w:cstheme="minorHAnsi"/>
          <w:lang w:bidi="fa-IR"/>
        </w:rPr>
        <w:t> </w:t>
      </w:r>
      <w:r w:rsidRPr="00DF16D9">
        <w:rPr>
          <w:rFonts w:cstheme="minorHAnsi"/>
          <w:lang w:bidi="fa-IR"/>
        </w:rPr>
        <w:t xml:space="preserve">Les polythéistes espéraient voir l'échec du Prophète de l'Islam (s) et souhaitaient sa perte. En réponse à leur arrogance et leur obstination, le Prophète (s), guidé par la révélation divine, les mettait en garde contre une fin douloureuse semblable à celle des peuples arrogants qui les avaient précédés. Cette menace prophétique était un appel à l'humilité et à la remise en question, invitant les mécréants à abandonner leur orgueil et à se soumettre à la volonté de Dieu avant qu'il ne </w:t>
      </w:r>
      <w:r>
        <w:rPr>
          <w:rFonts w:cstheme="minorHAnsi"/>
          <w:lang w:bidi="fa-IR"/>
        </w:rPr>
        <w:t>soit trop tard</w:t>
      </w:r>
      <w:r w:rsidRPr="00704305">
        <w:rPr>
          <w:rFonts w:cstheme="minorHAnsi"/>
          <w:lang w:bidi="fa-IR"/>
        </w:rPr>
        <w:t>.</w:t>
      </w:r>
      <w:r w:rsidRPr="00BE1AF0">
        <w:rPr>
          <w:rStyle w:val="Appelnotedebasdep"/>
          <w:rFonts w:cstheme="minorHAnsi"/>
          <w:lang w:bidi="fa-IR"/>
        </w:rPr>
        <w:footnoteReference w:id="124"/>
      </w:r>
    </w:p>
    <w:p w14:paraId="50221E8B" w14:textId="77777777" w:rsidR="006D3CAC" w:rsidRDefault="006D3CAC" w:rsidP="00F65399">
      <w:pPr>
        <w:jc w:val="both"/>
        <w:rPr>
          <w:rFonts w:cstheme="minorHAnsi"/>
          <w:lang w:bidi="fa-IR"/>
        </w:rPr>
      </w:pPr>
    </w:p>
    <w:p w14:paraId="1080E812" w14:textId="77777777" w:rsidR="00EC1FAC" w:rsidRDefault="00EC1FAC" w:rsidP="00F65399">
      <w:pPr>
        <w:jc w:val="both"/>
        <w:rPr>
          <w:rFonts w:cstheme="minorHAnsi"/>
          <w:lang w:bidi="fa-IR"/>
        </w:rPr>
      </w:pPr>
    </w:p>
    <w:p w14:paraId="47FA9289" w14:textId="77777777" w:rsidR="006D3CAC" w:rsidRDefault="006D3CAC" w:rsidP="00F65399">
      <w:pPr>
        <w:jc w:val="both"/>
        <w:rPr>
          <w:rFonts w:cstheme="minorHAnsi"/>
          <w:lang w:bidi="fa-IR"/>
        </w:rPr>
      </w:pPr>
    </w:p>
    <w:p w14:paraId="1A0ACAC2" w14:textId="40664717" w:rsidR="00CE7358" w:rsidRDefault="00CE7358" w:rsidP="00CE7358">
      <w:pPr>
        <w:jc w:val="right"/>
        <w:rPr>
          <w:rFonts w:cstheme="minorHAnsi"/>
          <w:lang w:bidi="fa-IR"/>
        </w:rPr>
      </w:pPr>
      <w:r w:rsidRPr="0032064C">
        <w:rPr>
          <w:rFonts w:cs="KFGQPC Uthmanic Script HAFS"/>
          <w:color w:val="000000"/>
          <w:sz w:val="36"/>
          <w:szCs w:val="36"/>
          <w:shd w:val="clear" w:color="auto" w:fill="FFFFFF"/>
          <w:rtl/>
        </w:rPr>
        <w:t xml:space="preserve">ثُمَّ نُنَجِّي رُسُلَنَا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ءَامَنُواْۚ</w:t>
      </w:r>
      <w:proofErr w:type="spellEnd"/>
      <w:r w:rsidRPr="0032064C">
        <w:rPr>
          <w:rFonts w:cs="KFGQPC Uthmanic Script HAFS"/>
          <w:color w:val="000000"/>
          <w:sz w:val="36"/>
          <w:szCs w:val="36"/>
          <w:shd w:val="clear" w:color="auto" w:fill="FFFFFF"/>
          <w:rtl/>
        </w:rPr>
        <w:t xml:space="preserve"> كَذَٰلِكَ حَقًّا </w:t>
      </w:r>
      <w:proofErr w:type="spellStart"/>
      <w:r w:rsidRPr="0032064C">
        <w:rPr>
          <w:rFonts w:cs="KFGQPC Uthmanic Script HAFS"/>
          <w:color w:val="000000"/>
          <w:sz w:val="36"/>
          <w:szCs w:val="36"/>
          <w:shd w:val="clear" w:color="auto" w:fill="FFFFFF"/>
          <w:rtl/>
        </w:rPr>
        <w:t>عَلَيۡنَا</w:t>
      </w:r>
      <w:proofErr w:type="spellEnd"/>
      <w:r w:rsidRPr="0032064C">
        <w:rPr>
          <w:rFonts w:cs="KFGQPC Uthmanic Script HAFS"/>
          <w:color w:val="000000"/>
          <w:sz w:val="36"/>
          <w:szCs w:val="36"/>
          <w:shd w:val="clear" w:color="auto" w:fill="FFFFFF"/>
          <w:rtl/>
        </w:rPr>
        <w:t xml:space="preserve"> نُنجِ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لۡمُؤۡمِنِينَ</w:t>
      </w:r>
      <w:r w:rsidRPr="0032064C">
        <w:rPr>
          <w:rFonts w:cs="KFGQPC Uthmanic Script HAFS"/>
          <w:color w:val="000000"/>
          <w:sz w:val="36"/>
          <w:szCs w:val="36"/>
          <w:shd w:val="clear" w:color="auto" w:fill="FFFFFF"/>
          <w:rtl/>
        </w:rPr>
        <w:t>١٠٣</w:t>
      </w:r>
    </w:p>
    <w:p w14:paraId="72D47C04" w14:textId="77777777" w:rsidR="006D3CAC" w:rsidRPr="00BE1AF0" w:rsidRDefault="006D3CAC" w:rsidP="00F65399">
      <w:pPr>
        <w:jc w:val="both"/>
        <w:rPr>
          <w:rFonts w:cstheme="minorHAnsi"/>
          <w:lang w:bidi="fa-IR"/>
        </w:rPr>
      </w:pPr>
    </w:p>
    <w:p w14:paraId="5CA69505"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t>103- En fait, Nous sauvons Nos prophètes et ceux qui croient. Voilà qu’il Nous incombe de sauver les croyants.</w:t>
      </w:r>
    </w:p>
    <w:p w14:paraId="7DAFCC7C" w14:textId="77777777" w:rsidR="006D3CAC" w:rsidRPr="00BE1AF0" w:rsidRDefault="006D3CAC" w:rsidP="00F65399">
      <w:pPr>
        <w:jc w:val="both"/>
        <w:rPr>
          <w:rFonts w:cstheme="minorHAnsi"/>
          <w:lang w:bidi="fa-IR"/>
        </w:rPr>
      </w:pPr>
    </w:p>
    <w:p w14:paraId="5C44B1EC" w14:textId="71CBDB2C" w:rsidR="006D3CAC" w:rsidRPr="009E4457" w:rsidRDefault="006D3CAC" w:rsidP="00F65399">
      <w:pPr>
        <w:jc w:val="both"/>
        <w:rPr>
          <w:rFonts w:cstheme="minorHAnsi"/>
          <w:lang w:bidi="fa-IR"/>
        </w:rPr>
      </w:pPr>
      <w:r w:rsidRPr="009E4457">
        <w:rPr>
          <w:rFonts w:cstheme="minorHAnsi"/>
          <w:lang w:bidi="fa-IR"/>
        </w:rPr>
        <w:t>1-</w:t>
      </w:r>
      <w:r w:rsidR="00EC1FAC">
        <w:rPr>
          <w:rFonts w:cstheme="minorHAnsi"/>
          <w:lang w:bidi="fa-IR"/>
        </w:rPr>
        <w:t> </w:t>
      </w:r>
      <w:r w:rsidRPr="009E4457">
        <w:rPr>
          <w:rFonts w:cstheme="minorHAnsi"/>
          <w:lang w:bidi="fa-IR"/>
        </w:rPr>
        <w:t>Le verset ci-dessus exprime une loi et une tradition divines selon lesquelles Dieu s'est engagé à sauver les croyants. Cette promesse témoigne de la miséricorde et de la bienveillance de Dieu envers ceux qui Lui sont fidèles et qui placent leur confiance en Lui. En effet, Dieu, dans Sa grâce infinie, a choisi d'accorder Sa protection et Son salut aux croyants, démontrant ainsi Son amour et Sa sollicitude envers Ses serviteurs.</w:t>
      </w:r>
    </w:p>
    <w:p w14:paraId="526A94C2" w14:textId="18C52B15" w:rsidR="006D3CAC" w:rsidRDefault="006D3CAC" w:rsidP="00F65399">
      <w:pPr>
        <w:jc w:val="both"/>
        <w:rPr>
          <w:rFonts w:cstheme="minorHAnsi"/>
          <w:lang w:bidi="fa-IR"/>
        </w:rPr>
      </w:pPr>
      <w:r w:rsidRPr="009E4457">
        <w:rPr>
          <w:rFonts w:cstheme="minorHAnsi"/>
          <w:lang w:bidi="fa-IR"/>
        </w:rPr>
        <w:t>2-</w:t>
      </w:r>
      <w:r w:rsidR="00EC1FAC">
        <w:rPr>
          <w:rFonts w:cstheme="minorHAnsi"/>
          <w:lang w:bidi="fa-IR"/>
        </w:rPr>
        <w:t> </w:t>
      </w:r>
      <w:r w:rsidRPr="009E4457">
        <w:rPr>
          <w:rFonts w:cstheme="minorHAnsi"/>
          <w:lang w:bidi="fa-IR"/>
        </w:rPr>
        <w:t>Dieu, en tant que Créateur et Maître de toute chose, n'a aucune obligation envers Ses créatures. Cependant, dans Sa grâce et Sa sagesse infinies, Il a choisi d'accorder certains droits à Ses serviteurs. C'est ainsi que les promesses et les traditions divines s'appliquent aux personnes qui se conforment à Sa volonté et qui suivent Ses commandements. Cette relation privilégiée entre Dieu et Ses fidèles serviteurs témoigne de la générosité et de la bonté divines, qui se manifestent à travers Ses lois et Ses décrets emprein</w:t>
      </w:r>
      <w:r>
        <w:rPr>
          <w:rFonts w:cstheme="minorHAnsi"/>
          <w:lang w:bidi="fa-IR"/>
        </w:rPr>
        <w:t>ts de miséricorde et de justice</w:t>
      </w:r>
      <w:r w:rsidRPr="00704305">
        <w:rPr>
          <w:rFonts w:cstheme="minorHAnsi"/>
          <w:lang w:bidi="fa-IR"/>
        </w:rPr>
        <w:t>.</w:t>
      </w:r>
      <w:r w:rsidRPr="00BE1AF0">
        <w:rPr>
          <w:rStyle w:val="Appelnotedebasdep"/>
          <w:rFonts w:cstheme="minorHAnsi"/>
          <w:lang w:bidi="fa-IR"/>
        </w:rPr>
        <w:footnoteReference w:id="125"/>
      </w:r>
    </w:p>
    <w:p w14:paraId="5DD9B123" w14:textId="77777777" w:rsidR="006D3CAC" w:rsidRDefault="006D3CAC" w:rsidP="00F65399">
      <w:pPr>
        <w:jc w:val="both"/>
        <w:rPr>
          <w:rFonts w:cstheme="minorHAnsi"/>
          <w:lang w:bidi="fa-IR"/>
        </w:rPr>
      </w:pPr>
    </w:p>
    <w:p w14:paraId="036D83AE" w14:textId="77777777" w:rsidR="006D3CAC" w:rsidRDefault="006D3CAC" w:rsidP="00F65399">
      <w:pPr>
        <w:jc w:val="both"/>
        <w:rPr>
          <w:rFonts w:cstheme="minorHAnsi"/>
          <w:lang w:bidi="fa-IR"/>
        </w:rPr>
      </w:pPr>
    </w:p>
    <w:p w14:paraId="29861169" w14:textId="77777777" w:rsidR="00CE7358" w:rsidRDefault="00CE7358" w:rsidP="00F65399">
      <w:pPr>
        <w:jc w:val="both"/>
        <w:rPr>
          <w:rFonts w:cstheme="minorHAnsi"/>
          <w:lang w:bidi="fa-IR"/>
        </w:rPr>
      </w:pPr>
    </w:p>
    <w:p w14:paraId="72755DE7" w14:textId="1AF32F3B" w:rsidR="00CE7358" w:rsidRDefault="00CE7358" w:rsidP="00CE7358">
      <w:pPr>
        <w:jc w:val="right"/>
        <w:rPr>
          <w:rFonts w:cstheme="minorHAnsi"/>
          <w:lang w:bidi="fa-IR"/>
        </w:rPr>
      </w:pPr>
      <w:proofErr w:type="spellStart"/>
      <w:r w:rsidRPr="0032064C">
        <w:rPr>
          <w:rFonts w:cs="KFGQPC Uthmanic Script HAFS"/>
          <w:color w:val="000000"/>
          <w:sz w:val="36"/>
          <w:szCs w:val="36"/>
          <w:shd w:val="clear" w:color="auto" w:fill="FFFFFF"/>
          <w:rtl/>
        </w:rPr>
        <w:t>قُلۡ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يَٰٓأَيُّهَا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إِن </w:t>
      </w:r>
      <w:proofErr w:type="spellStart"/>
      <w:r w:rsidRPr="0032064C">
        <w:rPr>
          <w:rFonts w:cs="KFGQPC Uthmanic Script HAFS"/>
          <w:color w:val="000000"/>
          <w:sz w:val="36"/>
          <w:szCs w:val="36"/>
          <w:shd w:val="clear" w:color="auto" w:fill="FFFFFF"/>
          <w:rtl/>
        </w:rPr>
        <w:t>كُنتُمۡ</w:t>
      </w:r>
      <w:proofErr w:type="spellEnd"/>
      <w:r w:rsidRPr="0032064C">
        <w:rPr>
          <w:rFonts w:cs="KFGQPC Uthmanic Script HAFS"/>
          <w:color w:val="000000"/>
          <w:sz w:val="36"/>
          <w:szCs w:val="36"/>
          <w:shd w:val="clear" w:color="auto" w:fill="FFFFFF"/>
          <w:rtl/>
        </w:rPr>
        <w:t xml:space="preserve"> فِي شَكّٖ مِّن دِينِي </w:t>
      </w:r>
      <w:proofErr w:type="spellStart"/>
      <w:r w:rsidRPr="0032064C">
        <w:rPr>
          <w:rFonts w:cs="KFGQPC Uthmanic Script HAFS"/>
          <w:color w:val="000000"/>
          <w:sz w:val="36"/>
          <w:szCs w:val="36"/>
          <w:shd w:val="clear" w:color="auto" w:fill="FFFFFF"/>
          <w:rtl/>
        </w:rPr>
        <w:t>فَلَآ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أَعۡبُدُ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تَعۡبُدُونَ</w:t>
      </w:r>
      <w:proofErr w:type="spellEnd"/>
      <w:r w:rsidRPr="0032064C">
        <w:rPr>
          <w:rFonts w:cs="KFGQPC Uthmanic Script HAFS"/>
          <w:color w:val="000000"/>
          <w:sz w:val="36"/>
          <w:szCs w:val="36"/>
          <w:shd w:val="clear" w:color="auto" w:fill="FFFFFF"/>
          <w:rtl/>
        </w:rPr>
        <w:t xml:space="preserve"> مِن دُونِ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وَلَٰكِنۡ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أَعۡبُدُ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لَّذِي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يَتَوَفَّىٰكُمۡۖ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وَأُمِرۡتُ</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w:t>
      </w:r>
      <w:r w:rsidRPr="0032064C">
        <w:rPr>
          <w:rFonts w:cs="KFGQPC Uthmanic Script HAFS" w:hint="eastAsia"/>
          <w:color w:val="000000"/>
          <w:sz w:val="36"/>
          <w:szCs w:val="36"/>
          <w:shd w:val="clear" w:color="auto" w:fill="FFFFFF"/>
          <w:rtl/>
        </w:rPr>
        <w:t>نۡ</w:t>
      </w:r>
      <w:proofErr w:type="spellEnd"/>
      <w:r w:rsidRPr="0032064C">
        <w:rPr>
          <w:rFonts w:cs="KFGQPC Uthmanic Script HAFS"/>
          <w:color w:val="000000"/>
          <w:sz w:val="36"/>
          <w:szCs w:val="36"/>
          <w:shd w:val="clear" w:color="auto" w:fill="FFFFFF"/>
          <w:rtl/>
        </w:rPr>
        <w:t xml:space="preserve"> أَكُونَ 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لۡمُؤۡمِنِينَ</w:t>
      </w:r>
      <w:r w:rsidRPr="0032064C">
        <w:rPr>
          <w:rFonts w:cs="KFGQPC Uthmanic Script HAFS"/>
          <w:color w:val="000000"/>
          <w:sz w:val="36"/>
          <w:szCs w:val="36"/>
          <w:shd w:val="clear" w:color="auto" w:fill="FFFFFF"/>
          <w:rtl/>
        </w:rPr>
        <w:t>١٠٤</w:t>
      </w:r>
    </w:p>
    <w:p w14:paraId="1B615645" w14:textId="77777777" w:rsidR="00B369C5" w:rsidRPr="00BE1AF0" w:rsidRDefault="00B369C5" w:rsidP="00F65399">
      <w:pPr>
        <w:jc w:val="both"/>
        <w:rPr>
          <w:rFonts w:cstheme="minorHAnsi"/>
          <w:lang w:bidi="fa-IR"/>
        </w:rPr>
      </w:pPr>
    </w:p>
    <w:p w14:paraId="0037676B" w14:textId="77777777" w:rsidR="006D3CAC" w:rsidRPr="00E234F6" w:rsidRDefault="006D3CAC" w:rsidP="00F65399">
      <w:pPr>
        <w:jc w:val="both"/>
        <w:rPr>
          <w:rFonts w:cstheme="minorHAnsi"/>
          <w:b/>
          <w:bCs/>
          <w:i/>
          <w:iCs/>
          <w:sz w:val="20"/>
          <w:szCs w:val="20"/>
          <w:lang w:bidi="fa-IR"/>
        </w:rPr>
      </w:pPr>
      <w:r w:rsidRPr="00E234F6">
        <w:rPr>
          <w:rFonts w:cstheme="minorHAnsi"/>
          <w:b/>
          <w:bCs/>
          <w:i/>
          <w:iCs/>
          <w:sz w:val="20"/>
          <w:szCs w:val="20"/>
          <w:lang w:bidi="fa-IR"/>
        </w:rPr>
        <w:lastRenderedPageBreak/>
        <w:t xml:space="preserve">104- Dis : « Hommes, si vous doutez de ma religion, je n’adore pas ceux que vous prenez comme dieux au lieu d’Allah ; mais j’ai la croyance ferme en la divinité d’Allah qui vous fera trépasser ; et j’ai reçu l’ordre d’être du nombre des croyants ». </w:t>
      </w:r>
    </w:p>
    <w:p w14:paraId="688718E2" w14:textId="77777777" w:rsidR="006D3CAC" w:rsidRPr="00264357" w:rsidRDefault="006D3CAC" w:rsidP="00F65399">
      <w:pPr>
        <w:jc w:val="both"/>
        <w:rPr>
          <w:rFonts w:cstheme="minorHAnsi"/>
          <w:lang w:bidi="fa-IR"/>
        </w:rPr>
      </w:pPr>
    </w:p>
    <w:p w14:paraId="21D28BF8" w14:textId="77777777" w:rsidR="006D3CAC" w:rsidRDefault="006D3CAC" w:rsidP="00F65399">
      <w:pPr>
        <w:jc w:val="both"/>
        <w:rPr>
          <w:rFonts w:cstheme="minorHAnsi"/>
          <w:lang w:bidi="fa-IR"/>
        </w:rPr>
      </w:pPr>
      <w:r w:rsidRPr="00264357">
        <w:rPr>
          <w:rFonts w:cstheme="minorHAnsi"/>
          <w:lang w:bidi="fa-IR"/>
        </w:rPr>
        <w:t>1- Le ton du verset montre que les polythéistes entretenaient parfois l'illusion qu'il était possible pour le Prophète (s) de faire preuve de souplesse dans ses croyances, d'adopter une attitude tolérante et d'accepter les croyances des polythéistes. Cependant, le Coran répond fermement à cette illusion en affirmant qu'il n'y a de dieu qu'Allah et qu'aucun compromis n'est envisageable. Cette réponse sans équivoque souligne l'importance de l'unicité de Dieu et l'intransigeance de l'</w:t>
      </w:r>
      <w:r w:rsidR="00B369C5">
        <w:rPr>
          <w:rFonts w:cstheme="minorHAnsi"/>
          <w:lang w:bidi="fa-IR"/>
        </w:rPr>
        <w:t>I</w:t>
      </w:r>
      <w:r w:rsidRPr="00264357">
        <w:rPr>
          <w:rFonts w:cstheme="minorHAnsi"/>
          <w:lang w:bidi="fa-IR"/>
        </w:rPr>
        <w:t>slam face aux croyances polythéistes.</w:t>
      </w:r>
    </w:p>
    <w:p w14:paraId="2550603E" w14:textId="77777777" w:rsidR="006D3CAC" w:rsidRDefault="006D3CAC" w:rsidP="00F65399">
      <w:pPr>
        <w:jc w:val="both"/>
        <w:rPr>
          <w:rFonts w:cstheme="minorHAnsi"/>
          <w:lang w:bidi="fa-IR"/>
        </w:rPr>
      </w:pPr>
      <w:r w:rsidRPr="00264357">
        <w:rPr>
          <w:rFonts w:cstheme="minorHAnsi"/>
          <w:lang w:bidi="fa-IR"/>
        </w:rPr>
        <w:t>2- Dans ce verset, parmi les attributs de Dieu, l'accent est mis sur Sa capacité à retirer l'âme et à faire mourir les êtres vivants. Cette mention spécifique peut avoir deux raisons. D'une part, la question de la mort est une réalité indéniable qui ne laisse place à aucun doute. D'autre part, en attirant l'attention des polythéistes sur la mort et les châtiments qui l'accompagnent, ce verset constitue une forme de mise en garde à leur égard. Cette évocation de la mort et de ses conséquences vise à les inciter à réfléchir sur leur propre fin et à les mettre en garde contre les conséquences de leur incroyance.</w:t>
      </w:r>
      <w:r w:rsidRPr="00BE1AF0">
        <w:rPr>
          <w:rStyle w:val="Appelnotedebasdep"/>
          <w:rFonts w:cstheme="minorHAnsi"/>
          <w:lang w:bidi="fa-IR"/>
        </w:rPr>
        <w:footnoteReference w:id="126"/>
      </w:r>
    </w:p>
    <w:p w14:paraId="1788F860" w14:textId="77777777" w:rsidR="00E02871" w:rsidRDefault="00E02871" w:rsidP="00F65399">
      <w:pPr>
        <w:jc w:val="both"/>
        <w:rPr>
          <w:rFonts w:cstheme="minorHAnsi"/>
          <w:lang w:bidi="fa-IR"/>
        </w:rPr>
      </w:pPr>
    </w:p>
    <w:p w14:paraId="687436E8" w14:textId="77777777" w:rsidR="00B10B5B" w:rsidRDefault="00B10B5B" w:rsidP="00F65399">
      <w:pPr>
        <w:jc w:val="both"/>
        <w:rPr>
          <w:rFonts w:cstheme="minorHAnsi"/>
          <w:lang w:bidi="fa-IR"/>
        </w:rPr>
      </w:pPr>
    </w:p>
    <w:p w14:paraId="0F86045F" w14:textId="77777777" w:rsidR="00CE7358" w:rsidRDefault="00CE7358" w:rsidP="00F65399">
      <w:pPr>
        <w:jc w:val="both"/>
        <w:rPr>
          <w:rFonts w:cstheme="minorHAnsi"/>
          <w:lang w:bidi="fa-IR"/>
        </w:rPr>
      </w:pPr>
    </w:p>
    <w:p w14:paraId="1368B2A4" w14:textId="6E80E01E" w:rsidR="00CE7358" w:rsidRDefault="00CE7358" w:rsidP="00CE7358">
      <w:pPr>
        <w:jc w:val="right"/>
        <w:rPr>
          <w:rFonts w:cstheme="minorHAnsi"/>
          <w:lang w:bidi="fa-IR"/>
        </w:rPr>
      </w:pPr>
      <w:proofErr w:type="spellStart"/>
      <w:r w:rsidRPr="0032064C">
        <w:rPr>
          <w:rFonts w:cs="KFGQPC Uthmanic Script HAFS"/>
          <w:color w:val="000000"/>
          <w:sz w:val="36"/>
          <w:szCs w:val="36"/>
          <w:shd w:val="clear" w:color="auto" w:fill="FFFFFF"/>
          <w:rtl/>
        </w:rPr>
        <w:t>وَأَنۡ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أَقِمۡ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وَجۡهَكَ</w:t>
      </w:r>
      <w:proofErr w:type="spellEnd"/>
      <w:r w:rsidRPr="0032064C">
        <w:rPr>
          <w:rFonts w:cs="KFGQPC Uthmanic Script HAFS"/>
          <w:color w:val="000000"/>
          <w:sz w:val="36"/>
          <w:szCs w:val="36"/>
          <w:shd w:val="clear" w:color="auto" w:fill="FFFFFF"/>
          <w:rtl/>
        </w:rPr>
        <w:t xml:space="preserve"> لِلدِّينِ </w:t>
      </w:r>
      <w:proofErr w:type="spellStart"/>
      <w:r w:rsidRPr="0032064C">
        <w:rPr>
          <w:rFonts w:cs="KFGQPC Uthmanic Script HAFS"/>
          <w:color w:val="000000"/>
          <w:sz w:val="36"/>
          <w:szCs w:val="36"/>
          <w:shd w:val="clear" w:color="auto" w:fill="FFFFFF"/>
          <w:rtl/>
        </w:rPr>
        <w:t>حَنِيفٗا</w:t>
      </w:r>
      <w:proofErr w:type="spellEnd"/>
      <w:r w:rsidRPr="0032064C">
        <w:rPr>
          <w:rFonts w:cs="KFGQPC Uthmanic Script HAFS"/>
          <w:color w:val="000000"/>
          <w:sz w:val="36"/>
          <w:szCs w:val="36"/>
          <w:shd w:val="clear" w:color="auto" w:fill="FFFFFF"/>
          <w:rtl/>
        </w:rPr>
        <w:t xml:space="preserve"> وَلَا تَكُونَنَّ 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لۡمُشۡرِكِينَ</w:t>
      </w:r>
      <w:r w:rsidRPr="0032064C">
        <w:rPr>
          <w:rFonts w:cs="KFGQPC Uthmanic Script HAFS"/>
          <w:color w:val="000000"/>
          <w:sz w:val="36"/>
          <w:szCs w:val="36"/>
          <w:shd w:val="clear" w:color="auto" w:fill="FFFFFF"/>
          <w:rtl/>
        </w:rPr>
        <w:t>١٠٥</w:t>
      </w:r>
    </w:p>
    <w:p w14:paraId="285B2700" w14:textId="77777777" w:rsidR="00B10B5B" w:rsidRDefault="00B10B5B" w:rsidP="00F65399">
      <w:pPr>
        <w:jc w:val="both"/>
        <w:rPr>
          <w:rFonts w:cstheme="minorHAnsi"/>
          <w:lang w:bidi="fa-IR"/>
        </w:rPr>
      </w:pPr>
    </w:p>
    <w:p w14:paraId="7CAD4A25" w14:textId="534CC021" w:rsidR="006D3CAC" w:rsidRPr="00E234F6" w:rsidRDefault="00B10B5B" w:rsidP="00F65399">
      <w:pPr>
        <w:jc w:val="both"/>
        <w:rPr>
          <w:rFonts w:cstheme="minorHAnsi"/>
          <w:b/>
          <w:bCs/>
          <w:i/>
          <w:iCs/>
          <w:sz w:val="20"/>
          <w:szCs w:val="20"/>
          <w:lang w:bidi="fa-IR"/>
        </w:rPr>
      </w:pPr>
      <w:bookmarkStart w:id="62" w:name="_Hlk209029734"/>
      <w:r w:rsidRPr="00B10B5B">
        <w:rPr>
          <w:rFonts w:cstheme="minorHAnsi"/>
          <w:b/>
          <w:bCs/>
          <w:i/>
          <w:iCs/>
          <w:sz w:val="20"/>
          <w:szCs w:val="20"/>
          <w:lang w:bidi="fa-IR"/>
        </w:rPr>
        <w:t>105- Et (il m’a été dit) : « Oriente-toi exclusivement sur la religion en pur monothéiste ! Et ne sois pas du nombre des Associateurs</w:t>
      </w:r>
      <w:r>
        <w:rPr>
          <w:rFonts w:cstheme="minorHAnsi"/>
          <w:b/>
          <w:bCs/>
          <w:i/>
          <w:iCs/>
          <w:sz w:val="20"/>
          <w:szCs w:val="20"/>
          <w:lang w:bidi="fa-IR"/>
        </w:rPr>
        <w:t xml:space="preserve"> </w:t>
      </w:r>
      <w:r w:rsidR="006D3CAC" w:rsidRPr="00E234F6">
        <w:rPr>
          <w:rFonts w:cstheme="minorHAnsi"/>
          <w:b/>
          <w:bCs/>
          <w:i/>
          <w:iCs/>
          <w:sz w:val="20"/>
          <w:szCs w:val="20"/>
          <w:lang w:bidi="fa-IR"/>
        </w:rPr>
        <w:t>;</w:t>
      </w:r>
    </w:p>
    <w:bookmarkEnd w:id="62"/>
    <w:p w14:paraId="1F027464" w14:textId="77777777" w:rsidR="006D3CAC" w:rsidRPr="00BE1AF0" w:rsidRDefault="006D3CAC" w:rsidP="00F65399">
      <w:pPr>
        <w:jc w:val="both"/>
        <w:rPr>
          <w:rFonts w:cstheme="minorHAnsi"/>
          <w:lang w:bidi="fa-IR"/>
        </w:rPr>
      </w:pPr>
    </w:p>
    <w:p w14:paraId="3C37D90D" w14:textId="77777777" w:rsidR="006D3CAC" w:rsidRPr="00BC57E9" w:rsidRDefault="006D3CAC" w:rsidP="00F65399">
      <w:pPr>
        <w:jc w:val="both"/>
        <w:rPr>
          <w:rFonts w:cstheme="minorHAnsi"/>
          <w:lang w:bidi="fa-IR"/>
        </w:rPr>
      </w:pPr>
      <w:r w:rsidRPr="00BC57E9">
        <w:rPr>
          <w:rFonts w:cstheme="minorHAnsi"/>
          <w:lang w:bidi="fa-IR"/>
        </w:rPr>
        <w:t xml:space="preserve">La pureté et le caractère droit de l'Islam soulignent le fait que le monothéisme est une disposition innée chez l'être humain. En effet, la croyance en un Dieu unique est considérée comme étant en harmonie avec la nature profonde de l'homme, telle qu'elle a été façonnée par le Créateur. À l'inverse, le polythéisme et l'association d'autres divinités à Allah représentent une déviation par rapport à cette nature originelle. </w:t>
      </w:r>
    </w:p>
    <w:p w14:paraId="458E8E74" w14:textId="77777777" w:rsidR="006D3CAC" w:rsidRDefault="006D3CAC" w:rsidP="00F65399">
      <w:pPr>
        <w:jc w:val="both"/>
        <w:rPr>
          <w:rFonts w:cstheme="minorHAnsi"/>
          <w:lang w:bidi="fa-IR"/>
        </w:rPr>
      </w:pPr>
      <w:r w:rsidRPr="00BC57E9">
        <w:rPr>
          <w:rFonts w:cstheme="minorHAnsi"/>
          <w:lang w:bidi="fa-IR"/>
        </w:rPr>
        <w:t>Ainsi, l'Islam affirme que la voie du monothéisme est la seule qui soit véritablement en accord avec la nature humaine, tandis que le polythéisme constitue un égarement et une corruption de cette nature. Cette conception met en évidence la cohérence et l'authenticité du message islamique, qui appelle les hommes à se tourner vers leur Créateur et à Lui vouer un culte exclusif, confor</w:t>
      </w:r>
      <w:r>
        <w:rPr>
          <w:rFonts w:cstheme="minorHAnsi"/>
          <w:lang w:bidi="fa-IR"/>
        </w:rPr>
        <w:t>mément à leur disposition innée</w:t>
      </w:r>
      <w:r w:rsidRPr="00704305">
        <w:rPr>
          <w:rFonts w:cstheme="minorHAnsi"/>
          <w:lang w:bidi="fa-IR"/>
        </w:rPr>
        <w:t>.</w:t>
      </w:r>
      <w:r w:rsidRPr="00BE1AF0">
        <w:rPr>
          <w:rStyle w:val="Appelnotedebasdep"/>
          <w:rFonts w:cstheme="minorHAnsi"/>
          <w:lang w:bidi="fa-IR"/>
        </w:rPr>
        <w:footnoteReference w:id="127"/>
      </w:r>
    </w:p>
    <w:p w14:paraId="35A73411" w14:textId="77777777" w:rsidR="00CE7358" w:rsidRDefault="00CE7358" w:rsidP="00F65399">
      <w:pPr>
        <w:jc w:val="both"/>
        <w:rPr>
          <w:rFonts w:cstheme="minorHAnsi"/>
          <w:lang w:bidi="fa-IR"/>
        </w:rPr>
      </w:pPr>
    </w:p>
    <w:p w14:paraId="13984E1B" w14:textId="77777777" w:rsidR="00CE7358" w:rsidRDefault="00CE7358" w:rsidP="00F65399">
      <w:pPr>
        <w:jc w:val="both"/>
        <w:rPr>
          <w:rFonts w:cstheme="minorHAnsi"/>
          <w:lang w:bidi="fa-IR"/>
        </w:rPr>
      </w:pPr>
    </w:p>
    <w:p w14:paraId="74E2E9F8" w14:textId="32612B67" w:rsidR="00CE7358" w:rsidRDefault="00CE7358" w:rsidP="00CE7358">
      <w:pPr>
        <w:jc w:val="right"/>
        <w:rPr>
          <w:rFonts w:cstheme="minorHAnsi"/>
          <w:lang w:bidi="fa-IR"/>
        </w:rPr>
      </w:pPr>
      <w:r w:rsidRPr="0032064C">
        <w:rPr>
          <w:rFonts w:cs="KFGQPC Uthmanic Script HAFS"/>
          <w:color w:val="000000"/>
          <w:sz w:val="36"/>
          <w:szCs w:val="36"/>
          <w:shd w:val="clear" w:color="auto" w:fill="FFFFFF"/>
          <w:rtl/>
        </w:rPr>
        <w:lastRenderedPageBreak/>
        <w:t xml:space="preserve">وَلَا </w:t>
      </w:r>
      <w:proofErr w:type="spellStart"/>
      <w:r w:rsidRPr="0032064C">
        <w:rPr>
          <w:rFonts w:cs="KFGQPC Uthmanic Script HAFS"/>
          <w:color w:val="000000"/>
          <w:sz w:val="36"/>
          <w:szCs w:val="36"/>
          <w:shd w:val="clear" w:color="auto" w:fill="FFFFFF"/>
          <w:rtl/>
        </w:rPr>
        <w:t>تَدۡعُ</w:t>
      </w:r>
      <w:proofErr w:type="spellEnd"/>
      <w:r w:rsidRPr="0032064C">
        <w:rPr>
          <w:rFonts w:cs="KFGQPC Uthmanic Script HAFS"/>
          <w:color w:val="000000"/>
          <w:sz w:val="36"/>
          <w:szCs w:val="36"/>
          <w:shd w:val="clear" w:color="auto" w:fill="FFFFFF"/>
          <w:rtl/>
        </w:rPr>
        <w:t xml:space="preserve"> مِن دُونِ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مَا لَا يَنفَعُكَ وَلَا </w:t>
      </w:r>
      <w:proofErr w:type="spellStart"/>
      <w:r w:rsidRPr="0032064C">
        <w:rPr>
          <w:rFonts w:cs="KFGQPC Uthmanic Script HAFS"/>
          <w:color w:val="000000"/>
          <w:sz w:val="36"/>
          <w:szCs w:val="36"/>
          <w:shd w:val="clear" w:color="auto" w:fill="FFFFFF"/>
          <w:rtl/>
        </w:rPr>
        <w:t>يَضُرُّكَۖ</w:t>
      </w:r>
      <w:proofErr w:type="spellEnd"/>
      <w:r w:rsidRPr="0032064C">
        <w:rPr>
          <w:rFonts w:cs="KFGQPC Uthmanic Script HAFS"/>
          <w:color w:val="000000"/>
          <w:sz w:val="36"/>
          <w:szCs w:val="36"/>
          <w:shd w:val="clear" w:color="auto" w:fill="FFFFFF"/>
          <w:rtl/>
        </w:rPr>
        <w:t xml:space="preserve"> فَإِن </w:t>
      </w:r>
      <w:proofErr w:type="spellStart"/>
      <w:r w:rsidRPr="0032064C">
        <w:rPr>
          <w:rFonts w:cs="KFGQPC Uthmanic Script HAFS"/>
          <w:color w:val="000000"/>
          <w:sz w:val="36"/>
          <w:szCs w:val="36"/>
          <w:shd w:val="clear" w:color="auto" w:fill="FFFFFF"/>
          <w:rtl/>
        </w:rPr>
        <w:t>فَعَلۡتَ</w:t>
      </w:r>
      <w:proofErr w:type="spellEnd"/>
      <w:r w:rsidRPr="0032064C">
        <w:rPr>
          <w:rFonts w:cs="KFGQPC Uthmanic Script HAFS"/>
          <w:color w:val="000000"/>
          <w:sz w:val="36"/>
          <w:szCs w:val="36"/>
          <w:shd w:val="clear" w:color="auto" w:fill="FFFFFF"/>
          <w:rtl/>
        </w:rPr>
        <w:t xml:space="preserve"> فَإِنَّكَ </w:t>
      </w:r>
      <w:proofErr w:type="spellStart"/>
      <w:r w:rsidRPr="0032064C">
        <w:rPr>
          <w:rFonts w:cs="KFGQPC Uthmanic Script HAFS"/>
          <w:color w:val="000000"/>
          <w:sz w:val="36"/>
          <w:szCs w:val="36"/>
          <w:shd w:val="clear" w:color="auto" w:fill="FFFFFF"/>
          <w:rtl/>
        </w:rPr>
        <w:t>إِذٗا</w:t>
      </w:r>
      <w:proofErr w:type="spellEnd"/>
      <w:r w:rsidRPr="0032064C">
        <w:rPr>
          <w:rFonts w:cs="KFGQPC Uthmanic Script HAFS"/>
          <w:color w:val="000000"/>
          <w:sz w:val="36"/>
          <w:szCs w:val="36"/>
          <w:shd w:val="clear" w:color="auto" w:fill="FFFFFF"/>
          <w:rtl/>
        </w:rPr>
        <w:t xml:space="preserve"> مِّنَ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لظَّٰلِمِينَ</w:t>
      </w:r>
      <w:r w:rsidRPr="0032064C">
        <w:rPr>
          <w:rFonts w:cs="KFGQPC Uthmanic Script HAFS"/>
          <w:color w:val="000000"/>
          <w:sz w:val="36"/>
          <w:szCs w:val="36"/>
          <w:shd w:val="clear" w:color="auto" w:fill="FFFFFF"/>
          <w:rtl/>
        </w:rPr>
        <w:t>١٠٦</w:t>
      </w:r>
    </w:p>
    <w:p w14:paraId="11F7C592" w14:textId="77777777" w:rsidR="00CE7358" w:rsidRPr="00BE1AF0" w:rsidRDefault="00CE7358" w:rsidP="00F65399">
      <w:pPr>
        <w:jc w:val="both"/>
        <w:rPr>
          <w:rFonts w:cstheme="minorHAnsi"/>
          <w:lang w:bidi="fa-IR"/>
        </w:rPr>
      </w:pPr>
    </w:p>
    <w:p w14:paraId="2C909E2B" w14:textId="77777777" w:rsidR="006D3CAC" w:rsidRPr="008F071C" w:rsidRDefault="006D3CAC" w:rsidP="00F65399">
      <w:pPr>
        <w:jc w:val="both"/>
        <w:rPr>
          <w:b/>
          <w:bCs/>
          <w:i/>
          <w:iCs/>
          <w:sz w:val="20"/>
          <w:szCs w:val="20"/>
        </w:rPr>
      </w:pPr>
      <w:r w:rsidRPr="008F071C">
        <w:rPr>
          <w:b/>
          <w:bCs/>
          <w:i/>
          <w:iCs/>
          <w:sz w:val="20"/>
          <w:szCs w:val="20"/>
        </w:rPr>
        <w:t>106- et n’invoque pas, en dehors d’Allah, ce qui ne peut te profiter ni te nuire. Et si tu le fais, tu seras alors du nombre des injustes ».</w:t>
      </w:r>
    </w:p>
    <w:p w14:paraId="4310A22D" w14:textId="77777777" w:rsidR="006D3CAC" w:rsidRPr="00BE1AF0" w:rsidRDefault="006D3CAC" w:rsidP="00F65399">
      <w:pPr>
        <w:jc w:val="both"/>
        <w:rPr>
          <w:rFonts w:cstheme="minorHAnsi"/>
          <w:lang w:bidi="fa-IR"/>
        </w:rPr>
      </w:pPr>
    </w:p>
    <w:p w14:paraId="702A67EB" w14:textId="77777777" w:rsidR="006D3CAC" w:rsidRPr="00BE1AF0" w:rsidRDefault="006D3CAC" w:rsidP="00F65399">
      <w:pPr>
        <w:jc w:val="both"/>
        <w:rPr>
          <w:rFonts w:cstheme="minorHAnsi"/>
          <w:lang w:bidi="fa-IR"/>
        </w:rPr>
      </w:pPr>
      <w:r w:rsidRPr="002425C0">
        <w:rPr>
          <w:rFonts w:cstheme="minorHAnsi"/>
          <w:lang w:bidi="fa-IR"/>
        </w:rPr>
        <w:t>Ce verset propose un argument rationnel en faveur du monothéisme. Il souligne que l'être humain agit généralement dans le but d'obtenir un bénéfice ou d'écarter un danger potentiel. La sagesse inhérente à l'homme devrait donc le dissuader de vouer un culte à des entités qui n'ont aucune influence, positive ou négative, sur son destin. En effet, il serait illogique et vain d'adorer des idoles ou des divinités qui ne possèdent en réalité aucun pouvoir, que ce soit pour accorder des bienfaits ou pour causer du tort. Ce raisonnement met en évidence la cohérence du monothéisme, qui appelle à n'adorer que le Dieu unique, seul détenteur du pouvoir ab</w:t>
      </w:r>
      <w:r>
        <w:rPr>
          <w:rFonts w:cstheme="minorHAnsi"/>
          <w:lang w:bidi="fa-IR"/>
        </w:rPr>
        <w:t>solu sur la destinée des hommes</w:t>
      </w:r>
      <w:r w:rsidRPr="00704305">
        <w:rPr>
          <w:rFonts w:cstheme="minorHAnsi"/>
          <w:lang w:bidi="fa-IR"/>
        </w:rPr>
        <w:t>.</w:t>
      </w:r>
      <w:r w:rsidRPr="000848BD">
        <w:t xml:space="preserve"> </w:t>
      </w:r>
      <w:r w:rsidRPr="000848BD">
        <w:rPr>
          <w:rFonts w:cstheme="minorHAnsi"/>
          <w:lang w:bidi="fa-IR"/>
        </w:rPr>
        <w:t>Ainsi, ce verset invite à une réflexion profonde sur la nature de la divinité et sur la nécessité de n'orienter son adoration que vers Celui qui détient véritablement la capacité d'influer sur le cours de l'existence humaine.</w:t>
      </w:r>
      <w:r w:rsidRPr="00BE1AF0">
        <w:rPr>
          <w:rStyle w:val="Appelnotedebasdep"/>
          <w:rFonts w:cstheme="minorHAnsi"/>
          <w:lang w:bidi="fa-IR"/>
        </w:rPr>
        <w:footnoteReference w:id="128"/>
      </w:r>
    </w:p>
    <w:p w14:paraId="25E19ED4" w14:textId="77777777" w:rsidR="006D3CAC" w:rsidRPr="00BE1AF0" w:rsidRDefault="006D3CAC" w:rsidP="00F65399">
      <w:pPr>
        <w:jc w:val="both"/>
        <w:rPr>
          <w:rFonts w:cstheme="minorHAnsi"/>
          <w:lang w:bidi="fa-IR"/>
        </w:rPr>
      </w:pPr>
    </w:p>
    <w:p w14:paraId="5B96F99D" w14:textId="77777777" w:rsidR="006D3CAC" w:rsidRDefault="006D3CAC" w:rsidP="00F65399">
      <w:pPr>
        <w:jc w:val="both"/>
        <w:rPr>
          <w:rFonts w:cstheme="minorHAnsi"/>
          <w:lang w:bidi="fa-IR"/>
        </w:rPr>
      </w:pPr>
    </w:p>
    <w:p w14:paraId="380384A2" w14:textId="77777777" w:rsidR="00CE7358" w:rsidRDefault="00CE7358" w:rsidP="00F65399">
      <w:pPr>
        <w:jc w:val="both"/>
        <w:rPr>
          <w:rFonts w:cstheme="minorHAnsi"/>
          <w:lang w:bidi="fa-IR"/>
        </w:rPr>
      </w:pPr>
    </w:p>
    <w:p w14:paraId="0ACE2E23" w14:textId="19AD6010" w:rsidR="00CE7358" w:rsidRDefault="00CE7358" w:rsidP="00CE7358">
      <w:pPr>
        <w:jc w:val="right"/>
        <w:rPr>
          <w:rFonts w:cstheme="minorHAnsi"/>
          <w:lang w:bidi="fa-IR"/>
        </w:rPr>
      </w:pPr>
      <w:r w:rsidRPr="0032064C">
        <w:rPr>
          <w:rFonts w:cs="KFGQPC Uthmanic Script HAFS"/>
          <w:color w:val="000000"/>
          <w:sz w:val="36"/>
          <w:szCs w:val="36"/>
          <w:shd w:val="clear" w:color="auto" w:fill="FFFFFF"/>
          <w:rtl/>
        </w:rPr>
        <w:t xml:space="preserve">وَإِن </w:t>
      </w:r>
      <w:proofErr w:type="spellStart"/>
      <w:r w:rsidRPr="0032064C">
        <w:rPr>
          <w:rFonts w:cs="KFGQPC Uthmanic Script HAFS"/>
          <w:color w:val="000000"/>
          <w:sz w:val="36"/>
          <w:szCs w:val="36"/>
          <w:shd w:val="clear" w:color="auto" w:fill="FFFFFF"/>
          <w:rtl/>
        </w:rPr>
        <w:t>يَمۡسَسۡكَ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بِضُرّٖ فَلَا كَاشِفَ </w:t>
      </w:r>
      <w:proofErr w:type="spellStart"/>
      <w:r w:rsidRPr="0032064C">
        <w:rPr>
          <w:rFonts w:cs="KFGQPC Uthmanic Script HAFS"/>
          <w:color w:val="000000"/>
          <w:sz w:val="36"/>
          <w:szCs w:val="36"/>
          <w:shd w:val="clear" w:color="auto" w:fill="FFFFFF"/>
          <w:rtl/>
        </w:rPr>
        <w:t>لَهُ</w:t>
      </w:r>
      <w:r w:rsidRPr="0032064C">
        <w:rPr>
          <w:rFonts w:cs="KFGQPC Uthmanic Script HAFS" w:hint="cs"/>
          <w:color w:val="000000"/>
          <w:sz w:val="36"/>
          <w:szCs w:val="36"/>
          <w:shd w:val="clear" w:color="auto" w:fill="FFFFFF"/>
          <w:rtl/>
        </w:rPr>
        <w:t>ۥٓ</w:t>
      </w:r>
      <w:proofErr w:type="spellEnd"/>
      <w:r w:rsidRPr="0032064C">
        <w:rPr>
          <w:rFonts w:cs="KFGQPC Uthmanic Script HAFS"/>
          <w:color w:val="000000"/>
          <w:sz w:val="36"/>
          <w:szCs w:val="36"/>
          <w:shd w:val="clear" w:color="auto" w:fill="FFFFFF"/>
          <w:rtl/>
        </w:rPr>
        <w:t xml:space="preserve"> إِلَّا </w:t>
      </w:r>
      <w:proofErr w:type="spellStart"/>
      <w:r w:rsidRPr="0032064C">
        <w:rPr>
          <w:rFonts w:cs="KFGQPC Uthmanic Script HAFS"/>
          <w:color w:val="000000"/>
          <w:sz w:val="36"/>
          <w:szCs w:val="36"/>
          <w:shd w:val="clear" w:color="auto" w:fill="FFFFFF"/>
          <w:rtl/>
        </w:rPr>
        <w:t>هُوَۖ</w:t>
      </w:r>
      <w:proofErr w:type="spellEnd"/>
      <w:r w:rsidRPr="0032064C">
        <w:rPr>
          <w:rFonts w:cs="KFGQPC Uthmanic Script HAFS"/>
          <w:color w:val="000000"/>
          <w:sz w:val="36"/>
          <w:szCs w:val="36"/>
          <w:shd w:val="clear" w:color="auto" w:fill="FFFFFF"/>
          <w:rtl/>
        </w:rPr>
        <w:t xml:space="preserve"> وَإِن </w:t>
      </w:r>
      <w:proofErr w:type="spellStart"/>
      <w:r w:rsidRPr="0032064C">
        <w:rPr>
          <w:rFonts w:cs="KFGQPC Uthmanic Script HAFS"/>
          <w:color w:val="000000"/>
          <w:sz w:val="36"/>
          <w:szCs w:val="36"/>
          <w:shd w:val="clear" w:color="auto" w:fill="FFFFFF"/>
          <w:rtl/>
        </w:rPr>
        <w:t>يُرِدۡكَ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بِخَيۡر</w:t>
      </w:r>
      <w:proofErr w:type="spellEnd"/>
      <w:r w:rsidRPr="0032064C">
        <w:rPr>
          <w:rFonts w:cs="KFGQPC Uthmanic Script HAFS"/>
          <w:color w:val="000000"/>
          <w:sz w:val="36"/>
          <w:szCs w:val="36"/>
          <w:shd w:val="clear" w:color="auto" w:fill="FFFFFF"/>
          <w:rtl/>
        </w:rPr>
        <w:t xml:space="preserve">ٖ فَلَا </w:t>
      </w:r>
      <w:proofErr w:type="spellStart"/>
      <w:r w:rsidRPr="0032064C">
        <w:rPr>
          <w:rFonts w:cs="KFGQPC Uthmanic Script HAFS"/>
          <w:color w:val="000000"/>
          <w:sz w:val="36"/>
          <w:szCs w:val="36"/>
          <w:shd w:val="clear" w:color="auto" w:fill="FFFFFF"/>
          <w:rtl/>
        </w:rPr>
        <w:t>رَآدَّ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لِفَضۡلِهِ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يُصِيبُ </w:t>
      </w:r>
      <w:proofErr w:type="spellStart"/>
      <w:r w:rsidRPr="0032064C">
        <w:rPr>
          <w:rFonts w:cs="KFGQPC Uthmanic Script HAFS"/>
          <w:color w:val="000000"/>
          <w:sz w:val="36"/>
          <w:szCs w:val="36"/>
          <w:shd w:val="clear" w:color="auto" w:fill="FFFFFF"/>
          <w:rtl/>
        </w:rPr>
        <w:t>بِهِ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يَشَآءُ</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مِنۡ</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عِبَادِهِ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وَهُوَ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لۡغَفُورُ</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لرَّحِيمُ</w:t>
      </w:r>
      <w:r w:rsidRPr="0032064C">
        <w:rPr>
          <w:rFonts w:cs="KFGQPC Uthmanic Script HAFS"/>
          <w:color w:val="000000"/>
          <w:sz w:val="36"/>
          <w:szCs w:val="36"/>
          <w:shd w:val="clear" w:color="auto" w:fill="FFFFFF"/>
          <w:rtl/>
        </w:rPr>
        <w:t>١٠٧</w:t>
      </w:r>
    </w:p>
    <w:p w14:paraId="49F2EAA1" w14:textId="77777777" w:rsidR="006D3CAC" w:rsidRPr="00BE1AF0" w:rsidRDefault="006D3CAC" w:rsidP="00F65399">
      <w:pPr>
        <w:jc w:val="both"/>
        <w:rPr>
          <w:rFonts w:cstheme="minorHAnsi"/>
          <w:lang w:bidi="fa-IR"/>
        </w:rPr>
      </w:pPr>
    </w:p>
    <w:p w14:paraId="0720003A" w14:textId="1C5FBEC8" w:rsidR="006D3CAC" w:rsidRPr="008F071C" w:rsidRDefault="006D3CAC" w:rsidP="00F65399">
      <w:pPr>
        <w:jc w:val="both"/>
        <w:rPr>
          <w:b/>
          <w:bCs/>
          <w:i/>
          <w:iCs/>
          <w:sz w:val="20"/>
          <w:szCs w:val="20"/>
        </w:rPr>
      </w:pPr>
      <w:r w:rsidRPr="008F071C">
        <w:rPr>
          <w:b/>
          <w:bCs/>
          <w:i/>
          <w:iCs/>
          <w:sz w:val="20"/>
          <w:szCs w:val="20"/>
        </w:rPr>
        <w:t>107- Et si Allah fait qu’un mal te touche, nul ne peut l’écarter en dehors de Lui. Et s’Il te veut un bien, nul ne peut repousser Sa grâce. Il en gratifie qui Il veut parmi Ses serviteurs.</w:t>
      </w:r>
      <w:r w:rsidR="00AD684D">
        <w:rPr>
          <w:b/>
          <w:bCs/>
          <w:i/>
          <w:iCs/>
          <w:sz w:val="20"/>
          <w:szCs w:val="20"/>
        </w:rPr>
        <w:t> </w:t>
      </w:r>
      <w:r w:rsidRPr="008F071C">
        <w:rPr>
          <w:b/>
          <w:bCs/>
          <w:i/>
          <w:iCs/>
          <w:sz w:val="20"/>
          <w:szCs w:val="20"/>
        </w:rPr>
        <w:t>Et c’est Lui le Pardonneur, le Miséricordieux.</w:t>
      </w:r>
    </w:p>
    <w:p w14:paraId="71B56D76" w14:textId="77777777" w:rsidR="006D3CAC" w:rsidRPr="00BE1AF0" w:rsidRDefault="006D3CAC" w:rsidP="00F65399">
      <w:pPr>
        <w:jc w:val="both"/>
        <w:rPr>
          <w:rFonts w:cstheme="minorHAnsi"/>
          <w:lang w:bidi="fa-IR"/>
        </w:rPr>
      </w:pPr>
    </w:p>
    <w:p w14:paraId="58353124" w14:textId="77777777" w:rsidR="006D3CAC" w:rsidRPr="00D672AB" w:rsidRDefault="006D3CAC" w:rsidP="00F65399">
      <w:pPr>
        <w:jc w:val="both"/>
        <w:rPr>
          <w:rFonts w:cs="Times New Roman"/>
          <w:lang w:bidi="fa-IR"/>
        </w:rPr>
      </w:pPr>
      <w:r w:rsidRPr="00015677">
        <w:rPr>
          <w:rFonts w:cstheme="minorHAnsi"/>
          <w:lang w:bidi="fa-IR"/>
        </w:rPr>
        <w:t xml:space="preserve">Dans ce verset, l'expression « </w:t>
      </w:r>
      <w:proofErr w:type="spellStart"/>
      <w:r w:rsidRPr="00015677">
        <w:rPr>
          <w:rFonts w:cstheme="minorHAnsi"/>
          <w:b/>
          <w:bCs/>
          <w:lang w:bidi="fa-IR"/>
        </w:rPr>
        <w:t>illa</w:t>
      </w:r>
      <w:proofErr w:type="spellEnd"/>
      <w:r w:rsidRPr="00015677">
        <w:rPr>
          <w:rFonts w:cstheme="minorHAnsi"/>
          <w:b/>
          <w:bCs/>
          <w:lang w:bidi="fa-IR"/>
        </w:rPr>
        <w:t>-hou</w:t>
      </w:r>
      <w:r w:rsidRPr="00015677">
        <w:rPr>
          <w:rFonts w:cstheme="minorHAnsi"/>
          <w:lang w:bidi="fa-IR"/>
        </w:rPr>
        <w:t xml:space="preserve"> » (sauf lui) est mentionnée à propos du mal et de la douleur, mais elle n'est pas mentionnée à propos des bonnes choses. Cela s'explique par le fait que Dieu peut supprimer les souffrances humaines, mais Il ne retire pas les bienfaits accordés à l'homme, à moins que nos propres actions ne les fassent disparaître.</w:t>
      </w:r>
      <w:r w:rsidRPr="00BE1AF0">
        <w:rPr>
          <w:rStyle w:val="Appelnotedebasdep"/>
          <w:rFonts w:cstheme="minorHAnsi"/>
          <w:lang w:bidi="fa-IR"/>
        </w:rPr>
        <w:footnoteReference w:id="129"/>
      </w:r>
    </w:p>
    <w:p w14:paraId="0BAB13DD" w14:textId="77777777" w:rsidR="006D3CAC" w:rsidRPr="00BE1AF0" w:rsidRDefault="006D3CAC" w:rsidP="00F65399">
      <w:pPr>
        <w:jc w:val="both"/>
        <w:rPr>
          <w:rFonts w:cstheme="minorHAnsi"/>
          <w:lang w:bidi="fa-IR"/>
        </w:rPr>
      </w:pPr>
    </w:p>
    <w:p w14:paraId="3D25BA56" w14:textId="77777777" w:rsidR="006D3CAC" w:rsidRDefault="006D3CAC" w:rsidP="00F65399">
      <w:pPr>
        <w:jc w:val="both"/>
        <w:rPr>
          <w:rFonts w:cstheme="minorHAnsi"/>
          <w:lang w:bidi="fa-IR"/>
        </w:rPr>
      </w:pPr>
    </w:p>
    <w:p w14:paraId="56626105" w14:textId="77777777" w:rsidR="00CE7358" w:rsidRDefault="00CE7358" w:rsidP="00F65399">
      <w:pPr>
        <w:jc w:val="both"/>
        <w:rPr>
          <w:rFonts w:cstheme="minorHAnsi"/>
          <w:lang w:bidi="fa-IR"/>
        </w:rPr>
      </w:pPr>
    </w:p>
    <w:p w14:paraId="499EC612" w14:textId="3F50AB1C" w:rsidR="00CE7358" w:rsidRDefault="00CE7358" w:rsidP="00CE7358">
      <w:pPr>
        <w:jc w:val="right"/>
        <w:rPr>
          <w:rFonts w:cstheme="minorHAnsi"/>
          <w:lang w:bidi="fa-IR"/>
        </w:rPr>
      </w:pPr>
      <w:proofErr w:type="spellStart"/>
      <w:r w:rsidRPr="0032064C">
        <w:rPr>
          <w:rFonts w:cs="KFGQPC Uthmanic Script HAFS"/>
          <w:color w:val="000000"/>
          <w:sz w:val="36"/>
          <w:szCs w:val="36"/>
          <w:shd w:val="clear" w:color="auto" w:fill="FFFFFF"/>
          <w:rtl/>
        </w:rPr>
        <w:lastRenderedPageBreak/>
        <w:t>قُلۡ</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يَٰٓأَيُّهَا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لنَّاسُ</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قَدۡ</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جَآءَكُمُ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لۡحَقُّ</w:t>
      </w:r>
      <w:proofErr w:type="spellEnd"/>
      <w:r w:rsidRPr="0032064C">
        <w:rPr>
          <w:rFonts w:cs="KFGQPC Uthmanic Script HAFS"/>
          <w:color w:val="000000"/>
          <w:sz w:val="36"/>
          <w:szCs w:val="36"/>
          <w:shd w:val="clear" w:color="auto" w:fill="FFFFFF"/>
          <w:rtl/>
        </w:rPr>
        <w:t xml:space="preserve"> مِن </w:t>
      </w:r>
      <w:proofErr w:type="spellStart"/>
      <w:r w:rsidRPr="0032064C">
        <w:rPr>
          <w:rFonts w:cs="KFGQPC Uthmanic Script HAFS"/>
          <w:color w:val="000000"/>
          <w:sz w:val="36"/>
          <w:szCs w:val="36"/>
          <w:shd w:val="clear" w:color="auto" w:fill="FFFFFF"/>
          <w:rtl/>
        </w:rPr>
        <w:t>رَّبِّكُمۡۖ</w:t>
      </w:r>
      <w:proofErr w:type="spellEnd"/>
      <w:r w:rsidRPr="0032064C">
        <w:rPr>
          <w:rFonts w:cs="KFGQPC Uthmanic Script HAFS"/>
          <w:color w:val="000000"/>
          <w:sz w:val="36"/>
          <w:szCs w:val="36"/>
          <w:shd w:val="clear" w:color="auto" w:fill="FFFFFF"/>
          <w:rtl/>
        </w:rPr>
        <w:t xml:space="preserve"> فَمَنِ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هۡتَدَىٰ</w:t>
      </w:r>
      <w:proofErr w:type="spellEnd"/>
      <w:r w:rsidRPr="0032064C">
        <w:rPr>
          <w:rFonts w:cs="KFGQPC Uthmanic Script HAFS"/>
          <w:color w:val="000000"/>
          <w:sz w:val="36"/>
          <w:szCs w:val="36"/>
          <w:shd w:val="clear" w:color="auto" w:fill="FFFFFF"/>
          <w:rtl/>
        </w:rPr>
        <w:t xml:space="preserve"> فَإِنَّمَا </w:t>
      </w:r>
      <w:proofErr w:type="spellStart"/>
      <w:r w:rsidRPr="0032064C">
        <w:rPr>
          <w:rFonts w:cs="KFGQPC Uthmanic Script HAFS"/>
          <w:color w:val="000000"/>
          <w:sz w:val="36"/>
          <w:szCs w:val="36"/>
          <w:shd w:val="clear" w:color="auto" w:fill="FFFFFF"/>
          <w:rtl/>
        </w:rPr>
        <w:t>يَهۡتَدِي</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لِنَفۡسِهِ</w:t>
      </w:r>
      <w:r w:rsidRPr="0032064C">
        <w:rPr>
          <w:rFonts w:cs="KFGQPC Uthmanic Script HAFS" w:hint="cs"/>
          <w:color w:val="000000"/>
          <w:sz w:val="36"/>
          <w:szCs w:val="36"/>
          <w:shd w:val="clear" w:color="auto" w:fill="FFFFFF"/>
          <w:rtl/>
        </w:rPr>
        <w:t>ۦۖ</w:t>
      </w:r>
      <w:proofErr w:type="spellEnd"/>
      <w:r w:rsidRPr="0032064C">
        <w:rPr>
          <w:rFonts w:cs="KFGQPC Uthmanic Script HAFS"/>
          <w:color w:val="000000"/>
          <w:sz w:val="36"/>
          <w:szCs w:val="36"/>
          <w:shd w:val="clear" w:color="auto" w:fill="FFFFFF"/>
          <w:rtl/>
        </w:rPr>
        <w:t xml:space="preserve"> وَمَن ضَلَّ فَإِنَّمَا يَضِلُّ </w:t>
      </w:r>
      <w:proofErr w:type="spellStart"/>
      <w:r w:rsidRPr="0032064C">
        <w:rPr>
          <w:rFonts w:cs="KFGQPC Uthmanic Script HAFS"/>
          <w:color w:val="000000"/>
          <w:sz w:val="36"/>
          <w:szCs w:val="36"/>
          <w:shd w:val="clear" w:color="auto" w:fill="FFFFFF"/>
          <w:rtl/>
        </w:rPr>
        <w:t>عَلَيۡهَاۖ</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وَمَآ</w:t>
      </w:r>
      <w:proofErr w:type="spellEnd"/>
      <w:r w:rsidRPr="0032064C">
        <w:rPr>
          <w:rFonts w:cs="KFGQPC Uthmanic Script HAFS"/>
          <w:color w:val="000000"/>
          <w:sz w:val="36"/>
          <w:szCs w:val="36"/>
          <w:shd w:val="clear" w:color="auto" w:fill="FFFFFF"/>
          <w:rtl/>
        </w:rPr>
        <w:t xml:space="preserve"> أَنَا۠ </w:t>
      </w:r>
      <w:proofErr w:type="spellStart"/>
      <w:r w:rsidRPr="0032064C">
        <w:rPr>
          <w:rFonts w:cs="KFGQPC Uthmanic Script HAFS"/>
          <w:color w:val="000000"/>
          <w:sz w:val="36"/>
          <w:szCs w:val="36"/>
          <w:shd w:val="clear" w:color="auto" w:fill="FFFFFF"/>
          <w:rtl/>
        </w:rPr>
        <w:t>عَلَيۡكُم</w:t>
      </w:r>
      <w:proofErr w:type="spellEnd"/>
      <w:r w:rsidRPr="0032064C">
        <w:rPr>
          <w:rFonts w:cs="KFGQPC Uthmanic Script HAFS"/>
          <w:color w:val="000000"/>
          <w:sz w:val="36"/>
          <w:szCs w:val="36"/>
          <w:shd w:val="clear" w:color="auto" w:fill="FFFFFF"/>
          <w:rtl/>
        </w:rPr>
        <w:t xml:space="preserve"> بِوَكِيلٖ١٠٨</w:t>
      </w:r>
    </w:p>
    <w:p w14:paraId="6B6A3FCB" w14:textId="77777777" w:rsidR="006D3CAC" w:rsidRPr="00BE1AF0" w:rsidRDefault="006D3CAC" w:rsidP="00F65399">
      <w:pPr>
        <w:jc w:val="both"/>
        <w:rPr>
          <w:rFonts w:cstheme="minorHAnsi"/>
          <w:lang w:bidi="fa-IR"/>
        </w:rPr>
      </w:pPr>
    </w:p>
    <w:p w14:paraId="661E44AE" w14:textId="77777777" w:rsidR="006D3CAC" w:rsidRPr="008F071C" w:rsidRDefault="006D3CAC" w:rsidP="00F65399">
      <w:pPr>
        <w:jc w:val="both"/>
        <w:rPr>
          <w:b/>
          <w:bCs/>
          <w:i/>
          <w:iCs/>
          <w:sz w:val="20"/>
          <w:szCs w:val="20"/>
        </w:rPr>
      </w:pPr>
      <w:r w:rsidRPr="008F071C">
        <w:rPr>
          <w:b/>
          <w:bCs/>
          <w:i/>
          <w:iCs/>
          <w:sz w:val="20"/>
          <w:szCs w:val="20"/>
        </w:rPr>
        <w:t>108- Dis : « Ô gens ! Certes la vérité vous est venue de votre Seigneur. Donc, quiconque est dans le bon chemin ne l’est que pour lui-même ; et quiconque s’égare, ne s’égare qu’à son propre détriment. Je ne suis nullement un protecteur pour vous ».</w:t>
      </w:r>
    </w:p>
    <w:p w14:paraId="323DC3D1" w14:textId="77777777" w:rsidR="006D3CAC" w:rsidRPr="00BE1AF0" w:rsidRDefault="006D3CAC" w:rsidP="00F65399">
      <w:pPr>
        <w:jc w:val="both"/>
        <w:rPr>
          <w:rFonts w:cstheme="minorHAnsi"/>
          <w:lang w:bidi="fa-IR"/>
        </w:rPr>
      </w:pPr>
    </w:p>
    <w:p w14:paraId="068E0564" w14:textId="77777777" w:rsidR="006D3CAC" w:rsidRPr="00BE1AF0" w:rsidRDefault="006D3CAC" w:rsidP="00F65399">
      <w:pPr>
        <w:jc w:val="both"/>
        <w:rPr>
          <w:rFonts w:cstheme="minorHAnsi"/>
          <w:lang w:bidi="fa-IR"/>
        </w:rPr>
      </w:pPr>
      <w:r w:rsidRPr="008F14CE">
        <w:rPr>
          <w:rFonts w:cstheme="minorHAnsi"/>
          <w:lang w:bidi="fa-IR"/>
        </w:rPr>
        <w:t xml:space="preserve">Le Prophète (s) n'est responsable de personne. En d'autres termes, il ne contraint personne à accepter la vérité et ne peut protéger quiconque du châtiment divin en cas d'opposition à celle-ci. Son rôle est plutôt de guider les gens afin qu'ils puissent choisir leur </w:t>
      </w:r>
      <w:r>
        <w:rPr>
          <w:rFonts w:cstheme="minorHAnsi"/>
          <w:lang w:bidi="fa-IR"/>
        </w:rPr>
        <w:t>propre voie en toute conscience</w:t>
      </w:r>
      <w:r w:rsidRPr="00704305">
        <w:rPr>
          <w:rFonts w:cstheme="minorHAnsi"/>
          <w:lang w:bidi="fa-IR"/>
        </w:rPr>
        <w:t>.</w:t>
      </w:r>
      <w:r w:rsidRPr="00BE1AF0">
        <w:rPr>
          <w:rStyle w:val="Appelnotedebasdep"/>
          <w:rFonts w:cstheme="minorHAnsi"/>
          <w:lang w:bidi="fa-IR"/>
        </w:rPr>
        <w:footnoteReference w:id="130"/>
      </w:r>
    </w:p>
    <w:p w14:paraId="1171865A" w14:textId="77777777" w:rsidR="006D3CAC" w:rsidRDefault="006D3CAC" w:rsidP="00F65399">
      <w:pPr>
        <w:jc w:val="both"/>
        <w:rPr>
          <w:rFonts w:cstheme="minorHAnsi"/>
          <w:lang w:bidi="fa-IR"/>
        </w:rPr>
      </w:pPr>
    </w:p>
    <w:p w14:paraId="4B3BE6F0" w14:textId="77777777" w:rsidR="006D3CAC" w:rsidRDefault="006D3CAC" w:rsidP="00F65399">
      <w:pPr>
        <w:jc w:val="both"/>
        <w:rPr>
          <w:rFonts w:cstheme="minorHAnsi"/>
          <w:lang w:bidi="fa-IR"/>
        </w:rPr>
      </w:pPr>
    </w:p>
    <w:p w14:paraId="5DA5515F" w14:textId="77777777" w:rsidR="00CE7358" w:rsidRDefault="00CE7358" w:rsidP="00F65399">
      <w:pPr>
        <w:jc w:val="both"/>
        <w:rPr>
          <w:rFonts w:cstheme="minorHAnsi"/>
          <w:lang w:bidi="fa-IR"/>
        </w:rPr>
      </w:pPr>
    </w:p>
    <w:p w14:paraId="2B3A3C8A" w14:textId="77777777" w:rsidR="00CE7358" w:rsidRPr="0032064C" w:rsidRDefault="00CE7358" w:rsidP="00CE7358">
      <w:pPr>
        <w:bidi/>
        <w:spacing w:line="240" w:lineRule="auto"/>
        <w:rPr>
          <w:rFonts w:cs="KFGQPC Uthmanic Script HAFS"/>
          <w:color w:val="000000"/>
          <w:sz w:val="36"/>
          <w:szCs w:val="36"/>
        </w:rPr>
      </w:pP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تَّبِعۡ</w:t>
      </w:r>
      <w:proofErr w:type="spellEnd"/>
      <w:r w:rsidRPr="0032064C">
        <w:rPr>
          <w:rFonts w:cs="KFGQPC Uthmanic Script HAFS"/>
          <w:color w:val="000000"/>
          <w:sz w:val="36"/>
          <w:szCs w:val="36"/>
          <w:shd w:val="clear" w:color="auto" w:fill="FFFFFF"/>
          <w:rtl/>
        </w:rPr>
        <w:t xml:space="preserve"> مَا </w:t>
      </w:r>
      <w:proofErr w:type="spellStart"/>
      <w:r w:rsidRPr="0032064C">
        <w:rPr>
          <w:rFonts w:cs="KFGQPC Uthmanic Script HAFS"/>
          <w:color w:val="000000"/>
          <w:sz w:val="36"/>
          <w:szCs w:val="36"/>
          <w:shd w:val="clear" w:color="auto" w:fill="FFFFFF"/>
          <w:rtl/>
        </w:rPr>
        <w:t>يُوحَىٰٓ</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إِلَيۡكَ</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color w:val="000000"/>
          <w:sz w:val="36"/>
          <w:szCs w:val="36"/>
          <w:shd w:val="clear" w:color="auto" w:fill="FFFFFF"/>
          <w:rtl/>
        </w:rPr>
        <w:t>وَ</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صۡبِرۡ</w:t>
      </w:r>
      <w:proofErr w:type="spellEnd"/>
      <w:r w:rsidRPr="0032064C">
        <w:rPr>
          <w:rFonts w:cs="KFGQPC Uthmanic Script HAFS"/>
          <w:color w:val="000000"/>
          <w:sz w:val="36"/>
          <w:szCs w:val="36"/>
          <w:shd w:val="clear" w:color="auto" w:fill="FFFFFF"/>
          <w:rtl/>
        </w:rPr>
        <w:t xml:space="preserve"> حَتَّىٰ </w:t>
      </w:r>
      <w:proofErr w:type="spellStart"/>
      <w:r w:rsidRPr="0032064C">
        <w:rPr>
          <w:rFonts w:cs="KFGQPC Uthmanic Script HAFS"/>
          <w:color w:val="000000"/>
          <w:sz w:val="36"/>
          <w:szCs w:val="36"/>
          <w:shd w:val="clear" w:color="auto" w:fill="FFFFFF"/>
          <w:rtl/>
        </w:rPr>
        <w:t>يَحۡكُمَ</w:t>
      </w:r>
      <w:proofErr w:type="spellEnd"/>
      <w:r w:rsidRPr="0032064C">
        <w:rPr>
          <w:rFonts w:cs="KFGQPC Uthmanic Script HAFS"/>
          <w:color w:val="000000"/>
          <w:sz w:val="36"/>
          <w:szCs w:val="36"/>
          <w:shd w:val="clear" w:color="auto" w:fill="FFFFFF"/>
          <w:rtl/>
        </w:rPr>
        <w:t xml:space="preserve"> </w:t>
      </w:r>
      <w:proofErr w:type="spellStart"/>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للَّهُۚ</w:t>
      </w:r>
      <w:proofErr w:type="spellEnd"/>
      <w:r w:rsidRPr="0032064C">
        <w:rPr>
          <w:rFonts w:cs="KFGQPC Uthmanic Script HAFS"/>
          <w:color w:val="000000"/>
          <w:sz w:val="36"/>
          <w:szCs w:val="36"/>
          <w:shd w:val="clear" w:color="auto" w:fill="FFFFFF"/>
          <w:rtl/>
        </w:rPr>
        <w:t xml:space="preserve"> وَهُوَ </w:t>
      </w:r>
      <w:proofErr w:type="spellStart"/>
      <w:r w:rsidRPr="0032064C">
        <w:rPr>
          <w:rFonts w:cs="KFGQPC Uthmanic Script HAFS"/>
          <w:color w:val="000000"/>
          <w:sz w:val="36"/>
          <w:szCs w:val="36"/>
          <w:shd w:val="clear" w:color="auto" w:fill="FFFFFF"/>
          <w:rtl/>
        </w:rPr>
        <w:t>خَيۡرُ</w:t>
      </w:r>
      <w:proofErr w:type="spellEnd"/>
      <w:r w:rsidRPr="0032064C">
        <w:rPr>
          <w:rFonts w:cs="KFGQPC Uthmanic Script HAFS"/>
          <w:color w:val="000000"/>
          <w:sz w:val="36"/>
          <w:szCs w:val="36"/>
          <w:shd w:val="clear" w:color="auto" w:fill="FFFFFF"/>
          <w:rtl/>
        </w:rPr>
        <w:t xml:space="preserve"> </w:t>
      </w:r>
      <w:r w:rsidRPr="0032064C">
        <w:rPr>
          <w:rFonts w:cs="KFGQPC Uthmanic Script HAFS" w:hint="cs"/>
          <w:color w:val="000000"/>
          <w:sz w:val="36"/>
          <w:szCs w:val="36"/>
          <w:shd w:val="clear" w:color="auto" w:fill="FFFFFF"/>
          <w:rtl/>
        </w:rPr>
        <w:t>ٱ</w:t>
      </w:r>
      <w:r w:rsidRPr="0032064C">
        <w:rPr>
          <w:rFonts w:cs="KFGQPC Uthmanic Script HAFS" w:hint="eastAsia"/>
          <w:color w:val="000000"/>
          <w:sz w:val="36"/>
          <w:szCs w:val="36"/>
          <w:shd w:val="clear" w:color="auto" w:fill="FFFFFF"/>
          <w:rtl/>
        </w:rPr>
        <w:t>لۡحَٰكِمِينَ</w:t>
      </w:r>
      <w:r w:rsidRPr="0032064C">
        <w:rPr>
          <w:rFonts w:cs="KFGQPC Uthmanic Script HAFS"/>
          <w:color w:val="000000"/>
          <w:sz w:val="36"/>
          <w:szCs w:val="36"/>
          <w:shd w:val="clear" w:color="auto" w:fill="FFFFFF"/>
          <w:rtl/>
        </w:rPr>
        <w:t>١٠٩</w:t>
      </w:r>
    </w:p>
    <w:p w14:paraId="54176086" w14:textId="77777777" w:rsidR="00B369C5" w:rsidRDefault="00B369C5" w:rsidP="00F65399">
      <w:pPr>
        <w:jc w:val="both"/>
        <w:rPr>
          <w:rFonts w:cstheme="minorHAnsi"/>
          <w:lang w:bidi="fa-IR"/>
        </w:rPr>
      </w:pPr>
    </w:p>
    <w:p w14:paraId="1FDEDEA1" w14:textId="77777777" w:rsidR="006D3CAC" w:rsidRPr="008F071C" w:rsidRDefault="006D3CAC" w:rsidP="00F65399">
      <w:pPr>
        <w:jc w:val="both"/>
        <w:rPr>
          <w:b/>
          <w:bCs/>
          <w:i/>
          <w:iCs/>
          <w:sz w:val="20"/>
          <w:szCs w:val="20"/>
        </w:rPr>
      </w:pPr>
      <w:r w:rsidRPr="008F071C">
        <w:rPr>
          <w:b/>
          <w:bCs/>
          <w:i/>
          <w:iCs/>
          <w:sz w:val="20"/>
          <w:szCs w:val="20"/>
        </w:rPr>
        <w:t>109- Et suis ce qui t’est révélé et patiente jusqu’à ce qu’Allah prononce Son jugement. Et Il est le Meilleur des juges.</w:t>
      </w:r>
    </w:p>
    <w:p w14:paraId="440F9A2F" w14:textId="77777777" w:rsidR="006D3CAC" w:rsidRPr="00BE1AF0" w:rsidRDefault="006D3CAC" w:rsidP="00F65399">
      <w:pPr>
        <w:jc w:val="both"/>
        <w:rPr>
          <w:rFonts w:cstheme="minorHAnsi"/>
          <w:lang w:bidi="fa-IR"/>
        </w:rPr>
      </w:pPr>
    </w:p>
    <w:p w14:paraId="259AD2CB" w14:textId="77777777" w:rsidR="006D3CAC" w:rsidRDefault="006D3CAC" w:rsidP="00F65399">
      <w:pPr>
        <w:jc w:val="both"/>
        <w:rPr>
          <w:rFonts w:cstheme="minorHAnsi"/>
          <w:lang w:bidi="fa-IR"/>
        </w:rPr>
      </w:pPr>
      <w:r w:rsidRPr="008F14CE">
        <w:rPr>
          <w:rFonts w:cstheme="minorHAnsi"/>
          <w:lang w:bidi="fa-IR"/>
        </w:rPr>
        <w:t xml:space="preserve">En réalité, suivre la révélation éclaire le chemin, illumine la voie et guide les actions du leader. Cela permet de prévenir les déviations potentielles. De plus, la patience assure la persévérance et la continuité </w:t>
      </w:r>
      <w:r>
        <w:rPr>
          <w:rFonts w:cstheme="minorHAnsi"/>
          <w:lang w:bidi="fa-IR"/>
        </w:rPr>
        <w:t>dans la poursuite de cette voie</w:t>
      </w:r>
      <w:r w:rsidRPr="00704305">
        <w:rPr>
          <w:rFonts w:cstheme="minorHAnsi"/>
          <w:lang w:bidi="fa-IR"/>
        </w:rPr>
        <w:t>.</w:t>
      </w:r>
      <w:r w:rsidRPr="00BE1AF0">
        <w:rPr>
          <w:rStyle w:val="Appelnotedebasdep"/>
          <w:rFonts w:cstheme="minorHAnsi"/>
          <w:lang w:bidi="fa-IR"/>
        </w:rPr>
        <w:footnoteReference w:id="131"/>
      </w:r>
    </w:p>
    <w:p w14:paraId="3F9587CB" w14:textId="77777777" w:rsidR="006D3CAC" w:rsidRDefault="006D3CAC" w:rsidP="00F65399">
      <w:pPr>
        <w:jc w:val="both"/>
        <w:rPr>
          <w:rFonts w:cstheme="minorHAnsi"/>
          <w:lang w:bidi="fa-IR"/>
        </w:rPr>
      </w:pPr>
    </w:p>
    <w:p w14:paraId="6F930304" w14:textId="77777777" w:rsidR="006D3CAC" w:rsidRDefault="006D3CAC" w:rsidP="00F65399">
      <w:pPr>
        <w:jc w:val="both"/>
        <w:rPr>
          <w:rFonts w:cstheme="minorHAnsi"/>
          <w:lang w:bidi="fa-IR"/>
        </w:rPr>
      </w:pPr>
    </w:p>
    <w:p w14:paraId="75E7A470" w14:textId="77777777" w:rsidR="006D3CAC" w:rsidRDefault="006D3CAC" w:rsidP="00F65399">
      <w:pPr>
        <w:jc w:val="both"/>
        <w:rPr>
          <w:rFonts w:cstheme="minorHAnsi"/>
          <w:lang w:bidi="fa-IR"/>
        </w:rPr>
      </w:pPr>
    </w:p>
    <w:p w14:paraId="3EE0ABA1" w14:textId="7C369E7F" w:rsidR="006D3CAC" w:rsidRPr="00A31747" w:rsidRDefault="00B10B5B" w:rsidP="00F65399">
      <w:pPr>
        <w:spacing w:after="120"/>
        <w:jc w:val="both"/>
        <w:rPr>
          <w:rFonts w:ascii="Calibri" w:hAnsi="Calibri" w:cs="Calibri"/>
          <w:b/>
          <w:bCs/>
          <w:sz w:val="20"/>
          <w:szCs w:val="20"/>
          <w:lang w:val="fr-RE"/>
        </w:rPr>
      </w:pPr>
      <w:r>
        <w:rPr>
          <w:rFonts w:ascii="Calibri" w:hAnsi="Calibri" w:cs="Calibri"/>
          <w:b/>
          <w:bCs/>
          <w:sz w:val="20"/>
          <w:szCs w:val="20"/>
          <w:lang w:val="fr-RE"/>
        </w:rPr>
        <w:t>e</w:t>
      </w:r>
      <w:r w:rsidR="006D3CAC" w:rsidRPr="00A31747">
        <w:rPr>
          <w:rFonts w:ascii="Calibri" w:hAnsi="Calibri" w:cs="Calibri"/>
          <w:b/>
          <w:bCs/>
          <w:sz w:val="20"/>
          <w:szCs w:val="20"/>
          <w:lang w:val="fr-RE"/>
        </w:rPr>
        <w:t xml:space="preserve">) Message et leçon à tirer de la sourate </w:t>
      </w:r>
    </w:p>
    <w:p w14:paraId="4C250D30" w14:textId="77777777" w:rsidR="006D3CAC" w:rsidRDefault="006D3CAC" w:rsidP="00F65399">
      <w:pPr>
        <w:spacing w:after="120"/>
        <w:jc w:val="both"/>
        <w:rPr>
          <w:rFonts w:ascii="Calibri" w:hAnsi="Calibri" w:cs="Calibri"/>
          <w:b/>
          <w:bCs/>
          <w:sz w:val="20"/>
          <w:szCs w:val="20"/>
          <w:lang w:val="fr-RE"/>
        </w:rPr>
      </w:pPr>
    </w:p>
    <w:p w14:paraId="4477D223" w14:textId="0C665EB8" w:rsidR="006D3CAC" w:rsidRPr="00485816" w:rsidRDefault="006D3CAC" w:rsidP="00F65399">
      <w:pPr>
        <w:spacing w:after="120"/>
        <w:jc w:val="both"/>
        <w:rPr>
          <w:rFonts w:cs="Calibri"/>
        </w:rPr>
      </w:pPr>
      <w:r w:rsidRPr="00485816">
        <w:rPr>
          <w:rFonts w:cs="Calibri"/>
        </w:rPr>
        <w:t xml:space="preserve">- La </w:t>
      </w:r>
      <w:r w:rsidR="00CE7457">
        <w:rPr>
          <w:rFonts w:cs="Calibri"/>
        </w:rPr>
        <w:t>R</w:t>
      </w:r>
      <w:r w:rsidRPr="00485816">
        <w:rPr>
          <w:rFonts w:cs="Calibri"/>
        </w:rPr>
        <w:t>ésurrection a été créée dans le but de récompenser les gens.</w:t>
      </w:r>
    </w:p>
    <w:p w14:paraId="43C5718A" w14:textId="77777777" w:rsidR="006D3CAC" w:rsidRPr="00485816" w:rsidRDefault="006D3CAC" w:rsidP="00F65399">
      <w:pPr>
        <w:spacing w:after="120"/>
        <w:jc w:val="both"/>
        <w:rPr>
          <w:rFonts w:cs="Calibri"/>
        </w:rPr>
      </w:pPr>
      <w:r w:rsidRPr="00485816">
        <w:rPr>
          <w:rFonts w:cs="Calibri"/>
        </w:rPr>
        <w:t>- Le monde a été fondé sur les principes d'ordre et de justice.</w:t>
      </w:r>
    </w:p>
    <w:p w14:paraId="08A19965" w14:textId="77777777" w:rsidR="006D3CAC" w:rsidRPr="00485816" w:rsidRDefault="006D3CAC" w:rsidP="00F65399">
      <w:pPr>
        <w:spacing w:after="120"/>
        <w:jc w:val="both"/>
        <w:rPr>
          <w:rFonts w:cs="Calibri"/>
        </w:rPr>
      </w:pPr>
      <w:r w:rsidRPr="00485816">
        <w:rPr>
          <w:rFonts w:cs="Calibri"/>
        </w:rPr>
        <w:t>- Reconnaître les signes de Dieu dans le monde nécessite une âme pure et pieuse.</w:t>
      </w:r>
    </w:p>
    <w:p w14:paraId="3A867E80" w14:textId="77777777" w:rsidR="006D3CAC" w:rsidRPr="00485816" w:rsidRDefault="006D3CAC" w:rsidP="00F65399">
      <w:pPr>
        <w:spacing w:after="120"/>
        <w:jc w:val="both"/>
        <w:rPr>
          <w:rFonts w:cs="Calibri"/>
        </w:rPr>
      </w:pPr>
      <w:r w:rsidRPr="00485816">
        <w:rPr>
          <w:rFonts w:cs="Calibri"/>
        </w:rPr>
        <w:t>- Si Dieu punissait immédiatement les malfaiteurs dans ce monde, il ne resterait plus personne.</w:t>
      </w:r>
    </w:p>
    <w:p w14:paraId="54AFC0ED" w14:textId="77777777" w:rsidR="006D3CAC" w:rsidRPr="00485816" w:rsidRDefault="006D3CAC" w:rsidP="00F65399">
      <w:pPr>
        <w:spacing w:after="120"/>
        <w:jc w:val="both"/>
        <w:rPr>
          <w:rFonts w:cs="Calibri"/>
        </w:rPr>
      </w:pPr>
      <w:r w:rsidRPr="00485816">
        <w:rPr>
          <w:rFonts w:cs="Calibri"/>
        </w:rPr>
        <w:lastRenderedPageBreak/>
        <w:t>- Une fois les besoins satisfaits, il est important de ne pas oublier Dieu et de ne pas faire preuve d'ingratitude.</w:t>
      </w:r>
    </w:p>
    <w:p w14:paraId="7589286C" w14:textId="77777777" w:rsidR="006D3CAC" w:rsidRPr="00485816" w:rsidRDefault="006D3CAC" w:rsidP="00F65399">
      <w:pPr>
        <w:spacing w:after="120"/>
        <w:jc w:val="both"/>
        <w:rPr>
          <w:rFonts w:cs="Calibri"/>
        </w:rPr>
      </w:pPr>
      <w:r w:rsidRPr="00485816">
        <w:rPr>
          <w:rFonts w:cs="Calibri"/>
        </w:rPr>
        <w:t>- La tradition et la méthode de Dieu consistent à accorder aux gens du temps pour exercer leur liberté de choix et d'action.</w:t>
      </w:r>
    </w:p>
    <w:p w14:paraId="29E0BFC1" w14:textId="77777777" w:rsidR="006D3CAC" w:rsidRPr="00485816" w:rsidRDefault="006D3CAC" w:rsidP="00F65399">
      <w:pPr>
        <w:spacing w:after="120"/>
        <w:jc w:val="both"/>
        <w:rPr>
          <w:rFonts w:cs="Calibri"/>
        </w:rPr>
      </w:pPr>
      <w:r w:rsidRPr="00485816">
        <w:rPr>
          <w:rFonts w:cs="Calibri"/>
        </w:rPr>
        <w:t>- Le monde peut tromper l'homme en lui donnant l'illusion de sa propre capacité.</w:t>
      </w:r>
    </w:p>
    <w:p w14:paraId="2E292728" w14:textId="77777777" w:rsidR="006D3CAC" w:rsidRPr="00485816" w:rsidRDefault="006D3CAC" w:rsidP="00F65399">
      <w:pPr>
        <w:spacing w:after="120"/>
        <w:jc w:val="both"/>
        <w:rPr>
          <w:rFonts w:cs="Calibri"/>
        </w:rPr>
      </w:pPr>
      <w:r w:rsidRPr="00485816">
        <w:rPr>
          <w:rFonts w:cs="Calibri"/>
        </w:rPr>
        <w:t>- Si vous aspirez à devenir croyant, éloignez-vous de la rébellion.</w:t>
      </w:r>
    </w:p>
    <w:p w14:paraId="7BCFED6A" w14:textId="77777777" w:rsidR="006D3CAC" w:rsidRPr="00485816" w:rsidRDefault="006D3CAC" w:rsidP="00F65399">
      <w:pPr>
        <w:spacing w:after="120"/>
        <w:jc w:val="both"/>
        <w:rPr>
          <w:rFonts w:cs="Calibri"/>
        </w:rPr>
      </w:pPr>
      <w:r w:rsidRPr="00485816">
        <w:rPr>
          <w:rFonts w:cs="Calibri"/>
        </w:rPr>
        <w:t>- Recherchez des connaissances dans les opinions éclairées et évitez les conjectures.</w:t>
      </w:r>
    </w:p>
    <w:p w14:paraId="72D3EB13" w14:textId="77777777" w:rsidR="006D3CAC" w:rsidRPr="00485816" w:rsidRDefault="006D3CAC" w:rsidP="00F65399">
      <w:pPr>
        <w:spacing w:after="120"/>
        <w:jc w:val="both"/>
        <w:rPr>
          <w:rFonts w:cs="Calibri"/>
        </w:rPr>
      </w:pPr>
      <w:r w:rsidRPr="00485816">
        <w:rPr>
          <w:rFonts w:cs="Calibri"/>
        </w:rPr>
        <w:t>- Ne forcez pas les gens à croire, car une croyance imposée par la contrainte et la force n'est pas souhaitable. Une foi consciente et librement choisie est précieuse.</w:t>
      </w:r>
    </w:p>
    <w:p w14:paraId="46EE2393" w14:textId="77777777" w:rsidR="006D3CAC" w:rsidRPr="00485816" w:rsidRDefault="006D3CAC" w:rsidP="00F65399">
      <w:pPr>
        <w:spacing w:after="120"/>
        <w:jc w:val="both"/>
        <w:rPr>
          <w:rFonts w:cs="Calibri"/>
        </w:rPr>
      </w:pPr>
      <w:r w:rsidRPr="00485816">
        <w:rPr>
          <w:rFonts w:cs="Calibri"/>
        </w:rPr>
        <w:t>- Demandez à Dieu de résoudre vos problèmes, car il n'y a pas d'autre solution que Lui.</w:t>
      </w:r>
    </w:p>
    <w:p w14:paraId="38D798FE" w14:textId="77777777" w:rsidR="006D3CAC" w:rsidRPr="00A067AA" w:rsidRDefault="006D3CAC" w:rsidP="00F65399">
      <w:pPr>
        <w:spacing w:after="120"/>
        <w:jc w:val="both"/>
        <w:rPr>
          <w:rFonts w:cs="Calibri"/>
        </w:rPr>
      </w:pPr>
      <w:r w:rsidRPr="00485816">
        <w:rPr>
          <w:rFonts w:cs="Calibri"/>
        </w:rPr>
        <w:t>- Les bénéfices et les pertes découlant de l'orientation ou de l'égarement n'affectent que l'homme l</w:t>
      </w:r>
      <w:r>
        <w:rPr>
          <w:rFonts w:cs="Calibri"/>
        </w:rPr>
        <w:t>ui-même. Dieu n'en a pas besoin</w:t>
      </w:r>
      <w:r w:rsidRPr="00704305">
        <w:rPr>
          <w:rFonts w:cs="Calibri"/>
        </w:rPr>
        <w:t>.</w:t>
      </w:r>
      <w:r w:rsidRPr="00A31747">
        <w:rPr>
          <w:rStyle w:val="Appelnotedebasdep"/>
          <w:rFonts w:ascii="Calibri" w:hAnsi="Calibri" w:cs="Calibri"/>
        </w:rPr>
        <w:footnoteReference w:id="132"/>
      </w:r>
    </w:p>
    <w:p w14:paraId="421512E7" w14:textId="77777777" w:rsidR="006D3CAC" w:rsidRPr="003A1032" w:rsidRDefault="006D3CAC" w:rsidP="00F65399">
      <w:pPr>
        <w:jc w:val="both"/>
        <w:rPr>
          <w:sz w:val="26"/>
          <w:szCs w:val="26"/>
          <w:lang w:bidi="fa-IR"/>
        </w:rPr>
      </w:pPr>
    </w:p>
    <w:p w14:paraId="3D82FE76" w14:textId="77777777" w:rsidR="006D3CAC" w:rsidRDefault="006D3CAC" w:rsidP="00F65399">
      <w:pPr>
        <w:jc w:val="both"/>
      </w:pPr>
    </w:p>
    <w:p w14:paraId="6568C6D6" w14:textId="77777777" w:rsidR="00675436" w:rsidRDefault="00675436" w:rsidP="00F65399">
      <w:pPr>
        <w:jc w:val="both"/>
      </w:pPr>
    </w:p>
    <w:sectPr w:rsidR="00675436" w:rsidSect="006D3CA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EFB16" w14:textId="77777777" w:rsidR="000545D8" w:rsidRDefault="000545D8" w:rsidP="006D3CAC">
      <w:pPr>
        <w:spacing w:after="0" w:line="240" w:lineRule="auto"/>
      </w:pPr>
      <w:r>
        <w:separator/>
      </w:r>
    </w:p>
  </w:endnote>
  <w:endnote w:type="continuationSeparator" w:id="0">
    <w:p w14:paraId="09CBF868" w14:textId="77777777" w:rsidR="000545D8" w:rsidRDefault="000545D8" w:rsidP="006D3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Traditional Arabic">
    <w:panose1 w:val="02020603050405020304"/>
    <w:charset w:val="00"/>
    <w:family w:val="roman"/>
    <w:pitch w:val="variable"/>
    <w:sig w:usb0="00002003" w:usb1="80000000" w:usb2="00000008" w:usb3="00000000" w:csb0="00000041"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BD42" w14:textId="77777777" w:rsidR="000545D8" w:rsidRDefault="000545D8" w:rsidP="006D3CAC">
      <w:pPr>
        <w:spacing w:after="0" w:line="240" w:lineRule="auto"/>
      </w:pPr>
      <w:r>
        <w:separator/>
      </w:r>
    </w:p>
  </w:footnote>
  <w:footnote w:type="continuationSeparator" w:id="0">
    <w:p w14:paraId="6D2676F8" w14:textId="77777777" w:rsidR="000545D8" w:rsidRDefault="000545D8" w:rsidP="006D3CAC">
      <w:pPr>
        <w:spacing w:after="0" w:line="240" w:lineRule="auto"/>
      </w:pPr>
      <w:r>
        <w:continuationSeparator/>
      </w:r>
    </w:p>
  </w:footnote>
  <w:footnote w:id="1">
    <w:p w14:paraId="23091825" w14:textId="77777777" w:rsidR="00E02871" w:rsidRPr="007A2DD2" w:rsidRDefault="00E02871" w:rsidP="006D3CAC">
      <w:pPr>
        <w:pStyle w:val="Notedebasdepage"/>
        <w:rPr>
          <w:rFonts w:asciiTheme="minorHAnsi" w:hAnsiTheme="minorHAnsi" w:cstheme="minorHAnsi"/>
          <w:sz w:val="16"/>
          <w:szCs w:val="16"/>
        </w:rPr>
      </w:pPr>
      <w:r w:rsidRPr="007A2DD2">
        <w:rPr>
          <w:rStyle w:val="Appelnotedebasdep"/>
          <w:rFonts w:asciiTheme="minorHAnsi" w:hAnsiTheme="minorHAnsi" w:cstheme="minorHAnsi"/>
          <w:sz w:val="16"/>
          <w:szCs w:val="16"/>
        </w:rPr>
        <w:footnoteRef/>
      </w:r>
      <w:r w:rsidRPr="007A2DD2">
        <w:rPr>
          <w:rFonts w:asciiTheme="minorHAnsi" w:hAnsiTheme="minorHAnsi" w:cstheme="minorHAnsi"/>
          <w:sz w:val="16"/>
          <w:szCs w:val="16"/>
        </w:rPr>
        <w:t xml:space="preserve"> </w:t>
      </w:r>
      <w:r w:rsidRPr="007A2DD2">
        <w:rPr>
          <w:rFonts w:asciiTheme="minorHAnsi" w:hAnsiTheme="minorHAnsi" w:cstheme="minorHAnsi"/>
          <w:sz w:val="16"/>
          <w:szCs w:val="16"/>
          <w:lang w:val="fr-RE"/>
        </w:rPr>
        <w:t>Prophète Nouh (a)</w:t>
      </w:r>
    </w:p>
  </w:footnote>
  <w:footnote w:id="2">
    <w:p w14:paraId="2EF010D8" w14:textId="77777777" w:rsidR="00E02871" w:rsidRPr="007A2DD2" w:rsidRDefault="00E02871" w:rsidP="006D3CAC">
      <w:pPr>
        <w:pStyle w:val="Notedebasdepage"/>
        <w:rPr>
          <w:rFonts w:asciiTheme="minorHAnsi" w:hAnsiTheme="minorHAnsi" w:cstheme="minorHAnsi"/>
          <w:sz w:val="16"/>
          <w:szCs w:val="16"/>
        </w:rPr>
      </w:pPr>
      <w:r w:rsidRPr="007A2DD2">
        <w:rPr>
          <w:rStyle w:val="Appelnotedebasdep"/>
          <w:rFonts w:asciiTheme="minorHAnsi" w:hAnsiTheme="minorHAnsi" w:cstheme="minorHAnsi"/>
          <w:sz w:val="16"/>
          <w:szCs w:val="16"/>
        </w:rPr>
        <w:footnoteRef/>
      </w:r>
      <w:r w:rsidRPr="007A2DD2">
        <w:rPr>
          <w:rFonts w:asciiTheme="minorHAnsi" w:hAnsiTheme="minorHAnsi" w:cstheme="minorHAnsi"/>
          <w:sz w:val="16"/>
          <w:szCs w:val="16"/>
        </w:rPr>
        <w:t xml:space="preserve"> </w:t>
      </w:r>
      <w:r w:rsidRPr="007A2DD2">
        <w:rPr>
          <w:rFonts w:asciiTheme="minorHAnsi" w:eastAsiaTheme="minorEastAsia" w:hAnsiTheme="minorHAnsi" w:cstheme="minorHAnsi"/>
          <w:sz w:val="16"/>
          <w:szCs w:val="16"/>
          <w:lang w:bidi="en-US"/>
        </w:rPr>
        <w:t>Prophète Moussa (a)</w:t>
      </w:r>
    </w:p>
  </w:footnote>
  <w:footnote w:id="3">
    <w:p w14:paraId="4AC2FA4C" w14:textId="77777777" w:rsidR="00E02871" w:rsidRPr="00A750A6" w:rsidRDefault="00E02871" w:rsidP="006D3CAC">
      <w:pPr>
        <w:spacing w:after="200" w:line="276" w:lineRule="auto"/>
        <w:rPr>
          <w:rFonts w:eastAsia="Times New Roman" w:cstheme="minorHAnsi"/>
          <w:i/>
          <w:iCs/>
          <w:sz w:val="16"/>
          <w:szCs w:val="16"/>
          <w:lang w:val="fr-BE"/>
        </w:rPr>
      </w:pPr>
      <w:r w:rsidRPr="007A2DD2">
        <w:rPr>
          <w:rStyle w:val="Appelnotedebasdep"/>
          <w:rFonts w:cstheme="minorHAnsi"/>
          <w:sz w:val="16"/>
          <w:szCs w:val="16"/>
        </w:rPr>
        <w:footnoteRef/>
      </w:r>
      <w:r w:rsidRPr="007A2DD2">
        <w:rPr>
          <w:rFonts w:cstheme="minorHAnsi"/>
          <w:sz w:val="16"/>
          <w:szCs w:val="16"/>
        </w:rPr>
        <w:t xml:space="preserve"> </w:t>
      </w:r>
      <w:bookmarkStart w:id="1" w:name="_Hlk153631766"/>
      <w:proofErr w:type="spellStart"/>
      <w:r w:rsidRPr="00A750A6">
        <w:rPr>
          <w:rFonts w:eastAsia="Times New Roman" w:cstheme="minorHAnsi"/>
          <w:i/>
          <w:iCs/>
          <w:sz w:val="16"/>
          <w:szCs w:val="16"/>
          <w:lang w:val="fr-BE"/>
        </w:rPr>
        <w:t>Nézaamé</w:t>
      </w:r>
      <w:proofErr w:type="spellEnd"/>
      <w:r w:rsidRPr="00A750A6">
        <w:rPr>
          <w:rFonts w:eastAsia="Times New Roman" w:cstheme="minorHAnsi"/>
          <w:i/>
          <w:iCs/>
          <w:sz w:val="16"/>
          <w:szCs w:val="16"/>
          <w:lang w:val="fr-BE"/>
        </w:rPr>
        <w:t xml:space="preserve"> </w:t>
      </w:r>
      <w:proofErr w:type="spellStart"/>
      <w:r w:rsidRPr="00A750A6">
        <w:rPr>
          <w:rFonts w:eastAsia="Times New Roman" w:cstheme="minorHAnsi"/>
          <w:i/>
          <w:iCs/>
          <w:sz w:val="16"/>
          <w:szCs w:val="16"/>
          <w:lang w:val="fr-BE"/>
        </w:rPr>
        <w:t>hamahangué</w:t>
      </w:r>
      <w:proofErr w:type="spellEnd"/>
      <w:r w:rsidRPr="00A750A6">
        <w:rPr>
          <w:rFonts w:eastAsia="Times New Roman" w:cstheme="minorHAnsi"/>
          <w:i/>
          <w:iCs/>
          <w:sz w:val="16"/>
          <w:szCs w:val="16"/>
          <w:lang w:val="fr-BE"/>
        </w:rPr>
        <w:t xml:space="preserve"> </w:t>
      </w:r>
      <w:proofErr w:type="spellStart"/>
      <w:r w:rsidRPr="00A750A6">
        <w:rPr>
          <w:rFonts w:eastAsia="Times New Roman" w:cstheme="minorHAnsi"/>
          <w:i/>
          <w:iCs/>
          <w:sz w:val="16"/>
          <w:szCs w:val="16"/>
          <w:lang w:val="fr-BE"/>
        </w:rPr>
        <w:t>souréhayé</w:t>
      </w:r>
      <w:proofErr w:type="spellEnd"/>
      <w:r w:rsidRPr="00A750A6">
        <w:rPr>
          <w:rFonts w:eastAsia="Times New Roman" w:cstheme="minorHAnsi"/>
          <w:i/>
          <w:iCs/>
          <w:sz w:val="16"/>
          <w:szCs w:val="16"/>
          <w:lang w:val="fr-BE"/>
        </w:rPr>
        <w:t xml:space="preserve"> </w:t>
      </w:r>
      <w:proofErr w:type="spellStart"/>
      <w:r w:rsidRPr="00A750A6">
        <w:rPr>
          <w:rFonts w:eastAsia="Times New Roman" w:cstheme="minorHAnsi"/>
          <w:i/>
          <w:iCs/>
          <w:sz w:val="16"/>
          <w:szCs w:val="16"/>
          <w:lang w:val="fr-BE"/>
        </w:rPr>
        <w:t>Qur’an</w:t>
      </w:r>
      <w:proofErr w:type="spellEnd"/>
      <w:r w:rsidRPr="00A750A6">
        <w:rPr>
          <w:rFonts w:eastAsia="Times New Roman" w:cstheme="minorHAnsi"/>
          <w:i/>
          <w:iCs/>
          <w:sz w:val="16"/>
          <w:szCs w:val="16"/>
          <w:lang w:val="fr-BE"/>
        </w:rPr>
        <w:t>, page</w:t>
      </w:r>
      <w:bookmarkEnd w:id="1"/>
      <w:r w:rsidRPr="00A750A6">
        <w:rPr>
          <w:rFonts w:eastAsia="Times New Roman" w:cstheme="minorHAnsi"/>
          <w:i/>
          <w:iCs/>
          <w:sz w:val="16"/>
          <w:szCs w:val="16"/>
          <w:lang w:val="fr-BE"/>
        </w:rPr>
        <w:t xml:space="preserve"> 121</w:t>
      </w:r>
    </w:p>
  </w:footnote>
  <w:footnote w:id="4">
    <w:p w14:paraId="3509088E" w14:textId="77777777" w:rsidR="00E02871" w:rsidRPr="00FE32E9" w:rsidRDefault="00E02871" w:rsidP="006D3CAC">
      <w:pPr>
        <w:pStyle w:val="Notedebasdepage"/>
        <w:rPr>
          <w:rFonts w:asciiTheme="minorHAnsi" w:hAnsiTheme="minorHAnsi" w:cstheme="minorHAnsi"/>
          <w:sz w:val="16"/>
          <w:szCs w:val="16"/>
          <w:lang w:val="fr-RE"/>
        </w:rPr>
      </w:pPr>
      <w:r w:rsidRPr="00FE32E9">
        <w:rPr>
          <w:rStyle w:val="Appelnotedebasdep"/>
          <w:rFonts w:asciiTheme="minorHAnsi" w:hAnsiTheme="minorHAnsi" w:cstheme="minorHAnsi"/>
          <w:sz w:val="16"/>
          <w:szCs w:val="16"/>
        </w:rPr>
        <w:footnoteRef/>
      </w:r>
      <w:r w:rsidRPr="00FE32E9">
        <w:rPr>
          <w:rFonts w:asciiTheme="minorHAnsi" w:hAnsiTheme="minorHAnsi" w:cstheme="minorHAnsi"/>
          <w:sz w:val="16"/>
          <w:szCs w:val="16"/>
        </w:rPr>
        <w:t xml:space="preserve"> </w:t>
      </w:r>
      <w:r w:rsidRPr="00FE32E9">
        <w:rPr>
          <w:rFonts w:asciiTheme="minorHAnsi" w:hAnsiTheme="minorHAnsi" w:cstheme="minorHAnsi"/>
          <w:sz w:val="16"/>
          <w:szCs w:val="16"/>
          <w:lang w:val="fr-RE"/>
        </w:rPr>
        <w:t xml:space="preserve">Prophète </w:t>
      </w:r>
      <w:proofErr w:type="spellStart"/>
      <w:r w:rsidRPr="00FE32E9">
        <w:rPr>
          <w:rFonts w:asciiTheme="minorHAnsi" w:hAnsiTheme="minorHAnsi" w:cstheme="minorHAnsi"/>
          <w:sz w:val="16"/>
          <w:szCs w:val="16"/>
          <w:lang w:val="fr-RE"/>
        </w:rPr>
        <w:t>Younous</w:t>
      </w:r>
      <w:proofErr w:type="spellEnd"/>
      <w:r w:rsidRPr="00FE32E9">
        <w:rPr>
          <w:rFonts w:asciiTheme="minorHAnsi" w:hAnsiTheme="minorHAnsi" w:cstheme="minorHAnsi"/>
          <w:sz w:val="16"/>
          <w:szCs w:val="16"/>
          <w:lang w:val="fr-RE"/>
        </w:rPr>
        <w:t xml:space="preserve"> (a)</w:t>
      </w:r>
    </w:p>
  </w:footnote>
  <w:footnote w:id="5">
    <w:p w14:paraId="369A0C59" w14:textId="77777777" w:rsidR="00E02871" w:rsidRPr="00A750A6" w:rsidRDefault="00E02871" w:rsidP="006D3CAC">
      <w:pPr>
        <w:spacing w:after="0" w:line="240" w:lineRule="auto"/>
        <w:rPr>
          <w:rFonts w:eastAsia="Times New Roman" w:cstheme="minorHAnsi"/>
          <w:i/>
          <w:iCs/>
          <w:sz w:val="16"/>
          <w:szCs w:val="16"/>
          <w:u w:val="single"/>
          <w:lang w:val="fr-BE"/>
        </w:rPr>
      </w:pPr>
      <w:r w:rsidRPr="00FE32E9">
        <w:rPr>
          <w:rStyle w:val="Appelnotedebasdep"/>
          <w:rFonts w:cstheme="minorHAnsi"/>
          <w:sz w:val="16"/>
          <w:szCs w:val="16"/>
        </w:rPr>
        <w:footnoteRef/>
      </w:r>
      <w:r w:rsidRPr="00FE32E9">
        <w:rPr>
          <w:rFonts w:cstheme="minorHAnsi"/>
          <w:sz w:val="16"/>
          <w:szCs w:val="16"/>
        </w:rPr>
        <w:t xml:space="preserve"> </w:t>
      </w:r>
      <w:bookmarkStart w:id="2" w:name="_Hlk153631795"/>
      <w:bookmarkStart w:id="3" w:name="_Hlk153871014"/>
      <w:proofErr w:type="spellStart"/>
      <w:r w:rsidRPr="00FE32E9">
        <w:rPr>
          <w:rFonts w:eastAsiaTheme="minorEastAsia" w:cstheme="minorHAnsi"/>
          <w:i/>
          <w:iCs/>
          <w:sz w:val="16"/>
          <w:szCs w:val="16"/>
          <w:lang w:bidi="en-US"/>
        </w:rPr>
        <w:t>Tafsiré</w:t>
      </w:r>
      <w:proofErr w:type="spellEnd"/>
      <w:r w:rsidRPr="00FE32E9">
        <w:rPr>
          <w:rFonts w:eastAsiaTheme="minorEastAsia" w:cstheme="minorHAnsi"/>
          <w:i/>
          <w:iCs/>
          <w:sz w:val="16"/>
          <w:szCs w:val="16"/>
          <w:lang w:bidi="en-US"/>
        </w:rPr>
        <w:t xml:space="preserve"> Némouna ; </w:t>
      </w:r>
      <w:hyperlink r:id="rId1" w:history="1">
        <w:r w:rsidRPr="00A750A6">
          <w:rPr>
            <w:rFonts w:eastAsia="Times New Roman" w:cstheme="minorHAnsi"/>
            <w:i/>
            <w:iCs/>
            <w:sz w:val="16"/>
            <w:szCs w:val="16"/>
            <w:u w:val="single"/>
            <w:lang w:val="fr-BE"/>
          </w:rPr>
          <w:t>quran.inoor.ir</w:t>
        </w:r>
      </w:hyperlink>
      <w:bookmarkEnd w:id="2"/>
      <w:bookmarkEnd w:id="3"/>
    </w:p>
  </w:footnote>
  <w:footnote w:id="6">
    <w:p w14:paraId="4ED8873A" w14:textId="77777777" w:rsidR="00E02871" w:rsidRPr="00FE32E9" w:rsidRDefault="00E02871" w:rsidP="006D3CAC">
      <w:pPr>
        <w:pStyle w:val="Paragraphedeliste"/>
        <w:spacing w:after="0" w:line="240" w:lineRule="auto"/>
        <w:ind w:left="0"/>
        <w:rPr>
          <w:rFonts w:eastAsia="Times New Roman" w:cstheme="minorHAnsi"/>
          <w:i/>
          <w:iCs/>
          <w:sz w:val="16"/>
          <w:szCs w:val="16"/>
          <w:lang w:val="fr-RE"/>
        </w:rPr>
      </w:pPr>
      <w:r w:rsidRPr="00FE32E9">
        <w:rPr>
          <w:rStyle w:val="Appelnotedebasdep"/>
          <w:rFonts w:cstheme="minorHAnsi"/>
          <w:sz w:val="16"/>
          <w:szCs w:val="16"/>
        </w:rPr>
        <w:footnoteRef/>
      </w:r>
      <w:r w:rsidRPr="00FE32E9">
        <w:rPr>
          <w:rFonts w:cstheme="minorHAnsi"/>
          <w:sz w:val="16"/>
          <w:szCs w:val="16"/>
        </w:rPr>
        <w:t xml:space="preserve"> </w:t>
      </w:r>
      <w:proofErr w:type="spellStart"/>
      <w:r w:rsidRPr="00FE32E9">
        <w:rPr>
          <w:rFonts w:eastAsia="Times New Roman" w:cstheme="minorHAnsi"/>
          <w:i/>
          <w:iCs/>
          <w:sz w:val="16"/>
          <w:szCs w:val="16"/>
          <w:lang w:val="fr-RE"/>
        </w:rPr>
        <w:t>Tafsiré</w:t>
      </w:r>
      <w:proofErr w:type="spellEnd"/>
      <w:r w:rsidRPr="00FE32E9">
        <w:rPr>
          <w:rFonts w:eastAsia="Times New Roman" w:cstheme="minorHAnsi"/>
          <w:i/>
          <w:iCs/>
          <w:sz w:val="16"/>
          <w:szCs w:val="16"/>
          <w:lang w:val="fr-RE"/>
        </w:rPr>
        <w:t xml:space="preserve"> </w:t>
      </w:r>
      <w:proofErr w:type="spellStart"/>
      <w:r w:rsidRPr="00FE32E9">
        <w:rPr>
          <w:rFonts w:eastAsia="Times New Roman" w:cstheme="minorHAnsi"/>
          <w:i/>
          <w:iCs/>
          <w:sz w:val="16"/>
          <w:szCs w:val="16"/>
          <w:lang w:val="fr-RE"/>
        </w:rPr>
        <w:t>Nouro</w:t>
      </w:r>
      <w:proofErr w:type="spellEnd"/>
      <w:r w:rsidRPr="00FE32E9">
        <w:rPr>
          <w:rFonts w:eastAsia="Times New Roman" w:cstheme="minorHAnsi"/>
          <w:i/>
          <w:iCs/>
          <w:sz w:val="16"/>
          <w:szCs w:val="16"/>
          <w:lang w:val="fr-RE"/>
        </w:rPr>
        <w:t xml:space="preserve"> Thaqalayn, tome 2, page 290 </w:t>
      </w:r>
    </w:p>
  </w:footnote>
  <w:footnote w:id="7">
    <w:p w14:paraId="63C88E31" w14:textId="77777777" w:rsidR="00E02871" w:rsidRPr="00FE32E9" w:rsidRDefault="00E02871" w:rsidP="006D3CAC">
      <w:pPr>
        <w:pStyle w:val="Paragraphedeliste1"/>
        <w:spacing w:after="0"/>
        <w:ind w:left="0"/>
        <w:rPr>
          <w:rFonts w:asciiTheme="minorHAnsi" w:hAnsiTheme="minorHAnsi" w:cstheme="minorHAnsi"/>
          <w:i/>
          <w:iCs/>
          <w:sz w:val="16"/>
          <w:szCs w:val="16"/>
          <w:lang w:val="fr-FR" w:bidi="en-US"/>
        </w:rPr>
      </w:pPr>
      <w:r w:rsidRPr="00FE32E9">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bookmarkStart w:id="4" w:name="_Hlk152173519"/>
      <w:proofErr w:type="spellStart"/>
      <w:r w:rsidRPr="00FE32E9">
        <w:rPr>
          <w:rFonts w:asciiTheme="minorHAnsi" w:hAnsiTheme="minorHAnsi" w:cstheme="minorHAnsi"/>
          <w:i/>
          <w:iCs/>
          <w:sz w:val="16"/>
          <w:szCs w:val="16"/>
          <w:lang w:val="fr-FR" w:bidi="en-US"/>
        </w:rPr>
        <w:t>Tafsiré</w:t>
      </w:r>
      <w:proofErr w:type="spellEnd"/>
      <w:r w:rsidRPr="00FE32E9">
        <w:rPr>
          <w:rFonts w:asciiTheme="minorHAnsi" w:hAnsiTheme="minorHAnsi" w:cstheme="minorHAnsi"/>
          <w:i/>
          <w:iCs/>
          <w:sz w:val="16"/>
          <w:szCs w:val="16"/>
          <w:lang w:val="fr-FR" w:bidi="en-US"/>
        </w:rPr>
        <w:t xml:space="preserve"> </w:t>
      </w:r>
      <w:proofErr w:type="spellStart"/>
      <w:r w:rsidRPr="00FE32E9">
        <w:rPr>
          <w:rFonts w:asciiTheme="minorHAnsi" w:hAnsiTheme="minorHAnsi" w:cstheme="minorHAnsi"/>
          <w:i/>
          <w:iCs/>
          <w:sz w:val="16"/>
          <w:szCs w:val="16"/>
          <w:lang w:val="fr-FR" w:bidi="en-US"/>
        </w:rPr>
        <w:t>Qur’ané</w:t>
      </w:r>
      <w:proofErr w:type="spellEnd"/>
      <w:r w:rsidRPr="00FE32E9">
        <w:rPr>
          <w:rFonts w:asciiTheme="minorHAnsi" w:hAnsiTheme="minorHAnsi" w:cstheme="minorHAnsi"/>
          <w:i/>
          <w:iCs/>
          <w:sz w:val="16"/>
          <w:szCs w:val="16"/>
          <w:lang w:val="fr-FR" w:bidi="en-US"/>
        </w:rPr>
        <w:t xml:space="preserve"> Mehr, tome 4, page</w:t>
      </w:r>
      <w:bookmarkEnd w:id="4"/>
      <w:r w:rsidRPr="00FE32E9">
        <w:rPr>
          <w:rFonts w:asciiTheme="minorHAnsi" w:hAnsiTheme="minorHAnsi" w:cstheme="minorHAnsi"/>
          <w:i/>
          <w:iCs/>
          <w:sz w:val="16"/>
          <w:szCs w:val="16"/>
          <w:lang w:val="fr-FR" w:bidi="en-US"/>
        </w:rPr>
        <w:t xml:space="preserve"> 31</w:t>
      </w:r>
    </w:p>
  </w:footnote>
  <w:footnote w:id="8">
    <w:p w14:paraId="2003CAA4" w14:textId="77777777" w:rsidR="00E02871" w:rsidRPr="00FE32E9"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FE32E9">
        <w:rPr>
          <w:rStyle w:val="Appelnotedebasdep"/>
          <w:sz w:val="16"/>
          <w:szCs w:val="16"/>
        </w:rPr>
        <w:footnoteRef/>
      </w:r>
      <w:r w:rsidRPr="00A750A6">
        <w:rPr>
          <w:sz w:val="16"/>
          <w:szCs w:val="16"/>
          <w:lang w:val="fr-BE"/>
        </w:rPr>
        <w:t xml:space="preserve"> </w:t>
      </w:r>
      <w:proofErr w:type="spellStart"/>
      <w:r w:rsidRPr="00FE32E9">
        <w:rPr>
          <w:rFonts w:asciiTheme="minorHAnsi" w:hAnsiTheme="minorHAnsi" w:cstheme="minorBidi"/>
          <w:i/>
          <w:iCs/>
          <w:sz w:val="16"/>
          <w:szCs w:val="16"/>
          <w:lang w:val="fr-FR" w:bidi="en-US"/>
        </w:rPr>
        <w:t>Tafsiré</w:t>
      </w:r>
      <w:proofErr w:type="spellEnd"/>
      <w:r w:rsidRPr="00FE32E9">
        <w:rPr>
          <w:rFonts w:asciiTheme="minorHAnsi" w:hAnsiTheme="minorHAnsi" w:cstheme="minorBidi"/>
          <w:i/>
          <w:iCs/>
          <w:sz w:val="16"/>
          <w:szCs w:val="16"/>
          <w:lang w:val="fr-FR" w:bidi="en-US"/>
        </w:rPr>
        <w:t xml:space="preserve"> </w:t>
      </w:r>
      <w:proofErr w:type="spellStart"/>
      <w:r w:rsidRPr="00FE32E9">
        <w:rPr>
          <w:rFonts w:asciiTheme="minorHAnsi" w:hAnsiTheme="minorHAnsi" w:cstheme="minorBidi"/>
          <w:i/>
          <w:iCs/>
          <w:sz w:val="16"/>
          <w:szCs w:val="16"/>
          <w:lang w:val="fr-FR" w:bidi="en-US"/>
        </w:rPr>
        <w:t>Qur’ané</w:t>
      </w:r>
      <w:proofErr w:type="spellEnd"/>
      <w:r w:rsidRPr="00FE32E9">
        <w:rPr>
          <w:rFonts w:asciiTheme="minorHAnsi" w:hAnsiTheme="minorHAnsi" w:cstheme="minorBidi"/>
          <w:i/>
          <w:iCs/>
          <w:sz w:val="16"/>
          <w:szCs w:val="16"/>
          <w:lang w:val="fr-FR" w:bidi="en-US"/>
        </w:rPr>
        <w:t xml:space="preserve"> Mehr, tome 4, page 32</w:t>
      </w:r>
    </w:p>
  </w:footnote>
  <w:footnote w:id="9">
    <w:p w14:paraId="4C81AB14" w14:textId="77777777" w:rsidR="00E02871" w:rsidRPr="00FE32E9" w:rsidRDefault="00E02871" w:rsidP="006D3CAC">
      <w:pPr>
        <w:pStyle w:val="Paragraphedeliste"/>
        <w:spacing w:after="0" w:line="240" w:lineRule="auto"/>
        <w:ind w:left="0"/>
        <w:rPr>
          <w:rFonts w:eastAsia="Times New Roman" w:cstheme="minorHAnsi"/>
          <w:iCs/>
          <w:sz w:val="16"/>
          <w:szCs w:val="16"/>
        </w:rPr>
      </w:pPr>
      <w:r w:rsidRPr="00FE32E9">
        <w:rPr>
          <w:rStyle w:val="Appelnotedebasdep"/>
          <w:sz w:val="16"/>
          <w:szCs w:val="16"/>
        </w:rPr>
        <w:footnoteRef/>
      </w:r>
      <w:r w:rsidRPr="00FE32E9">
        <w:rPr>
          <w:sz w:val="16"/>
          <w:szCs w:val="16"/>
        </w:rPr>
        <w:t xml:space="preserve"> </w:t>
      </w:r>
      <w:bookmarkStart w:id="6" w:name="_Hlk152173140"/>
      <w:r w:rsidRPr="00FE32E9">
        <w:rPr>
          <w:rFonts w:eastAsia="Times New Roman" w:cstheme="minorHAnsi"/>
          <w:iCs/>
          <w:sz w:val="16"/>
          <w:szCs w:val="16"/>
        </w:rPr>
        <w:t>Voir Coran : Chapitre 7, verset</w:t>
      </w:r>
      <w:bookmarkEnd w:id="6"/>
      <w:r w:rsidRPr="00FE32E9">
        <w:rPr>
          <w:rFonts w:eastAsia="Times New Roman" w:cstheme="minorHAnsi"/>
          <w:iCs/>
          <w:sz w:val="16"/>
          <w:szCs w:val="16"/>
        </w:rPr>
        <w:t xml:space="preserve"> 54</w:t>
      </w:r>
    </w:p>
  </w:footnote>
  <w:footnote w:id="10">
    <w:p w14:paraId="258CEC45" w14:textId="77777777" w:rsidR="00E02871" w:rsidRPr="00FE32E9"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FE32E9">
        <w:rPr>
          <w:rStyle w:val="Appelnotedebasdep"/>
          <w:sz w:val="16"/>
          <w:szCs w:val="16"/>
        </w:rPr>
        <w:footnoteRef/>
      </w:r>
      <w:r w:rsidRPr="00A750A6">
        <w:rPr>
          <w:sz w:val="16"/>
          <w:szCs w:val="16"/>
          <w:lang w:val="fr-BE"/>
        </w:rPr>
        <w:t xml:space="preserve"> </w:t>
      </w:r>
      <w:proofErr w:type="spellStart"/>
      <w:r w:rsidRPr="00FE32E9">
        <w:rPr>
          <w:rFonts w:asciiTheme="minorHAnsi" w:hAnsiTheme="minorHAnsi" w:cstheme="minorBidi"/>
          <w:i/>
          <w:iCs/>
          <w:sz w:val="16"/>
          <w:szCs w:val="16"/>
          <w:lang w:val="fr-FR" w:bidi="en-US"/>
        </w:rPr>
        <w:t>Tafsiré</w:t>
      </w:r>
      <w:proofErr w:type="spellEnd"/>
      <w:r w:rsidRPr="00FE32E9">
        <w:rPr>
          <w:rFonts w:asciiTheme="minorHAnsi" w:hAnsiTheme="minorHAnsi" w:cstheme="minorBidi"/>
          <w:i/>
          <w:iCs/>
          <w:sz w:val="16"/>
          <w:szCs w:val="16"/>
          <w:lang w:val="fr-FR" w:bidi="en-US"/>
        </w:rPr>
        <w:t xml:space="preserve"> </w:t>
      </w:r>
      <w:proofErr w:type="spellStart"/>
      <w:r w:rsidRPr="00FE32E9">
        <w:rPr>
          <w:rFonts w:asciiTheme="minorHAnsi" w:hAnsiTheme="minorHAnsi" w:cstheme="minorBidi"/>
          <w:i/>
          <w:iCs/>
          <w:sz w:val="16"/>
          <w:szCs w:val="16"/>
          <w:lang w:val="fr-FR" w:bidi="en-US"/>
        </w:rPr>
        <w:t>Qur’ané</w:t>
      </w:r>
      <w:proofErr w:type="spellEnd"/>
      <w:r w:rsidRPr="00FE32E9">
        <w:rPr>
          <w:rFonts w:asciiTheme="minorHAnsi" w:hAnsiTheme="minorHAnsi" w:cstheme="minorBidi"/>
          <w:i/>
          <w:iCs/>
          <w:sz w:val="16"/>
          <w:szCs w:val="16"/>
          <w:lang w:val="fr-FR" w:bidi="en-US"/>
        </w:rPr>
        <w:t xml:space="preserve"> Mehr, tome 4, page 34</w:t>
      </w:r>
    </w:p>
  </w:footnote>
  <w:footnote w:id="11">
    <w:p w14:paraId="2A50C9EA" w14:textId="77777777" w:rsidR="00E02871" w:rsidRPr="00FE32E9" w:rsidRDefault="00E02871" w:rsidP="006D3CAC">
      <w:pPr>
        <w:pStyle w:val="Notedebasdepage"/>
        <w:rPr>
          <w:rFonts w:asciiTheme="minorHAnsi" w:hAnsiTheme="minorHAnsi" w:cstheme="minorHAnsi"/>
          <w:i/>
          <w:iCs/>
          <w:sz w:val="16"/>
          <w:szCs w:val="16"/>
        </w:rPr>
      </w:pPr>
      <w:r w:rsidRPr="00FE32E9">
        <w:rPr>
          <w:rStyle w:val="Appelnotedebasdep"/>
          <w:rFonts w:asciiTheme="minorHAnsi" w:hAnsiTheme="minorHAnsi" w:cstheme="minorHAnsi"/>
          <w:sz w:val="16"/>
          <w:szCs w:val="16"/>
        </w:rPr>
        <w:footnoteRef/>
      </w:r>
      <w:r w:rsidRPr="00FE32E9">
        <w:rPr>
          <w:rFonts w:asciiTheme="minorHAnsi" w:hAnsiTheme="minorHAnsi" w:cstheme="minorHAnsi"/>
          <w:sz w:val="16"/>
          <w:szCs w:val="16"/>
        </w:rPr>
        <w:t xml:space="preserve"> </w:t>
      </w:r>
      <w:proofErr w:type="spellStart"/>
      <w:r w:rsidRPr="00FE32E9">
        <w:rPr>
          <w:rFonts w:asciiTheme="minorHAnsi" w:hAnsiTheme="minorHAnsi" w:cstheme="minorHAnsi"/>
          <w:i/>
          <w:iCs/>
          <w:sz w:val="16"/>
          <w:szCs w:val="16"/>
          <w:lang w:bidi="en-US"/>
        </w:rPr>
        <w:t>Tafsiré</w:t>
      </w:r>
      <w:proofErr w:type="spellEnd"/>
      <w:r w:rsidRPr="00FE32E9">
        <w:rPr>
          <w:rFonts w:asciiTheme="minorHAnsi" w:hAnsiTheme="minorHAnsi" w:cstheme="minorHAnsi"/>
          <w:i/>
          <w:iCs/>
          <w:sz w:val="16"/>
          <w:szCs w:val="16"/>
          <w:lang w:bidi="en-US"/>
        </w:rPr>
        <w:t xml:space="preserve"> </w:t>
      </w:r>
      <w:proofErr w:type="spellStart"/>
      <w:r w:rsidRPr="00FE32E9">
        <w:rPr>
          <w:rFonts w:asciiTheme="minorHAnsi" w:hAnsiTheme="minorHAnsi" w:cstheme="minorHAnsi"/>
          <w:i/>
          <w:iCs/>
          <w:sz w:val="16"/>
          <w:szCs w:val="16"/>
          <w:lang w:bidi="en-US"/>
        </w:rPr>
        <w:t>Qur’ané</w:t>
      </w:r>
      <w:proofErr w:type="spellEnd"/>
      <w:r w:rsidRPr="00FE32E9">
        <w:rPr>
          <w:rFonts w:asciiTheme="minorHAnsi" w:hAnsiTheme="minorHAnsi" w:cstheme="minorHAnsi"/>
          <w:i/>
          <w:iCs/>
          <w:sz w:val="16"/>
          <w:szCs w:val="16"/>
          <w:lang w:bidi="en-US"/>
        </w:rPr>
        <w:t xml:space="preserve"> Mehr, tome 4, page 35 ; </w:t>
      </w:r>
      <w:proofErr w:type="spellStart"/>
      <w:r w:rsidRPr="00FE32E9">
        <w:rPr>
          <w:rFonts w:asciiTheme="minorHAnsi" w:hAnsiTheme="minorHAnsi" w:cstheme="minorHAnsi"/>
          <w:i/>
          <w:iCs/>
          <w:sz w:val="16"/>
          <w:szCs w:val="16"/>
        </w:rPr>
        <w:t>Tafsiré</w:t>
      </w:r>
      <w:proofErr w:type="spellEnd"/>
      <w:r w:rsidRPr="00FE32E9">
        <w:rPr>
          <w:rFonts w:asciiTheme="minorHAnsi" w:hAnsiTheme="minorHAnsi" w:cstheme="minorHAnsi"/>
          <w:i/>
          <w:iCs/>
          <w:sz w:val="16"/>
          <w:szCs w:val="16"/>
        </w:rPr>
        <w:t xml:space="preserve"> al-Kabir, Fakhr </w:t>
      </w:r>
      <w:proofErr w:type="spellStart"/>
      <w:r w:rsidRPr="00FE32E9">
        <w:rPr>
          <w:rFonts w:asciiTheme="minorHAnsi" w:hAnsiTheme="minorHAnsi" w:cstheme="minorHAnsi"/>
          <w:i/>
          <w:iCs/>
          <w:sz w:val="16"/>
          <w:szCs w:val="16"/>
        </w:rPr>
        <w:t>al-din</w:t>
      </w:r>
      <w:proofErr w:type="spellEnd"/>
      <w:r w:rsidRPr="00FE32E9">
        <w:rPr>
          <w:rFonts w:asciiTheme="minorHAnsi" w:hAnsiTheme="minorHAnsi" w:cstheme="minorHAnsi"/>
          <w:i/>
          <w:iCs/>
          <w:sz w:val="16"/>
          <w:szCs w:val="16"/>
        </w:rPr>
        <w:t xml:space="preserve"> al-Razi, tome 17, page 196 </w:t>
      </w:r>
    </w:p>
  </w:footnote>
  <w:footnote w:id="12">
    <w:p w14:paraId="785EEE58" w14:textId="77777777" w:rsidR="00E02871" w:rsidRPr="00FE32E9" w:rsidRDefault="00E02871" w:rsidP="006D3CAC">
      <w:pPr>
        <w:pStyle w:val="Paragraphedeliste1"/>
        <w:spacing w:after="0"/>
        <w:ind w:left="0"/>
        <w:jc w:val="left"/>
        <w:rPr>
          <w:rFonts w:asciiTheme="minorHAnsi" w:eastAsiaTheme="minorEastAsia" w:hAnsiTheme="minorHAnsi" w:cstheme="minorBidi"/>
          <w:i/>
          <w:iCs/>
          <w:sz w:val="16"/>
          <w:szCs w:val="16"/>
          <w:lang w:val="fr-FR" w:bidi="en-US"/>
        </w:rPr>
      </w:pPr>
      <w:r w:rsidRPr="00FE32E9">
        <w:rPr>
          <w:rStyle w:val="Appelnotedebasdep"/>
          <w:sz w:val="16"/>
          <w:szCs w:val="16"/>
        </w:rPr>
        <w:footnoteRef/>
      </w:r>
      <w:r w:rsidRPr="00A750A6">
        <w:rPr>
          <w:sz w:val="16"/>
          <w:szCs w:val="16"/>
          <w:lang w:val="fr-BE"/>
        </w:rPr>
        <w:t xml:space="preserve"> </w:t>
      </w:r>
      <w:bookmarkStart w:id="7" w:name="_Hlk152176952"/>
      <w:proofErr w:type="spellStart"/>
      <w:r w:rsidRPr="00FE32E9">
        <w:rPr>
          <w:rFonts w:asciiTheme="minorHAnsi" w:hAnsiTheme="minorHAnsi" w:cstheme="minorBidi"/>
          <w:i/>
          <w:iCs/>
          <w:sz w:val="16"/>
          <w:szCs w:val="16"/>
          <w:lang w:val="fr-FR" w:bidi="en-US"/>
        </w:rPr>
        <w:t>Tafsiré</w:t>
      </w:r>
      <w:proofErr w:type="spellEnd"/>
      <w:r w:rsidRPr="00FE32E9">
        <w:rPr>
          <w:rFonts w:asciiTheme="minorHAnsi" w:hAnsiTheme="minorHAnsi" w:cstheme="minorBidi"/>
          <w:i/>
          <w:iCs/>
          <w:sz w:val="16"/>
          <w:szCs w:val="16"/>
          <w:lang w:val="fr-FR" w:bidi="en-US"/>
        </w:rPr>
        <w:t xml:space="preserve"> </w:t>
      </w:r>
      <w:proofErr w:type="spellStart"/>
      <w:r w:rsidRPr="00FE32E9">
        <w:rPr>
          <w:rFonts w:asciiTheme="minorHAnsi" w:hAnsiTheme="minorHAnsi" w:cstheme="minorBidi"/>
          <w:i/>
          <w:iCs/>
          <w:sz w:val="16"/>
          <w:szCs w:val="16"/>
          <w:lang w:val="fr-FR" w:bidi="en-US"/>
        </w:rPr>
        <w:t>Qur’ané</w:t>
      </w:r>
      <w:proofErr w:type="spellEnd"/>
      <w:r w:rsidRPr="00FE32E9">
        <w:rPr>
          <w:rFonts w:asciiTheme="minorHAnsi" w:hAnsiTheme="minorHAnsi" w:cstheme="minorBidi"/>
          <w:i/>
          <w:iCs/>
          <w:sz w:val="16"/>
          <w:szCs w:val="16"/>
          <w:lang w:val="fr-FR" w:bidi="en-US"/>
        </w:rPr>
        <w:t xml:space="preserve"> Mehr, tome 4, page 37 ; </w:t>
      </w:r>
      <w:proofErr w:type="spellStart"/>
      <w:r w:rsidRPr="00FE32E9">
        <w:rPr>
          <w:rFonts w:asciiTheme="minorHAnsi" w:eastAsiaTheme="minorEastAsia" w:hAnsiTheme="minorHAnsi" w:cstheme="minorBidi"/>
          <w:i/>
          <w:iCs/>
          <w:sz w:val="16"/>
          <w:szCs w:val="16"/>
          <w:lang w:val="fr-FR" w:bidi="en-US"/>
        </w:rPr>
        <w:t>Tafsiré</w:t>
      </w:r>
      <w:proofErr w:type="spellEnd"/>
      <w:r w:rsidRPr="00FE32E9">
        <w:rPr>
          <w:rFonts w:asciiTheme="minorHAnsi" w:eastAsiaTheme="minorEastAsia" w:hAnsiTheme="minorHAnsi" w:cstheme="minorBidi"/>
          <w:i/>
          <w:iCs/>
          <w:sz w:val="16"/>
          <w:szCs w:val="16"/>
          <w:lang w:val="fr-FR" w:bidi="en-US"/>
        </w:rPr>
        <w:t xml:space="preserve"> </w:t>
      </w:r>
      <w:proofErr w:type="spellStart"/>
      <w:r w:rsidRPr="00FE32E9">
        <w:rPr>
          <w:rFonts w:asciiTheme="minorHAnsi" w:eastAsiaTheme="minorEastAsia" w:hAnsiTheme="minorHAnsi" w:cstheme="minorBidi"/>
          <w:i/>
          <w:iCs/>
          <w:sz w:val="16"/>
          <w:szCs w:val="16"/>
          <w:lang w:val="fr-FR" w:bidi="en-US"/>
        </w:rPr>
        <w:t>Némouna</w:t>
      </w:r>
      <w:proofErr w:type="spellEnd"/>
      <w:r w:rsidRPr="00FE32E9">
        <w:rPr>
          <w:rFonts w:asciiTheme="minorHAnsi" w:eastAsiaTheme="minorEastAsia" w:hAnsiTheme="minorHAnsi" w:cstheme="minorBidi"/>
          <w:i/>
          <w:iCs/>
          <w:sz w:val="16"/>
          <w:szCs w:val="16"/>
          <w:lang w:val="fr-FR" w:bidi="en-US"/>
        </w:rPr>
        <w:t xml:space="preserve">, tome 8, page 226 </w:t>
      </w:r>
      <w:bookmarkEnd w:id="7"/>
    </w:p>
  </w:footnote>
  <w:footnote w:id="13">
    <w:p w14:paraId="6CEAAC17" w14:textId="77777777" w:rsidR="00E02871" w:rsidRPr="00B109AD" w:rsidRDefault="00E02871" w:rsidP="006D3CAC">
      <w:pPr>
        <w:pStyle w:val="Notedebasdepage"/>
        <w:rPr>
          <w:rFonts w:asciiTheme="minorHAnsi" w:hAnsiTheme="minorHAnsi" w:cstheme="minorHAnsi"/>
          <w:sz w:val="16"/>
          <w:szCs w:val="16"/>
        </w:rPr>
      </w:pPr>
      <w:r w:rsidRPr="00B109AD">
        <w:rPr>
          <w:rStyle w:val="Appelnotedebasdep"/>
          <w:rFonts w:asciiTheme="minorHAnsi" w:hAnsiTheme="minorHAnsi" w:cstheme="minorHAnsi"/>
          <w:sz w:val="16"/>
          <w:szCs w:val="16"/>
        </w:rPr>
        <w:footnoteRef/>
      </w:r>
      <w:r w:rsidRPr="00B109AD">
        <w:rPr>
          <w:rFonts w:asciiTheme="minorHAnsi" w:hAnsiTheme="minorHAnsi" w:cstheme="minorHAnsi"/>
          <w:sz w:val="16"/>
          <w:szCs w:val="16"/>
        </w:rPr>
        <w:t xml:space="preserve"> </w:t>
      </w:r>
      <w:r w:rsidRPr="00B109AD">
        <w:rPr>
          <w:rFonts w:asciiTheme="minorHAnsi" w:eastAsia="Times New Roman" w:hAnsiTheme="minorHAnsi" w:cstheme="minorHAnsi"/>
          <w:iCs/>
          <w:sz w:val="16"/>
          <w:szCs w:val="16"/>
        </w:rPr>
        <w:t>Voir Coran : Chapitre 30, verset 22</w:t>
      </w:r>
    </w:p>
  </w:footnote>
  <w:footnote w:id="14">
    <w:p w14:paraId="01D8CD98" w14:textId="77777777" w:rsidR="00E02871" w:rsidRPr="00B109AD" w:rsidRDefault="00E02871" w:rsidP="006D3CAC">
      <w:pPr>
        <w:pStyle w:val="Paragraphedeliste1"/>
        <w:spacing w:after="0"/>
        <w:ind w:left="0"/>
        <w:rPr>
          <w:rFonts w:asciiTheme="minorHAnsi" w:hAnsiTheme="minorHAnsi" w:cstheme="minorHAnsi"/>
          <w:i/>
          <w:iCs/>
          <w:sz w:val="16"/>
          <w:szCs w:val="16"/>
          <w:lang w:val="fr-FR" w:bidi="en-US"/>
        </w:rPr>
      </w:pPr>
      <w:r w:rsidRPr="00B109AD">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B109AD">
        <w:rPr>
          <w:rFonts w:asciiTheme="minorHAnsi" w:hAnsiTheme="minorHAnsi" w:cstheme="minorHAnsi"/>
          <w:i/>
          <w:iCs/>
          <w:sz w:val="16"/>
          <w:szCs w:val="16"/>
          <w:lang w:val="fr-FR" w:bidi="en-US"/>
        </w:rPr>
        <w:t>Tafsiré</w:t>
      </w:r>
      <w:proofErr w:type="spellEnd"/>
      <w:r w:rsidRPr="00B109AD">
        <w:rPr>
          <w:rFonts w:asciiTheme="minorHAnsi" w:hAnsiTheme="minorHAnsi" w:cstheme="minorHAnsi"/>
          <w:i/>
          <w:iCs/>
          <w:sz w:val="16"/>
          <w:szCs w:val="16"/>
          <w:lang w:val="fr-FR" w:bidi="en-US"/>
        </w:rPr>
        <w:t xml:space="preserve"> </w:t>
      </w:r>
      <w:proofErr w:type="spellStart"/>
      <w:r w:rsidRPr="00B109AD">
        <w:rPr>
          <w:rFonts w:asciiTheme="minorHAnsi" w:hAnsiTheme="minorHAnsi" w:cstheme="minorHAnsi"/>
          <w:i/>
          <w:iCs/>
          <w:sz w:val="16"/>
          <w:szCs w:val="16"/>
          <w:lang w:val="fr-FR" w:bidi="en-US"/>
        </w:rPr>
        <w:t>Qur’ané</w:t>
      </w:r>
      <w:proofErr w:type="spellEnd"/>
      <w:r w:rsidRPr="00B109AD">
        <w:rPr>
          <w:rFonts w:asciiTheme="minorHAnsi" w:hAnsiTheme="minorHAnsi" w:cstheme="minorHAnsi"/>
          <w:i/>
          <w:iCs/>
          <w:sz w:val="16"/>
          <w:szCs w:val="16"/>
          <w:lang w:val="fr-FR" w:bidi="en-US"/>
        </w:rPr>
        <w:t xml:space="preserve"> Mehr, tome 4, page 39</w:t>
      </w:r>
    </w:p>
  </w:footnote>
  <w:footnote w:id="15">
    <w:p w14:paraId="7553EE99" w14:textId="77777777" w:rsidR="00E02871" w:rsidRPr="00B109AD" w:rsidRDefault="00E02871" w:rsidP="006D3CAC">
      <w:pPr>
        <w:pStyle w:val="Paragraphedeliste1"/>
        <w:spacing w:after="0"/>
        <w:ind w:left="0"/>
        <w:jc w:val="left"/>
        <w:rPr>
          <w:rFonts w:asciiTheme="minorHAnsi" w:hAnsiTheme="minorHAnsi" w:cstheme="minorHAnsi"/>
          <w:i/>
          <w:iCs/>
          <w:sz w:val="16"/>
          <w:szCs w:val="16"/>
          <w:lang w:val="fr-FR"/>
        </w:rPr>
      </w:pPr>
      <w:r w:rsidRPr="00B109AD">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r w:rsidRPr="00B109AD">
        <w:rPr>
          <w:rFonts w:asciiTheme="minorHAnsi" w:hAnsiTheme="minorHAnsi" w:cstheme="minorHAnsi"/>
          <w:i/>
          <w:iCs/>
          <w:sz w:val="16"/>
          <w:szCs w:val="16"/>
          <w:lang w:val="fr-FR"/>
        </w:rPr>
        <w:t>Al-</w:t>
      </w:r>
      <w:proofErr w:type="spellStart"/>
      <w:r w:rsidRPr="00B109AD">
        <w:rPr>
          <w:rFonts w:asciiTheme="minorHAnsi" w:hAnsiTheme="minorHAnsi" w:cstheme="minorHAnsi"/>
          <w:i/>
          <w:iCs/>
          <w:sz w:val="16"/>
          <w:szCs w:val="16"/>
          <w:lang w:val="fr-FR"/>
        </w:rPr>
        <w:t>kafi</w:t>
      </w:r>
      <w:proofErr w:type="spellEnd"/>
      <w:r w:rsidRPr="00B109AD">
        <w:rPr>
          <w:rFonts w:asciiTheme="minorHAnsi" w:hAnsiTheme="minorHAnsi" w:cstheme="minorHAnsi"/>
          <w:i/>
          <w:iCs/>
          <w:sz w:val="16"/>
          <w:szCs w:val="16"/>
          <w:lang w:val="fr-FR"/>
        </w:rPr>
        <w:t>, tome 3, page 134</w:t>
      </w:r>
    </w:p>
  </w:footnote>
  <w:footnote w:id="16">
    <w:p w14:paraId="2FF54E22" w14:textId="77777777" w:rsidR="00E02871" w:rsidRPr="00B109AD" w:rsidRDefault="00E02871" w:rsidP="006D3CAC">
      <w:pPr>
        <w:pStyle w:val="Notedebasdepage"/>
        <w:rPr>
          <w:rFonts w:asciiTheme="minorHAnsi" w:hAnsiTheme="minorHAnsi" w:cstheme="minorHAnsi"/>
          <w:sz w:val="16"/>
          <w:szCs w:val="16"/>
        </w:rPr>
      </w:pPr>
      <w:r w:rsidRPr="00B109AD">
        <w:rPr>
          <w:rStyle w:val="Appelnotedebasdep"/>
          <w:rFonts w:asciiTheme="minorHAnsi" w:hAnsiTheme="minorHAnsi" w:cstheme="minorHAnsi"/>
          <w:sz w:val="16"/>
          <w:szCs w:val="16"/>
        </w:rPr>
        <w:footnoteRef/>
      </w:r>
      <w:r w:rsidRPr="00B109AD">
        <w:rPr>
          <w:rFonts w:asciiTheme="minorHAnsi" w:hAnsiTheme="minorHAnsi" w:cstheme="minorHAnsi"/>
          <w:sz w:val="16"/>
          <w:szCs w:val="16"/>
        </w:rPr>
        <w:t xml:space="preserve"> </w:t>
      </w:r>
      <w:proofErr w:type="spellStart"/>
      <w:r w:rsidRPr="00B109AD">
        <w:rPr>
          <w:rFonts w:asciiTheme="minorHAnsi" w:hAnsiTheme="minorHAnsi" w:cstheme="minorHAnsi"/>
          <w:i/>
          <w:iCs/>
          <w:sz w:val="16"/>
          <w:szCs w:val="16"/>
          <w:lang w:bidi="en-US"/>
        </w:rPr>
        <w:t>Tafsiré</w:t>
      </w:r>
      <w:proofErr w:type="spellEnd"/>
      <w:r w:rsidRPr="00B109AD">
        <w:rPr>
          <w:rFonts w:asciiTheme="minorHAnsi" w:hAnsiTheme="minorHAnsi" w:cstheme="minorHAnsi"/>
          <w:i/>
          <w:iCs/>
          <w:sz w:val="16"/>
          <w:szCs w:val="16"/>
          <w:lang w:bidi="en-US"/>
        </w:rPr>
        <w:t xml:space="preserve"> </w:t>
      </w:r>
      <w:proofErr w:type="spellStart"/>
      <w:r w:rsidRPr="00B109AD">
        <w:rPr>
          <w:rFonts w:asciiTheme="minorHAnsi" w:hAnsiTheme="minorHAnsi" w:cstheme="minorHAnsi"/>
          <w:i/>
          <w:iCs/>
          <w:sz w:val="16"/>
          <w:szCs w:val="16"/>
          <w:lang w:bidi="en-US"/>
        </w:rPr>
        <w:t>Qur’ané</w:t>
      </w:r>
      <w:proofErr w:type="spellEnd"/>
      <w:r w:rsidRPr="00B109AD">
        <w:rPr>
          <w:rFonts w:asciiTheme="minorHAnsi" w:hAnsiTheme="minorHAnsi" w:cstheme="minorHAnsi"/>
          <w:i/>
          <w:iCs/>
          <w:sz w:val="16"/>
          <w:szCs w:val="16"/>
          <w:lang w:bidi="en-US"/>
        </w:rPr>
        <w:t xml:space="preserve"> Mehr, tome 4, page 40</w:t>
      </w:r>
    </w:p>
  </w:footnote>
  <w:footnote w:id="17">
    <w:p w14:paraId="70C34424" w14:textId="77777777" w:rsidR="00E02871" w:rsidRPr="00107FB7" w:rsidRDefault="00E02871" w:rsidP="006D3CAC">
      <w:pPr>
        <w:pStyle w:val="Paragraphedeliste"/>
        <w:spacing w:after="0" w:line="240" w:lineRule="auto"/>
        <w:ind w:left="0"/>
        <w:rPr>
          <w:rFonts w:cstheme="minorHAnsi"/>
          <w:sz w:val="16"/>
          <w:szCs w:val="16"/>
        </w:rPr>
      </w:pPr>
      <w:r w:rsidRPr="00107FB7">
        <w:rPr>
          <w:rStyle w:val="Appelnotedebasdep"/>
          <w:rFonts w:cstheme="minorHAnsi"/>
          <w:sz w:val="16"/>
          <w:szCs w:val="16"/>
        </w:rPr>
        <w:footnoteRef/>
      </w:r>
      <w:r w:rsidRPr="00107FB7">
        <w:rPr>
          <w:rFonts w:cstheme="minorHAnsi"/>
          <w:sz w:val="16"/>
          <w:szCs w:val="16"/>
        </w:rPr>
        <w:t xml:space="preserve"> </w:t>
      </w:r>
      <w:bookmarkStart w:id="8" w:name="_Hlk152176003"/>
      <w:r w:rsidRPr="00107FB7">
        <w:rPr>
          <w:rFonts w:cstheme="minorHAnsi"/>
          <w:sz w:val="16"/>
          <w:szCs w:val="16"/>
        </w:rPr>
        <w:t>Voir Coran : Chapitre 57, verset</w:t>
      </w:r>
      <w:bookmarkEnd w:id="8"/>
      <w:r w:rsidRPr="00107FB7">
        <w:rPr>
          <w:rFonts w:cstheme="minorHAnsi"/>
          <w:sz w:val="16"/>
          <w:szCs w:val="16"/>
        </w:rPr>
        <w:t xml:space="preserve"> 12</w:t>
      </w:r>
    </w:p>
  </w:footnote>
  <w:footnote w:id="18">
    <w:p w14:paraId="0E1A1876" w14:textId="77777777" w:rsidR="00E02871" w:rsidRPr="00107FB7" w:rsidRDefault="00E02871" w:rsidP="006D3CAC">
      <w:pPr>
        <w:pStyle w:val="Notedebasdepage"/>
        <w:rPr>
          <w:rFonts w:asciiTheme="minorHAnsi" w:hAnsiTheme="minorHAnsi" w:cstheme="minorHAnsi"/>
          <w:sz w:val="16"/>
          <w:szCs w:val="16"/>
        </w:rPr>
      </w:pPr>
      <w:r w:rsidRPr="00107FB7">
        <w:rPr>
          <w:rStyle w:val="Appelnotedebasdep"/>
          <w:rFonts w:asciiTheme="minorHAnsi" w:hAnsiTheme="minorHAnsi" w:cstheme="minorHAnsi"/>
          <w:sz w:val="16"/>
          <w:szCs w:val="16"/>
        </w:rPr>
        <w:footnoteRef/>
      </w:r>
      <w:r w:rsidRPr="00107FB7">
        <w:rPr>
          <w:rFonts w:asciiTheme="minorHAnsi" w:hAnsiTheme="minorHAnsi" w:cstheme="minorHAnsi"/>
          <w:sz w:val="16"/>
          <w:szCs w:val="16"/>
        </w:rPr>
        <w:t xml:space="preserve"> </w:t>
      </w:r>
      <w:proofErr w:type="spellStart"/>
      <w:r w:rsidRPr="00107FB7">
        <w:rPr>
          <w:rFonts w:asciiTheme="minorHAnsi" w:hAnsiTheme="minorHAnsi" w:cstheme="minorHAnsi"/>
          <w:i/>
          <w:iCs/>
          <w:sz w:val="16"/>
          <w:szCs w:val="16"/>
        </w:rPr>
        <w:t>Tafsiré</w:t>
      </w:r>
      <w:proofErr w:type="spellEnd"/>
      <w:r w:rsidRPr="00107FB7">
        <w:rPr>
          <w:rFonts w:asciiTheme="minorHAnsi" w:hAnsiTheme="minorHAnsi" w:cstheme="minorHAnsi"/>
          <w:i/>
          <w:iCs/>
          <w:sz w:val="16"/>
          <w:szCs w:val="16"/>
        </w:rPr>
        <w:t xml:space="preserve"> al-Kabir, Fakhr </w:t>
      </w:r>
      <w:proofErr w:type="spellStart"/>
      <w:r w:rsidRPr="00107FB7">
        <w:rPr>
          <w:rFonts w:asciiTheme="minorHAnsi" w:hAnsiTheme="minorHAnsi" w:cstheme="minorHAnsi"/>
          <w:i/>
          <w:iCs/>
          <w:sz w:val="16"/>
          <w:szCs w:val="16"/>
        </w:rPr>
        <w:t>al-din</w:t>
      </w:r>
      <w:proofErr w:type="spellEnd"/>
      <w:r w:rsidRPr="00107FB7">
        <w:rPr>
          <w:rFonts w:asciiTheme="minorHAnsi" w:hAnsiTheme="minorHAnsi" w:cstheme="minorHAnsi"/>
          <w:i/>
          <w:iCs/>
          <w:sz w:val="16"/>
          <w:szCs w:val="16"/>
        </w:rPr>
        <w:t xml:space="preserve"> al-Razi, partie 17, page 214</w:t>
      </w:r>
    </w:p>
  </w:footnote>
  <w:footnote w:id="19">
    <w:p w14:paraId="1A291241" w14:textId="77777777" w:rsidR="00E02871" w:rsidRPr="00107FB7" w:rsidRDefault="00E02871" w:rsidP="006D3CAC">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107FB7">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107FB7">
        <w:rPr>
          <w:rFonts w:asciiTheme="minorHAnsi" w:hAnsiTheme="minorHAnsi" w:cstheme="minorHAnsi"/>
          <w:i/>
          <w:iCs/>
          <w:sz w:val="16"/>
          <w:szCs w:val="16"/>
          <w:lang w:val="fr-FR" w:bidi="en-US"/>
        </w:rPr>
        <w:t>Tafsiré</w:t>
      </w:r>
      <w:proofErr w:type="spellEnd"/>
      <w:r w:rsidRPr="00107FB7">
        <w:rPr>
          <w:rFonts w:asciiTheme="minorHAnsi" w:hAnsiTheme="minorHAnsi" w:cstheme="minorHAnsi"/>
          <w:i/>
          <w:iCs/>
          <w:sz w:val="16"/>
          <w:szCs w:val="16"/>
          <w:lang w:val="fr-FR" w:bidi="en-US"/>
        </w:rPr>
        <w:t xml:space="preserve"> </w:t>
      </w:r>
      <w:proofErr w:type="spellStart"/>
      <w:r w:rsidRPr="00107FB7">
        <w:rPr>
          <w:rFonts w:asciiTheme="minorHAnsi" w:hAnsiTheme="minorHAnsi" w:cstheme="minorHAnsi"/>
          <w:i/>
          <w:iCs/>
          <w:sz w:val="16"/>
          <w:szCs w:val="16"/>
          <w:lang w:val="fr-FR" w:bidi="en-US"/>
        </w:rPr>
        <w:t>Qur’ané</w:t>
      </w:r>
      <w:proofErr w:type="spellEnd"/>
      <w:r w:rsidRPr="00107FB7">
        <w:rPr>
          <w:rFonts w:asciiTheme="minorHAnsi" w:hAnsiTheme="minorHAnsi" w:cstheme="minorHAnsi"/>
          <w:i/>
          <w:iCs/>
          <w:sz w:val="16"/>
          <w:szCs w:val="16"/>
          <w:lang w:val="fr-FR" w:bidi="en-US"/>
        </w:rPr>
        <w:t xml:space="preserve"> Mehr, tome 4, page 42 </w:t>
      </w:r>
    </w:p>
  </w:footnote>
  <w:footnote w:id="20">
    <w:p w14:paraId="34AE019C" w14:textId="77777777" w:rsidR="00E02871" w:rsidRPr="00107FB7" w:rsidRDefault="00E02871" w:rsidP="006D3CAC">
      <w:pPr>
        <w:pStyle w:val="Paragraphedeliste1"/>
        <w:spacing w:after="0" w:line="240" w:lineRule="auto"/>
        <w:ind w:left="0"/>
        <w:rPr>
          <w:rFonts w:asciiTheme="minorHAnsi" w:hAnsiTheme="minorHAnsi" w:cstheme="minorHAnsi"/>
          <w:i/>
          <w:iCs/>
          <w:sz w:val="16"/>
          <w:szCs w:val="16"/>
          <w:lang w:val="fr-FR" w:bidi="en-US"/>
        </w:rPr>
      </w:pPr>
      <w:r w:rsidRPr="00107FB7">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107FB7">
        <w:rPr>
          <w:rFonts w:asciiTheme="minorHAnsi" w:hAnsiTheme="minorHAnsi" w:cstheme="minorHAnsi"/>
          <w:i/>
          <w:iCs/>
          <w:sz w:val="16"/>
          <w:szCs w:val="16"/>
          <w:lang w:val="fr-FR" w:bidi="en-US"/>
        </w:rPr>
        <w:t>Tafsiré</w:t>
      </w:r>
      <w:proofErr w:type="spellEnd"/>
      <w:r w:rsidRPr="00107FB7">
        <w:rPr>
          <w:rFonts w:asciiTheme="minorHAnsi" w:hAnsiTheme="minorHAnsi" w:cstheme="minorHAnsi"/>
          <w:i/>
          <w:iCs/>
          <w:sz w:val="16"/>
          <w:szCs w:val="16"/>
          <w:lang w:val="fr-FR" w:bidi="en-US"/>
        </w:rPr>
        <w:t xml:space="preserve"> </w:t>
      </w:r>
      <w:proofErr w:type="spellStart"/>
      <w:r w:rsidRPr="00107FB7">
        <w:rPr>
          <w:rFonts w:asciiTheme="minorHAnsi" w:hAnsiTheme="minorHAnsi" w:cstheme="minorHAnsi"/>
          <w:i/>
          <w:iCs/>
          <w:sz w:val="16"/>
          <w:szCs w:val="16"/>
          <w:lang w:val="fr-FR" w:bidi="en-US"/>
        </w:rPr>
        <w:t>Qur’ané</w:t>
      </w:r>
      <w:proofErr w:type="spellEnd"/>
      <w:r w:rsidRPr="00107FB7">
        <w:rPr>
          <w:rFonts w:asciiTheme="minorHAnsi" w:hAnsiTheme="minorHAnsi" w:cstheme="minorHAnsi"/>
          <w:i/>
          <w:iCs/>
          <w:sz w:val="16"/>
          <w:szCs w:val="16"/>
          <w:lang w:val="fr-FR" w:bidi="en-US"/>
        </w:rPr>
        <w:t xml:space="preserve"> Mehr, tome 4, page 43</w:t>
      </w:r>
    </w:p>
  </w:footnote>
  <w:footnote w:id="21">
    <w:p w14:paraId="128087C7" w14:textId="77777777" w:rsidR="00E02871" w:rsidRPr="00B459BC" w:rsidRDefault="00E02871" w:rsidP="006D3CAC">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B459BC">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B459BC">
        <w:rPr>
          <w:rFonts w:asciiTheme="minorHAnsi" w:hAnsiTheme="minorHAnsi" w:cstheme="minorHAnsi"/>
          <w:i/>
          <w:iCs/>
          <w:sz w:val="16"/>
          <w:szCs w:val="16"/>
          <w:lang w:val="fr-FR" w:bidi="en-US"/>
        </w:rPr>
        <w:t>Tafsiré</w:t>
      </w:r>
      <w:proofErr w:type="spellEnd"/>
      <w:r w:rsidRPr="00B459BC">
        <w:rPr>
          <w:rFonts w:asciiTheme="minorHAnsi" w:hAnsiTheme="minorHAnsi" w:cstheme="minorHAnsi"/>
          <w:i/>
          <w:iCs/>
          <w:sz w:val="16"/>
          <w:szCs w:val="16"/>
          <w:lang w:val="fr-FR" w:bidi="en-US"/>
        </w:rPr>
        <w:t xml:space="preserve"> </w:t>
      </w:r>
      <w:proofErr w:type="spellStart"/>
      <w:r w:rsidRPr="00B459BC">
        <w:rPr>
          <w:rFonts w:asciiTheme="minorHAnsi" w:hAnsiTheme="minorHAnsi" w:cstheme="minorHAnsi"/>
          <w:i/>
          <w:iCs/>
          <w:sz w:val="16"/>
          <w:szCs w:val="16"/>
          <w:lang w:val="fr-FR" w:bidi="en-US"/>
        </w:rPr>
        <w:t>Qur’ané</w:t>
      </w:r>
      <w:proofErr w:type="spellEnd"/>
      <w:r w:rsidRPr="00B459BC">
        <w:rPr>
          <w:rFonts w:asciiTheme="minorHAnsi" w:hAnsiTheme="minorHAnsi" w:cstheme="minorHAnsi"/>
          <w:i/>
          <w:iCs/>
          <w:sz w:val="16"/>
          <w:szCs w:val="16"/>
          <w:lang w:val="fr-FR" w:bidi="en-US"/>
        </w:rPr>
        <w:t xml:space="preserve"> Mehr, tome 4, page 44 ; </w:t>
      </w:r>
      <w:proofErr w:type="spellStart"/>
      <w:r w:rsidRPr="00B459BC">
        <w:rPr>
          <w:rFonts w:asciiTheme="minorHAnsi" w:eastAsiaTheme="minorEastAsia" w:hAnsiTheme="minorHAnsi" w:cstheme="minorHAnsi"/>
          <w:i/>
          <w:iCs/>
          <w:sz w:val="16"/>
          <w:szCs w:val="16"/>
          <w:lang w:val="fr-FR" w:bidi="en-US"/>
        </w:rPr>
        <w:t>Tafsiré</w:t>
      </w:r>
      <w:proofErr w:type="spellEnd"/>
      <w:r w:rsidRPr="00B459BC">
        <w:rPr>
          <w:rFonts w:asciiTheme="minorHAnsi" w:eastAsiaTheme="minorEastAsia" w:hAnsiTheme="minorHAnsi" w:cstheme="minorHAnsi"/>
          <w:i/>
          <w:iCs/>
          <w:sz w:val="16"/>
          <w:szCs w:val="16"/>
          <w:lang w:val="fr-FR" w:bidi="en-US"/>
        </w:rPr>
        <w:t xml:space="preserve"> </w:t>
      </w:r>
      <w:proofErr w:type="spellStart"/>
      <w:r w:rsidRPr="00B459BC">
        <w:rPr>
          <w:rFonts w:asciiTheme="minorHAnsi" w:eastAsiaTheme="minorEastAsia" w:hAnsiTheme="minorHAnsi" w:cstheme="minorHAnsi"/>
          <w:i/>
          <w:iCs/>
          <w:sz w:val="16"/>
          <w:szCs w:val="16"/>
          <w:lang w:val="fr-FR" w:bidi="en-US"/>
        </w:rPr>
        <w:t>Némouna</w:t>
      </w:r>
      <w:proofErr w:type="spellEnd"/>
      <w:r w:rsidRPr="00B459BC">
        <w:rPr>
          <w:rFonts w:asciiTheme="minorHAnsi" w:eastAsiaTheme="minorEastAsia" w:hAnsiTheme="minorHAnsi" w:cstheme="minorHAnsi"/>
          <w:i/>
          <w:iCs/>
          <w:sz w:val="16"/>
          <w:szCs w:val="16"/>
          <w:lang w:val="fr-FR" w:bidi="en-US"/>
        </w:rPr>
        <w:t xml:space="preserve">, tome 8, page 237 </w:t>
      </w:r>
    </w:p>
  </w:footnote>
  <w:footnote w:id="22">
    <w:p w14:paraId="67E5A96B" w14:textId="77777777" w:rsidR="00E02871" w:rsidRPr="00B459BC" w:rsidRDefault="00E02871" w:rsidP="006D3CAC">
      <w:pPr>
        <w:pStyle w:val="Notedebasdepage"/>
        <w:rPr>
          <w:rFonts w:asciiTheme="minorHAnsi" w:hAnsiTheme="minorHAnsi" w:cstheme="minorHAnsi"/>
          <w:sz w:val="16"/>
          <w:szCs w:val="16"/>
        </w:rPr>
      </w:pPr>
      <w:r w:rsidRPr="00B459BC">
        <w:rPr>
          <w:rStyle w:val="Appelnotedebasdep"/>
          <w:rFonts w:asciiTheme="minorHAnsi" w:hAnsiTheme="minorHAnsi" w:cstheme="minorHAnsi"/>
          <w:sz w:val="16"/>
          <w:szCs w:val="16"/>
        </w:rPr>
        <w:footnoteRef/>
      </w:r>
      <w:r w:rsidRPr="00B459BC">
        <w:rPr>
          <w:rFonts w:asciiTheme="minorHAnsi" w:hAnsiTheme="minorHAnsi" w:cstheme="minorHAnsi"/>
          <w:sz w:val="16"/>
          <w:szCs w:val="16"/>
        </w:rPr>
        <w:t xml:space="preserve"> </w:t>
      </w:r>
      <w:r w:rsidRPr="00B459BC">
        <w:rPr>
          <w:rFonts w:asciiTheme="minorHAnsi" w:eastAsia="Times New Roman" w:hAnsiTheme="minorHAnsi" w:cstheme="minorHAnsi"/>
          <w:iCs/>
          <w:sz w:val="16"/>
          <w:szCs w:val="16"/>
        </w:rPr>
        <w:t xml:space="preserve">Voir Coran : Chapitre 95, verset 4 ; </w:t>
      </w:r>
      <w:r w:rsidRPr="00B459BC">
        <w:rPr>
          <w:rFonts w:asciiTheme="minorHAnsi" w:hAnsiTheme="minorHAnsi" w:cstheme="minorHAnsi"/>
          <w:sz w:val="16"/>
          <w:szCs w:val="16"/>
        </w:rPr>
        <w:t>Coran : Chapitre 96, verset 5 ; Coran : Chapitre 55, verset 3 ; Coran : Chapitre 84, verset 6</w:t>
      </w:r>
    </w:p>
  </w:footnote>
  <w:footnote w:id="23">
    <w:p w14:paraId="70A15CB0" w14:textId="77777777" w:rsidR="00E02871" w:rsidRPr="00B459BC" w:rsidRDefault="00E02871" w:rsidP="006D3CAC">
      <w:pPr>
        <w:pStyle w:val="Paragraphedeliste1"/>
        <w:spacing w:after="0" w:line="240" w:lineRule="auto"/>
        <w:ind w:left="0"/>
        <w:rPr>
          <w:rFonts w:asciiTheme="minorHAnsi" w:hAnsiTheme="minorHAnsi" w:cstheme="minorHAnsi"/>
          <w:i/>
          <w:iCs/>
          <w:sz w:val="16"/>
          <w:szCs w:val="16"/>
          <w:lang w:val="fr-FR" w:bidi="en-US"/>
        </w:rPr>
      </w:pPr>
      <w:r w:rsidRPr="00B459BC">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B459BC">
        <w:rPr>
          <w:rFonts w:asciiTheme="minorHAnsi" w:hAnsiTheme="minorHAnsi" w:cstheme="minorHAnsi"/>
          <w:i/>
          <w:iCs/>
          <w:sz w:val="16"/>
          <w:szCs w:val="16"/>
          <w:lang w:val="fr-FR" w:bidi="en-US"/>
        </w:rPr>
        <w:t>Tafsiré</w:t>
      </w:r>
      <w:proofErr w:type="spellEnd"/>
      <w:r w:rsidRPr="00B459BC">
        <w:rPr>
          <w:rFonts w:asciiTheme="minorHAnsi" w:hAnsiTheme="minorHAnsi" w:cstheme="minorHAnsi"/>
          <w:i/>
          <w:iCs/>
          <w:sz w:val="16"/>
          <w:szCs w:val="16"/>
          <w:lang w:val="fr-FR" w:bidi="en-US"/>
        </w:rPr>
        <w:t xml:space="preserve"> </w:t>
      </w:r>
      <w:proofErr w:type="spellStart"/>
      <w:r w:rsidRPr="00B459BC">
        <w:rPr>
          <w:rFonts w:asciiTheme="minorHAnsi" w:hAnsiTheme="minorHAnsi" w:cstheme="minorHAnsi"/>
          <w:i/>
          <w:iCs/>
          <w:sz w:val="16"/>
          <w:szCs w:val="16"/>
          <w:lang w:val="fr-FR" w:bidi="en-US"/>
        </w:rPr>
        <w:t>Qur’ané</w:t>
      </w:r>
      <w:proofErr w:type="spellEnd"/>
      <w:r w:rsidRPr="00B459BC">
        <w:rPr>
          <w:rFonts w:asciiTheme="minorHAnsi" w:hAnsiTheme="minorHAnsi" w:cstheme="minorHAnsi"/>
          <w:i/>
          <w:iCs/>
          <w:sz w:val="16"/>
          <w:szCs w:val="16"/>
          <w:lang w:val="fr-FR" w:bidi="en-US"/>
        </w:rPr>
        <w:t xml:space="preserve"> Mehr, tome 4, page 45</w:t>
      </w:r>
    </w:p>
  </w:footnote>
  <w:footnote w:id="24">
    <w:p w14:paraId="796DBE93" w14:textId="77777777" w:rsidR="00E02871" w:rsidRPr="00FE32E9" w:rsidRDefault="00E02871" w:rsidP="006D3CAC">
      <w:pPr>
        <w:pStyle w:val="Paragraphedeliste1"/>
        <w:spacing w:after="0"/>
        <w:ind w:left="0"/>
        <w:rPr>
          <w:rFonts w:asciiTheme="minorHAnsi" w:hAnsiTheme="minorHAnsi" w:cstheme="minorHAnsi"/>
          <w:i/>
          <w:iCs/>
          <w:sz w:val="16"/>
          <w:szCs w:val="16"/>
          <w:lang w:val="fr-FR" w:bidi="en-US"/>
        </w:rPr>
      </w:pPr>
      <w:r w:rsidRPr="00FE32E9">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FE32E9">
        <w:rPr>
          <w:rFonts w:asciiTheme="minorHAnsi" w:hAnsiTheme="minorHAnsi" w:cstheme="minorHAnsi"/>
          <w:i/>
          <w:iCs/>
          <w:sz w:val="16"/>
          <w:szCs w:val="16"/>
          <w:lang w:val="fr-FR" w:bidi="en-US"/>
        </w:rPr>
        <w:t>Tafsiré</w:t>
      </w:r>
      <w:proofErr w:type="spellEnd"/>
      <w:r w:rsidRPr="00FE32E9">
        <w:rPr>
          <w:rFonts w:asciiTheme="minorHAnsi" w:hAnsiTheme="minorHAnsi" w:cstheme="minorHAnsi"/>
          <w:i/>
          <w:iCs/>
          <w:sz w:val="16"/>
          <w:szCs w:val="16"/>
          <w:lang w:val="fr-FR" w:bidi="en-US"/>
        </w:rPr>
        <w:t xml:space="preserve"> </w:t>
      </w:r>
      <w:proofErr w:type="spellStart"/>
      <w:r w:rsidRPr="00FE32E9">
        <w:rPr>
          <w:rFonts w:asciiTheme="minorHAnsi" w:hAnsiTheme="minorHAnsi" w:cstheme="minorHAnsi"/>
          <w:i/>
          <w:iCs/>
          <w:sz w:val="16"/>
          <w:szCs w:val="16"/>
          <w:lang w:val="fr-FR" w:bidi="en-US"/>
        </w:rPr>
        <w:t>Qur’ané</w:t>
      </w:r>
      <w:proofErr w:type="spellEnd"/>
      <w:r w:rsidRPr="00FE32E9">
        <w:rPr>
          <w:rFonts w:asciiTheme="minorHAnsi" w:hAnsiTheme="minorHAnsi" w:cstheme="minorHAnsi"/>
          <w:i/>
          <w:iCs/>
          <w:sz w:val="16"/>
          <w:szCs w:val="16"/>
          <w:lang w:val="fr-FR" w:bidi="en-US"/>
        </w:rPr>
        <w:t xml:space="preserve"> Mehr, tome 4, page 47</w:t>
      </w:r>
    </w:p>
  </w:footnote>
  <w:footnote w:id="25">
    <w:p w14:paraId="02350A50" w14:textId="77777777" w:rsidR="00E02871" w:rsidRPr="00FE32E9" w:rsidRDefault="00E02871" w:rsidP="006D3CAC">
      <w:pPr>
        <w:pStyle w:val="Notedebasdepage"/>
        <w:rPr>
          <w:rFonts w:asciiTheme="minorHAnsi" w:hAnsiTheme="minorHAnsi" w:cstheme="minorHAnsi"/>
          <w:sz w:val="16"/>
          <w:szCs w:val="16"/>
        </w:rPr>
      </w:pPr>
      <w:r w:rsidRPr="00FE32E9">
        <w:rPr>
          <w:rStyle w:val="Appelnotedebasdep"/>
          <w:rFonts w:asciiTheme="minorHAnsi" w:hAnsiTheme="minorHAnsi" w:cstheme="minorHAnsi"/>
          <w:sz w:val="16"/>
          <w:szCs w:val="16"/>
        </w:rPr>
        <w:footnoteRef/>
      </w:r>
      <w:r w:rsidRPr="00FE32E9">
        <w:rPr>
          <w:rFonts w:asciiTheme="minorHAnsi" w:hAnsiTheme="minorHAnsi" w:cstheme="minorHAnsi"/>
          <w:sz w:val="16"/>
          <w:szCs w:val="16"/>
        </w:rPr>
        <w:t xml:space="preserve"> </w:t>
      </w:r>
      <w:proofErr w:type="spellStart"/>
      <w:r w:rsidRPr="00FE32E9">
        <w:rPr>
          <w:rFonts w:asciiTheme="minorHAnsi" w:hAnsiTheme="minorHAnsi" w:cstheme="minorHAnsi"/>
          <w:i/>
          <w:iCs/>
          <w:sz w:val="16"/>
          <w:szCs w:val="16"/>
          <w:lang w:bidi="en-US"/>
        </w:rPr>
        <w:t>Tafsiré</w:t>
      </w:r>
      <w:proofErr w:type="spellEnd"/>
      <w:r w:rsidRPr="00FE32E9">
        <w:rPr>
          <w:rFonts w:asciiTheme="minorHAnsi" w:hAnsiTheme="minorHAnsi" w:cstheme="minorHAnsi"/>
          <w:i/>
          <w:iCs/>
          <w:sz w:val="16"/>
          <w:szCs w:val="16"/>
          <w:lang w:bidi="en-US"/>
        </w:rPr>
        <w:t xml:space="preserve"> </w:t>
      </w:r>
      <w:proofErr w:type="spellStart"/>
      <w:r w:rsidRPr="00FE32E9">
        <w:rPr>
          <w:rFonts w:asciiTheme="minorHAnsi" w:hAnsiTheme="minorHAnsi" w:cstheme="minorHAnsi"/>
          <w:i/>
          <w:iCs/>
          <w:sz w:val="16"/>
          <w:szCs w:val="16"/>
          <w:lang w:bidi="en-US"/>
        </w:rPr>
        <w:t>Qur’ané</w:t>
      </w:r>
      <w:proofErr w:type="spellEnd"/>
      <w:r w:rsidRPr="00FE32E9">
        <w:rPr>
          <w:rFonts w:asciiTheme="minorHAnsi" w:hAnsiTheme="minorHAnsi" w:cstheme="minorHAnsi"/>
          <w:i/>
          <w:iCs/>
          <w:sz w:val="16"/>
          <w:szCs w:val="16"/>
          <w:lang w:bidi="en-US"/>
        </w:rPr>
        <w:t xml:space="preserve"> Mehr, tome 4, page 48</w:t>
      </w:r>
    </w:p>
  </w:footnote>
  <w:footnote w:id="26">
    <w:p w14:paraId="47D94ABF" w14:textId="77777777" w:rsidR="00E02871" w:rsidRPr="00CC0807" w:rsidRDefault="00E02871" w:rsidP="006D3CAC">
      <w:pPr>
        <w:pStyle w:val="Notedebasdepage"/>
        <w:rPr>
          <w:rFonts w:asciiTheme="minorHAnsi" w:hAnsiTheme="minorHAnsi" w:cstheme="minorHAnsi"/>
          <w:i/>
          <w:iCs/>
          <w:sz w:val="16"/>
          <w:szCs w:val="16"/>
          <w:lang w:val="fr-RE"/>
        </w:rPr>
      </w:pPr>
      <w:r w:rsidRPr="00CC0807">
        <w:rPr>
          <w:rStyle w:val="Appelnotedebasdep"/>
          <w:rFonts w:asciiTheme="minorHAnsi" w:hAnsiTheme="minorHAnsi" w:cstheme="minorHAnsi"/>
          <w:sz w:val="16"/>
          <w:szCs w:val="16"/>
        </w:rPr>
        <w:footnoteRef/>
      </w:r>
      <w:r w:rsidRPr="00CC0807">
        <w:rPr>
          <w:rFonts w:asciiTheme="minorHAnsi" w:hAnsiTheme="minorHAnsi" w:cstheme="minorHAnsi"/>
          <w:sz w:val="16"/>
          <w:szCs w:val="16"/>
        </w:rPr>
        <w:t xml:space="preserve"> </w:t>
      </w:r>
      <w:proofErr w:type="spellStart"/>
      <w:r w:rsidRPr="00CC0807">
        <w:rPr>
          <w:rFonts w:asciiTheme="minorHAnsi" w:hAnsiTheme="minorHAnsi" w:cstheme="minorHAnsi"/>
          <w:i/>
          <w:iCs/>
          <w:sz w:val="16"/>
          <w:szCs w:val="16"/>
          <w:lang w:val="fr-RE"/>
        </w:rPr>
        <w:t>Assbaab</w:t>
      </w:r>
      <w:proofErr w:type="spellEnd"/>
      <w:r w:rsidRPr="00CC0807">
        <w:rPr>
          <w:rFonts w:asciiTheme="minorHAnsi" w:hAnsiTheme="minorHAnsi" w:cstheme="minorHAnsi"/>
          <w:i/>
          <w:iCs/>
          <w:sz w:val="16"/>
          <w:szCs w:val="16"/>
          <w:lang w:val="fr-RE"/>
        </w:rPr>
        <w:t xml:space="preserve"> an-</w:t>
      </w:r>
      <w:proofErr w:type="spellStart"/>
      <w:r w:rsidRPr="00CC0807">
        <w:rPr>
          <w:rFonts w:asciiTheme="minorHAnsi" w:hAnsiTheme="minorHAnsi" w:cstheme="minorHAnsi"/>
          <w:i/>
          <w:iCs/>
          <w:sz w:val="16"/>
          <w:szCs w:val="16"/>
          <w:lang w:val="fr-RE"/>
        </w:rPr>
        <w:t>Nouzoul</w:t>
      </w:r>
      <w:proofErr w:type="spellEnd"/>
      <w:r w:rsidRPr="00CC0807">
        <w:rPr>
          <w:rFonts w:asciiTheme="minorHAnsi" w:hAnsiTheme="minorHAnsi" w:cstheme="minorHAnsi"/>
          <w:i/>
          <w:iCs/>
          <w:sz w:val="16"/>
          <w:szCs w:val="16"/>
          <w:lang w:val="fr-RE"/>
        </w:rPr>
        <w:t>, page 270</w:t>
      </w:r>
    </w:p>
  </w:footnote>
  <w:footnote w:id="27">
    <w:p w14:paraId="76155741" w14:textId="77777777" w:rsidR="00E02871" w:rsidRPr="00FE32E9" w:rsidRDefault="00E02871" w:rsidP="006D3CAC">
      <w:pPr>
        <w:pStyle w:val="Paragraphedeliste1"/>
        <w:spacing w:after="0"/>
        <w:ind w:left="0"/>
        <w:rPr>
          <w:rFonts w:asciiTheme="minorHAnsi" w:hAnsiTheme="minorHAnsi" w:cstheme="minorHAnsi"/>
          <w:i/>
          <w:iCs/>
          <w:sz w:val="16"/>
          <w:szCs w:val="16"/>
          <w:lang w:val="fr-FR" w:bidi="en-US"/>
        </w:rPr>
      </w:pPr>
      <w:r w:rsidRPr="00FE32E9">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FE32E9">
        <w:rPr>
          <w:rFonts w:asciiTheme="minorHAnsi" w:hAnsiTheme="minorHAnsi" w:cstheme="minorHAnsi"/>
          <w:i/>
          <w:iCs/>
          <w:sz w:val="16"/>
          <w:szCs w:val="16"/>
          <w:lang w:val="fr-FR" w:bidi="en-US"/>
        </w:rPr>
        <w:t>Tafsiré</w:t>
      </w:r>
      <w:proofErr w:type="spellEnd"/>
      <w:r w:rsidRPr="00FE32E9">
        <w:rPr>
          <w:rFonts w:asciiTheme="minorHAnsi" w:hAnsiTheme="minorHAnsi" w:cstheme="minorHAnsi"/>
          <w:i/>
          <w:iCs/>
          <w:sz w:val="16"/>
          <w:szCs w:val="16"/>
          <w:lang w:val="fr-FR" w:bidi="en-US"/>
        </w:rPr>
        <w:t xml:space="preserve"> </w:t>
      </w:r>
      <w:proofErr w:type="spellStart"/>
      <w:r w:rsidRPr="00FE32E9">
        <w:rPr>
          <w:rFonts w:asciiTheme="minorHAnsi" w:hAnsiTheme="minorHAnsi" w:cstheme="minorHAnsi"/>
          <w:i/>
          <w:iCs/>
          <w:sz w:val="16"/>
          <w:szCs w:val="16"/>
          <w:lang w:val="fr-FR" w:bidi="en-US"/>
        </w:rPr>
        <w:t>Qur’ané</w:t>
      </w:r>
      <w:proofErr w:type="spellEnd"/>
      <w:r w:rsidRPr="00FE32E9">
        <w:rPr>
          <w:rFonts w:asciiTheme="minorHAnsi" w:hAnsiTheme="minorHAnsi" w:cstheme="minorHAnsi"/>
          <w:i/>
          <w:iCs/>
          <w:sz w:val="16"/>
          <w:szCs w:val="16"/>
          <w:lang w:val="fr-FR" w:bidi="en-US"/>
        </w:rPr>
        <w:t xml:space="preserve"> Mehr, tome 4, page 49</w:t>
      </w:r>
    </w:p>
  </w:footnote>
  <w:footnote w:id="28">
    <w:p w14:paraId="2BC14F9A" w14:textId="77777777" w:rsidR="00E02871" w:rsidRPr="00FE32E9" w:rsidRDefault="00E02871" w:rsidP="006D3CAC">
      <w:pPr>
        <w:pStyle w:val="Paragraphedeliste1"/>
        <w:spacing w:after="0"/>
        <w:ind w:left="0"/>
        <w:jc w:val="left"/>
        <w:rPr>
          <w:rFonts w:asciiTheme="minorHAnsi" w:eastAsiaTheme="minorEastAsia" w:hAnsiTheme="minorHAnsi" w:cstheme="minorHAnsi"/>
          <w:i/>
          <w:iCs/>
          <w:sz w:val="16"/>
          <w:szCs w:val="16"/>
          <w:lang w:val="fr-FR" w:bidi="en-US"/>
        </w:rPr>
      </w:pPr>
      <w:r w:rsidRPr="00FE32E9">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FE32E9">
        <w:rPr>
          <w:rFonts w:asciiTheme="minorHAnsi" w:hAnsiTheme="minorHAnsi" w:cstheme="minorHAnsi"/>
          <w:i/>
          <w:iCs/>
          <w:sz w:val="16"/>
          <w:szCs w:val="16"/>
          <w:lang w:val="fr-FR" w:bidi="en-US"/>
        </w:rPr>
        <w:t>Tafsiré</w:t>
      </w:r>
      <w:proofErr w:type="spellEnd"/>
      <w:r w:rsidRPr="00FE32E9">
        <w:rPr>
          <w:rFonts w:asciiTheme="minorHAnsi" w:hAnsiTheme="minorHAnsi" w:cstheme="minorHAnsi"/>
          <w:i/>
          <w:iCs/>
          <w:sz w:val="16"/>
          <w:szCs w:val="16"/>
          <w:lang w:val="fr-FR" w:bidi="en-US"/>
        </w:rPr>
        <w:t xml:space="preserve"> </w:t>
      </w:r>
      <w:proofErr w:type="spellStart"/>
      <w:r w:rsidRPr="00FE32E9">
        <w:rPr>
          <w:rFonts w:asciiTheme="minorHAnsi" w:hAnsiTheme="minorHAnsi" w:cstheme="minorHAnsi"/>
          <w:i/>
          <w:iCs/>
          <w:sz w:val="16"/>
          <w:szCs w:val="16"/>
          <w:lang w:val="fr-FR" w:bidi="en-US"/>
        </w:rPr>
        <w:t>Qur’ané</w:t>
      </w:r>
      <w:proofErr w:type="spellEnd"/>
      <w:r w:rsidRPr="00FE32E9">
        <w:rPr>
          <w:rFonts w:asciiTheme="minorHAnsi" w:hAnsiTheme="minorHAnsi" w:cstheme="minorHAnsi"/>
          <w:i/>
          <w:iCs/>
          <w:sz w:val="16"/>
          <w:szCs w:val="16"/>
          <w:lang w:val="fr-FR" w:bidi="en-US"/>
        </w:rPr>
        <w:t xml:space="preserve"> Mehr, tome 4, page 50 ; </w:t>
      </w:r>
      <w:proofErr w:type="spellStart"/>
      <w:r w:rsidRPr="00FE32E9">
        <w:rPr>
          <w:rFonts w:asciiTheme="minorHAnsi" w:eastAsiaTheme="minorEastAsia" w:hAnsiTheme="minorHAnsi" w:cstheme="minorHAnsi"/>
          <w:i/>
          <w:iCs/>
          <w:sz w:val="16"/>
          <w:szCs w:val="16"/>
          <w:lang w:val="fr-FR" w:bidi="en-US"/>
        </w:rPr>
        <w:t>Tafsiré</w:t>
      </w:r>
      <w:proofErr w:type="spellEnd"/>
      <w:r w:rsidRPr="00FE32E9">
        <w:rPr>
          <w:rFonts w:asciiTheme="minorHAnsi" w:eastAsiaTheme="minorEastAsia" w:hAnsiTheme="minorHAnsi" w:cstheme="minorHAnsi"/>
          <w:i/>
          <w:iCs/>
          <w:sz w:val="16"/>
          <w:szCs w:val="16"/>
          <w:lang w:val="fr-FR" w:bidi="en-US"/>
        </w:rPr>
        <w:t xml:space="preserve"> </w:t>
      </w:r>
      <w:proofErr w:type="spellStart"/>
      <w:r w:rsidRPr="00FE32E9">
        <w:rPr>
          <w:rFonts w:asciiTheme="minorHAnsi" w:eastAsiaTheme="minorEastAsia" w:hAnsiTheme="minorHAnsi" w:cstheme="minorHAnsi"/>
          <w:i/>
          <w:iCs/>
          <w:sz w:val="16"/>
          <w:szCs w:val="16"/>
          <w:lang w:val="fr-FR" w:bidi="en-US"/>
        </w:rPr>
        <w:t>Némouna</w:t>
      </w:r>
      <w:proofErr w:type="spellEnd"/>
      <w:r w:rsidRPr="00FE32E9">
        <w:rPr>
          <w:rFonts w:asciiTheme="minorHAnsi" w:eastAsiaTheme="minorEastAsia" w:hAnsiTheme="minorHAnsi" w:cstheme="minorHAnsi"/>
          <w:i/>
          <w:iCs/>
          <w:sz w:val="16"/>
          <w:szCs w:val="16"/>
          <w:lang w:val="fr-FR" w:bidi="en-US"/>
        </w:rPr>
        <w:t xml:space="preserve">, tome 8, page 248 </w:t>
      </w:r>
    </w:p>
  </w:footnote>
  <w:footnote w:id="29">
    <w:p w14:paraId="32178B82" w14:textId="77777777" w:rsidR="00E02871" w:rsidRPr="00FE32E9" w:rsidRDefault="00E02871" w:rsidP="006D3CAC">
      <w:pPr>
        <w:pStyle w:val="Notedebasdepage"/>
        <w:rPr>
          <w:rFonts w:asciiTheme="minorHAnsi" w:hAnsiTheme="minorHAnsi" w:cstheme="minorHAnsi"/>
          <w:sz w:val="16"/>
          <w:szCs w:val="16"/>
        </w:rPr>
      </w:pPr>
      <w:r w:rsidRPr="00FE32E9">
        <w:rPr>
          <w:rStyle w:val="Appelnotedebasdep"/>
          <w:rFonts w:asciiTheme="minorHAnsi" w:hAnsiTheme="minorHAnsi" w:cstheme="minorHAnsi"/>
          <w:sz w:val="16"/>
          <w:szCs w:val="16"/>
        </w:rPr>
        <w:footnoteRef/>
      </w:r>
      <w:r w:rsidRPr="00FE32E9">
        <w:rPr>
          <w:rFonts w:asciiTheme="minorHAnsi" w:hAnsiTheme="minorHAnsi" w:cstheme="minorHAnsi"/>
          <w:sz w:val="16"/>
          <w:szCs w:val="16"/>
        </w:rPr>
        <w:t xml:space="preserve"> </w:t>
      </w:r>
      <w:proofErr w:type="spellStart"/>
      <w:r w:rsidRPr="00FE32E9">
        <w:rPr>
          <w:rFonts w:asciiTheme="minorHAnsi" w:hAnsiTheme="minorHAnsi" w:cstheme="minorHAnsi"/>
          <w:i/>
          <w:iCs/>
          <w:sz w:val="16"/>
          <w:szCs w:val="16"/>
          <w:lang w:bidi="en-US"/>
        </w:rPr>
        <w:t>Tafsiré</w:t>
      </w:r>
      <w:proofErr w:type="spellEnd"/>
      <w:r w:rsidRPr="00FE32E9">
        <w:rPr>
          <w:rFonts w:asciiTheme="minorHAnsi" w:hAnsiTheme="minorHAnsi" w:cstheme="minorHAnsi"/>
          <w:i/>
          <w:iCs/>
          <w:sz w:val="16"/>
          <w:szCs w:val="16"/>
          <w:lang w:bidi="en-US"/>
        </w:rPr>
        <w:t xml:space="preserve"> </w:t>
      </w:r>
      <w:proofErr w:type="spellStart"/>
      <w:r w:rsidRPr="00FE32E9">
        <w:rPr>
          <w:rFonts w:asciiTheme="minorHAnsi" w:hAnsiTheme="minorHAnsi" w:cstheme="minorHAnsi"/>
          <w:i/>
          <w:iCs/>
          <w:sz w:val="16"/>
          <w:szCs w:val="16"/>
          <w:lang w:bidi="en-US"/>
        </w:rPr>
        <w:t>Qur’ané</w:t>
      </w:r>
      <w:proofErr w:type="spellEnd"/>
      <w:r w:rsidRPr="00FE32E9">
        <w:rPr>
          <w:rFonts w:asciiTheme="minorHAnsi" w:hAnsiTheme="minorHAnsi" w:cstheme="minorHAnsi"/>
          <w:i/>
          <w:iCs/>
          <w:sz w:val="16"/>
          <w:szCs w:val="16"/>
          <w:lang w:bidi="en-US"/>
        </w:rPr>
        <w:t xml:space="preserve"> Mehr, tome 4, page 51</w:t>
      </w:r>
    </w:p>
  </w:footnote>
  <w:footnote w:id="30">
    <w:p w14:paraId="4C4FB56B" w14:textId="77777777" w:rsidR="00E02871" w:rsidRPr="00FE32E9" w:rsidRDefault="00E02871" w:rsidP="006D3CAC">
      <w:pPr>
        <w:pStyle w:val="Paragraphedeliste"/>
        <w:spacing w:after="0" w:line="240" w:lineRule="auto"/>
        <w:ind w:left="0"/>
        <w:rPr>
          <w:sz w:val="16"/>
          <w:szCs w:val="16"/>
        </w:rPr>
      </w:pPr>
      <w:r w:rsidRPr="00FE32E9">
        <w:rPr>
          <w:rStyle w:val="Appelnotedebasdep"/>
          <w:sz w:val="16"/>
          <w:szCs w:val="16"/>
        </w:rPr>
        <w:footnoteRef/>
      </w:r>
      <w:r w:rsidRPr="00FE32E9">
        <w:rPr>
          <w:sz w:val="16"/>
          <w:szCs w:val="16"/>
        </w:rPr>
        <w:t xml:space="preserve"> </w:t>
      </w:r>
      <w:r w:rsidRPr="00FE32E9">
        <w:rPr>
          <w:rFonts w:eastAsia="Times New Roman" w:cstheme="minorHAnsi"/>
          <w:iCs/>
          <w:sz w:val="16"/>
          <w:szCs w:val="16"/>
        </w:rPr>
        <w:t xml:space="preserve">Voir Coran : Chapitre 2, verset 255 ; </w:t>
      </w:r>
      <w:r w:rsidRPr="00FE32E9">
        <w:rPr>
          <w:sz w:val="16"/>
          <w:szCs w:val="16"/>
        </w:rPr>
        <w:t>Coran : Chapitre 21, verset 28 ; Coran : Chapitre 19, verset 87</w:t>
      </w:r>
    </w:p>
  </w:footnote>
  <w:footnote w:id="31">
    <w:p w14:paraId="28EFB6BE" w14:textId="77777777" w:rsidR="00E02871" w:rsidRPr="00FE32E9"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FE32E9">
        <w:rPr>
          <w:rStyle w:val="Appelnotedebasdep"/>
          <w:sz w:val="16"/>
          <w:szCs w:val="16"/>
        </w:rPr>
        <w:footnoteRef/>
      </w:r>
      <w:r w:rsidRPr="00A750A6">
        <w:rPr>
          <w:sz w:val="16"/>
          <w:szCs w:val="16"/>
          <w:lang w:val="fr-BE"/>
        </w:rPr>
        <w:t xml:space="preserve"> </w:t>
      </w:r>
      <w:proofErr w:type="spellStart"/>
      <w:r w:rsidRPr="00FE32E9">
        <w:rPr>
          <w:rFonts w:asciiTheme="minorHAnsi" w:hAnsiTheme="minorHAnsi" w:cstheme="minorBidi"/>
          <w:i/>
          <w:iCs/>
          <w:sz w:val="16"/>
          <w:szCs w:val="16"/>
          <w:lang w:val="fr-FR" w:bidi="en-US"/>
        </w:rPr>
        <w:t>Tafsiré</w:t>
      </w:r>
      <w:proofErr w:type="spellEnd"/>
      <w:r w:rsidRPr="00FE32E9">
        <w:rPr>
          <w:rFonts w:asciiTheme="minorHAnsi" w:hAnsiTheme="minorHAnsi" w:cstheme="minorBidi"/>
          <w:i/>
          <w:iCs/>
          <w:sz w:val="16"/>
          <w:szCs w:val="16"/>
          <w:lang w:val="fr-FR" w:bidi="en-US"/>
        </w:rPr>
        <w:t xml:space="preserve"> </w:t>
      </w:r>
      <w:proofErr w:type="spellStart"/>
      <w:r w:rsidRPr="00FE32E9">
        <w:rPr>
          <w:rFonts w:asciiTheme="minorHAnsi" w:hAnsiTheme="minorHAnsi" w:cstheme="minorBidi"/>
          <w:i/>
          <w:iCs/>
          <w:sz w:val="16"/>
          <w:szCs w:val="16"/>
          <w:lang w:val="fr-FR" w:bidi="en-US"/>
        </w:rPr>
        <w:t>Qur’ané</w:t>
      </w:r>
      <w:proofErr w:type="spellEnd"/>
      <w:r w:rsidRPr="00FE32E9">
        <w:rPr>
          <w:rFonts w:asciiTheme="minorHAnsi" w:hAnsiTheme="minorHAnsi" w:cstheme="minorBidi"/>
          <w:i/>
          <w:iCs/>
          <w:sz w:val="16"/>
          <w:szCs w:val="16"/>
          <w:lang w:val="fr-FR" w:bidi="en-US"/>
        </w:rPr>
        <w:t xml:space="preserve"> Mehr, tome 4, page 52</w:t>
      </w:r>
    </w:p>
  </w:footnote>
  <w:footnote w:id="32">
    <w:p w14:paraId="0F426DF2" w14:textId="77777777" w:rsidR="00E02871" w:rsidRPr="005108A3" w:rsidRDefault="00E02871" w:rsidP="006D3CAC">
      <w:pPr>
        <w:pStyle w:val="Paragraphedeliste1"/>
        <w:spacing w:after="0" w:line="240" w:lineRule="auto"/>
        <w:ind w:left="0"/>
        <w:rPr>
          <w:rFonts w:asciiTheme="minorHAnsi" w:hAnsiTheme="minorHAnsi" w:cstheme="minorBidi"/>
          <w:i/>
          <w:iCs/>
          <w:sz w:val="16"/>
          <w:szCs w:val="18"/>
          <w:lang w:val="fr-FR" w:bidi="en-US"/>
        </w:rPr>
      </w:pPr>
      <w:r w:rsidRPr="00FE32E9">
        <w:rPr>
          <w:rStyle w:val="Appelnotedebasdep"/>
          <w:sz w:val="16"/>
          <w:szCs w:val="16"/>
        </w:rPr>
        <w:footnoteRef/>
      </w:r>
      <w:r w:rsidRPr="00A750A6">
        <w:rPr>
          <w:sz w:val="16"/>
          <w:szCs w:val="16"/>
          <w:lang w:val="fr-BE"/>
        </w:rPr>
        <w:t xml:space="preserve"> </w:t>
      </w:r>
      <w:proofErr w:type="spellStart"/>
      <w:r w:rsidRPr="00FE32E9">
        <w:rPr>
          <w:rFonts w:asciiTheme="minorHAnsi" w:hAnsiTheme="minorHAnsi" w:cstheme="minorBidi"/>
          <w:i/>
          <w:iCs/>
          <w:sz w:val="16"/>
          <w:szCs w:val="16"/>
          <w:lang w:val="fr-FR" w:bidi="en-US"/>
        </w:rPr>
        <w:t>Tafsiré</w:t>
      </w:r>
      <w:proofErr w:type="spellEnd"/>
      <w:r w:rsidRPr="00FE32E9">
        <w:rPr>
          <w:rFonts w:asciiTheme="minorHAnsi" w:hAnsiTheme="minorHAnsi" w:cstheme="minorBidi"/>
          <w:i/>
          <w:iCs/>
          <w:sz w:val="16"/>
          <w:szCs w:val="16"/>
          <w:lang w:val="fr-FR" w:bidi="en-US"/>
        </w:rPr>
        <w:t xml:space="preserve"> </w:t>
      </w:r>
      <w:proofErr w:type="spellStart"/>
      <w:r w:rsidRPr="00FE32E9">
        <w:rPr>
          <w:rFonts w:asciiTheme="minorHAnsi" w:hAnsiTheme="minorHAnsi" w:cstheme="minorBidi"/>
          <w:i/>
          <w:iCs/>
          <w:sz w:val="16"/>
          <w:szCs w:val="16"/>
          <w:lang w:val="fr-FR" w:bidi="en-US"/>
        </w:rPr>
        <w:t>Qur’ané</w:t>
      </w:r>
      <w:proofErr w:type="spellEnd"/>
      <w:r w:rsidRPr="00FE32E9">
        <w:rPr>
          <w:rFonts w:asciiTheme="minorHAnsi" w:hAnsiTheme="minorHAnsi" w:cstheme="minorBidi"/>
          <w:i/>
          <w:iCs/>
          <w:sz w:val="16"/>
          <w:szCs w:val="16"/>
          <w:lang w:val="fr-FR" w:bidi="en-US"/>
        </w:rPr>
        <w:t xml:space="preserve"> Mehr, tome 4, page 53</w:t>
      </w:r>
    </w:p>
  </w:footnote>
  <w:footnote w:id="33">
    <w:p w14:paraId="02808501" w14:textId="77777777" w:rsidR="00E02871" w:rsidRPr="005B1C80"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5B1C80">
        <w:rPr>
          <w:rStyle w:val="Appelnotedebasdep"/>
          <w:sz w:val="16"/>
          <w:szCs w:val="16"/>
        </w:rPr>
        <w:footnoteRef/>
      </w:r>
      <w:r w:rsidRPr="00A750A6">
        <w:rPr>
          <w:sz w:val="16"/>
          <w:szCs w:val="16"/>
          <w:lang w:val="fr-BE"/>
        </w:rPr>
        <w:t xml:space="preserve"> </w:t>
      </w:r>
      <w:proofErr w:type="spellStart"/>
      <w:r w:rsidRPr="005B1C80">
        <w:rPr>
          <w:rFonts w:asciiTheme="minorHAnsi" w:hAnsiTheme="minorHAnsi" w:cstheme="minorBidi"/>
          <w:i/>
          <w:iCs/>
          <w:sz w:val="16"/>
          <w:szCs w:val="16"/>
          <w:lang w:val="fr-FR" w:bidi="en-US"/>
        </w:rPr>
        <w:t>Tafsiré</w:t>
      </w:r>
      <w:proofErr w:type="spellEnd"/>
      <w:r w:rsidRPr="005B1C80">
        <w:rPr>
          <w:rFonts w:asciiTheme="minorHAnsi" w:hAnsiTheme="minorHAnsi" w:cstheme="minorBidi"/>
          <w:i/>
          <w:iCs/>
          <w:sz w:val="16"/>
          <w:szCs w:val="16"/>
          <w:lang w:val="fr-FR" w:bidi="en-US"/>
        </w:rPr>
        <w:t xml:space="preserve"> </w:t>
      </w:r>
      <w:proofErr w:type="spellStart"/>
      <w:r w:rsidRPr="005B1C80">
        <w:rPr>
          <w:rFonts w:asciiTheme="minorHAnsi" w:hAnsiTheme="minorHAnsi" w:cstheme="minorBidi"/>
          <w:i/>
          <w:iCs/>
          <w:sz w:val="16"/>
          <w:szCs w:val="16"/>
          <w:lang w:val="fr-FR" w:bidi="en-US"/>
        </w:rPr>
        <w:t>Qur’ané</w:t>
      </w:r>
      <w:proofErr w:type="spellEnd"/>
      <w:r w:rsidRPr="005B1C80">
        <w:rPr>
          <w:rFonts w:asciiTheme="minorHAnsi" w:hAnsiTheme="minorHAnsi" w:cstheme="minorBidi"/>
          <w:i/>
          <w:iCs/>
          <w:sz w:val="16"/>
          <w:szCs w:val="16"/>
          <w:lang w:val="fr-FR" w:bidi="en-US"/>
        </w:rPr>
        <w:t xml:space="preserve"> Mehr, tome 4, page 54</w:t>
      </w:r>
    </w:p>
  </w:footnote>
  <w:footnote w:id="34">
    <w:p w14:paraId="177B31A9" w14:textId="77777777" w:rsidR="00E02871" w:rsidRPr="005B1C80" w:rsidRDefault="00E02871" w:rsidP="006D3CAC">
      <w:pPr>
        <w:pStyle w:val="Paragraphedeliste"/>
        <w:spacing w:after="0" w:line="240" w:lineRule="auto"/>
        <w:ind w:left="0"/>
        <w:rPr>
          <w:rFonts w:eastAsia="Times New Roman"/>
          <w:i/>
          <w:iCs/>
          <w:sz w:val="16"/>
          <w:szCs w:val="16"/>
        </w:rPr>
      </w:pPr>
      <w:r w:rsidRPr="005B1C80">
        <w:rPr>
          <w:rStyle w:val="Appelnotedebasdep"/>
          <w:sz w:val="16"/>
          <w:szCs w:val="16"/>
        </w:rPr>
        <w:footnoteRef/>
      </w:r>
      <w:r w:rsidRPr="005B1C80">
        <w:rPr>
          <w:sz w:val="16"/>
          <w:szCs w:val="16"/>
        </w:rPr>
        <w:t xml:space="preserve"> </w:t>
      </w:r>
      <w:proofErr w:type="spellStart"/>
      <w:r w:rsidRPr="005B1C80">
        <w:rPr>
          <w:rFonts w:eastAsia="Times New Roman"/>
          <w:i/>
          <w:iCs/>
          <w:sz w:val="16"/>
          <w:szCs w:val="16"/>
        </w:rPr>
        <w:t>Tafsiré</w:t>
      </w:r>
      <w:proofErr w:type="spellEnd"/>
      <w:r w:rsidRPr="005B1C80">
        <w:rPr>
          <w:rFonts w:eastAsia="Times New Roman"/>
          <w:i/>
          <w:iCs/>
          <w:sz w:val="16"/>
          <w:szCs w:val="16"/>
        </w:rPr>
        <w:t xml:space="preserve"> al-Safi, tome 2, page 398 </w:t>
      </w:r>
    </w:p>
  </w:footnote>
  <w:footnote w:id="35">
    <w:p w14:paraId="6C2CE002" w14:textId="77777777" w:rsidR="00E02871" w:rsidRPr="00FE32E9" w:rsidRDefault="00E02871" w:rsidP="006D3CAC">
      <w:pPr>
        <w:pStyle w:val="Paragraphedeliste1"/>
        <w:spacing w:after="0"/>
        <w:ind w:left="0"/>
        <w:jc w:val="left"/>
        <w:rPr>
          <w:rFonts w:asciiTheme="minorHAnsi" w:eastAsiaTheme="minorEastAsia" w:hAnsiTheme="minorHAnsi" w:cstheme="minorBidi"/>
          <w:i/>
          <w:iCs/>
          <w:sz w:val="16"/>
          <w:szCs w:val="16"/>
          <w:lang w:val="fr-FR" w:bidi="en-US"/>
        </w:rPr>
      </w:pPr>
      <w:r w:rsidRPr="00FE32E9">
        <w:rPr>
          <w:rStyle w:val="Appelnotedebasdep"/>
          <w:sz w:val="16"/>
          <w:szCs w:val="16"/>
        </w:rPr>
        <w:footnoteRef/>
      </w:r>
      <w:r w:rsidRPr="00A750A6">
        <w:rPr>
          <w:sz w:val="16"/>
          <w:szCs w:val="16"/>
          <w:lang w:val="fr-BE"/>
        </w:rPr>
        <w:t xml:space="preserve"> </w:t>
      </w:r>
      <w:proofErr w:type="spellStart"/>
      <w:r w:rsidRPr="00FE32E9">
        <w:rPr>
          <w:rFonts w:asciiTheme="minorHAnsi" w:hAnsiTheme="minorHAnsi" w:cstheme="minorBidi"/>
          <w:i/>
          <w:iCs/>
          <w:sz w:val="16"/>
          <w:szCs w:val="16"/>
          <w:lang w:val="fr-FR" w:bidi="en-US"/>
        </w:rPr>
        <w:t>Tafsiré</w:t>
      </w:r>
      <w:proofErr w:type="spellEnd"/>
      <w:r w:rsidRPr="00FE32E9">
        <w:rPr>
          <w:rFonts w:asciiTheme="minorHAnsi" w:hAnsiTheme="minorHAnsi" w:cstheme="minorBidi"/>
          <w:i/>
          <w:iCs/>
          <w:sz w:val="16"/>
          <w:szCs w:val="16"/>
          <w:lang w:val="fr-FR" w:bidi="en-US"/>
        </w:rPr>
        <w:t xml:space="preserve"> </w:t>
      </w:r>
      <w:proofErr w:type="spellStart"/>
      <w:r w:rsidRPr="00FE32E9">
        <w:rPr>
          <w:rFonts w:asciiTheme="minorHAnsi" w:hAnsiTheme="minorHAnsi" w:cstheme="minorBidi"/>
          <w:i/>
          <w:iCs/>
          <w:sz w:val="16"/>
          <w:szCs w:val="16"/>
          <w:lang w:val="fr-FR" w:bidi="en-US"/>
        </w:rPr>
        <w:t>Qur’ané</w:t>
      </w:r>
      <w:proofErr w:type="spellEnd"/>
      <w:r w:rsidRPr="00FE32E9">
        <w:rPr>
          <w:rFonts w:asciiTheme="minorHAnsi" w:hAnsiTheme="minorHAnsi" w:cstheme="minorBidi"/>
          <w:i/>
          <w:iCs/>
          <w:sz w:val="16"/>
          <w:szCs w:val="16"/>
          <w:lang w:val="fr-FR" w:bidi="en-US"/>
        </w:rPr>
        <w:t xml:space="preserve"> Mehr, tome 4, page 55 ; </w:t>
      </w:r>
      <w:proofErr w:type="spellStart"/>
      <w:r w:rsidRPr="00FE32E9">
        <w:rPr>
          <w:rFonts w:asciiTheme="minorHAnsi" w:eastAsiaTheme="minorEastAsia" w:hAnsiTheme="minorHAnsi" w:cstheme="minorBidi"/>
          <w:i/>
          <w:iCs/>
          <w:sz w:val="16"/>
          <w:szCs w:val="16"/>
          <w:lang w:val="fr-FR" w:bidi="en-US"/>
        </w:rPr>
        <w:t>Tafsiré</w:t>
      </w:r>
      <w:proofErr w:type="spellEnd"/>
      <w:r w:rsidRPr="00FE32E9">
        <w:rPr>
          <w:rFonts w:asciiTheme="minorHAnsi" w:eastAsiaTheme="minorEastAsia" w:hAnsiTheme="minorHAnsi" w:cstheme="minorBidi"/>
          <w:i/>
          <w:iCs/>
          <w:sz w:val="16"/>
          <w:szCs w:val="16"/>
          <w:lang w:val="fr-FR" w:bidi="en-US"/>
        </w:rPr>
        <w:t xml:space="preserve"> </w:t>
      </w:r>
      <w:proofErr w:type="spellStart"/>
      <w:r w:rsidRPr="00FE32E9">
        <w:rPr>
          <w:rFonts w:asciiTheme="minorHAnsi" w:eastAsiaTheme="minorEastAsia" w:hAnsiTheme="minorHAnsi" w:cstheme="minorBidi"/>
          <w:i/>
          <w:iCs/>
          <w:sz w:val="16"/>
          <w:szCs w:val="16"/>
          <w:lang w:val="fr-FR" w:bidi="en-US"/>
        </w:rPr>
        <w:t>Némouna</w:t>
      </w:r>
      <w:proofErr w:type="spellEnd"/>
      <w:r w:rsidRPr="00FE32E9">
        <w:rPr>
          <w:rFonts w:asciiTheme="minorHAnsi" w:eastAsiaTheme="minorEastAsia" w:hAnsiTheme="minorHAnsi" w:cstheme="minorBidi"/>
          <w:i/>
          <w:iCs/>
          <w:sz w:val="16"/>
          <w:szCs w:val="16"/>
          <w:lang w:val="fr-FR" w:bidi="en-US"/>
        </w:rPr>
        <w:t xml:space="preserve">, tome 8, page 257 </w:t>
      </w:r>
    </w:p>
  </w:footnote>
  <w:footnote w:id="36">
    <w:p w14:paraId="109AA5BD" w14:textId="77777777" w:rsidR="00E02871" w:rsidRPr="00FE32E9" w:rsidRDefault="00E02871" w:rsidP="006D3CAC">
      <w:pPr>
        <w:pStyle w:val="Paragraphedeliste1"/>
        <w:spacing w:after="0"/>
        <w:ind w:left="0"/>
        <w:rPr>
          <w:rFonts w:asciiTheme="minorHAnsi" w:hAnsiTheme="minorHAnsi" w:cstheme="minorBidi"/>
          <w:i/>
          <w:iCs/>
          <w:sz w:val="16"/>
          <w:szCs w:val="16"/>
          <w:lang w:val="fr-FR" w:bidi="en-US"/>
        </w:rPr>
      </w:pPr>
      <w:r w:rsidRPr="00FE32E9">
        <w:rPr>
          <w:rStyle w:val="Appelnotedebasdep"/>
          <w:sz w:val="16"/>
          <w:szCs w:val="16"/>
        </w:rPr>
        <w:footnoteRef/>
      </w:r>
      <w:r w:rsidRPr="00A750A6">
        <w:rPr>
          <w:sz w:val="16"/>
          <w:szCs w:val="16"/>
          <w:lang w:val="fr-BE"/>
        </w:rPr>
        <w:t xml:space="preserve"> </w:t>
      </w:r>
      <w:proofErr w:type="spellStart"/>
      <w:r w:rsidRPr="00FE32E9">
        <w:rPr>
          <w:rFonts w:asciiTheme="minorHAnsi" w:hAnsiTheme="minorHAnsi" w:cstheme="minorBidi"/>
          <w:i/>
          <w:iCs/>
          <w:sz w:val="16"/>
          <w:szCs w:val="16"/>
          <w:lang w:val="fr-FR" w:bidi="en-US"/>
        </w:rPr>
        <w:t>Tafsiré</w:t>
      </w:r>
      <w:proofErr w:type="spellEnd"/>
      <w:r w:rsidRPr="00FE32E9">
        <w:rPr>
          <w:rFonts w:asciiTheme="minorHAnsi" w:hAnsiTheme="minorHAnsi" w:cstheme="minorBidi"/>
          <w:i/>
          <w:iCs/>
          <w:sz w:val="16"/>
          <w:szCs w:val="16"/>
          <w:lang w:val="fr-FR" w:bidi="en-US"/>
        </w:rPr>
        <w:t xml:space="preserve"> </w:t>
      </w:r>
      <w:proofErr w:type="spellStart"/>
      <w:r w:rsidRPr="00FE32E9">
        <w:rPr>
          <w:rFonts w:asciiTheme="minorHAnsi" w:hAnsiTheme="minorHAnsi" w:cstheme="minorBidi"/>
          <w:i/>
          <w:iCs/>
          <w:sz w:val="16"/>
          <w:szCs w:val="16"/>
          <w:lang w:val="fr-FR" w:bidi="en-US"/>
        </w:rPr>
        <w:t>Qur’ané</w:t>
      </w:r>
      <w:proofErr w:type="spellEnd"/>
      <w:r w:rsidRPr="00FE32E9">
        <w:rPr>
          <w:rFonts w:asciiTheme="minorHAnsi" w:hAnsiTheme="minorHAnsi" w:cstheme="minorBidi"/>
          <w:i/>
          <w:iCs/>
          <w:sz w:val="16"/>
          <w:szCs w:val="16"/>
          <w:lang w:val="fr-FR" w:bidi="en-US"/>
        </w:rPr>
        <w:t xml:space="preserve"> Mehr, tome 4, page 57</w:t>
      </w:r>
    </w:p>
  </w:footnote>
  <w:footnote w:id="37">
    <w:p w14:paraId="17D504A0" w14:textId="77777777" w:rsidR="00E02871" w:rsidRPr="00FE32E9" w:rsidRDefault="00E02871" w:rsidP="006D3CAC">
      <w:pPr>
        <w:pStyle w:val="Paragraphedeliste1"/>
        <w:spacing w:after="0"/>
        <w:ind w:left="0"/>
        <w:rPr>
          <w:rFonts w:asciiTheme="minorHAnsi" w:hAnsiTheme="minorHAnsi" w:cstheme="minorBidi"/>
          <w:i/>
          <w:iCs/>
          <w:sz w:val="16"/>
          <w:szCs w:val="16"/>
          <w:lang w:val="fr-FR" w:bidi="en-US"/>
        </w:rPr>
      </w:pPr>
      <w:r w:rsidRPr="00FE32E9">
        <w:rPr>
          <w:rStyle w:val="Appelnotedebasdep"/>
          <w:sz w:val="16"/>
          <w:szCs w:val="16"/>
        </w:rPr>
        <w:footnoteRef/>
      </w:r>
      <w:r w:rsidRPr="00A750A6">
        <w:rPr>
          <w:sz w:val="16"/>
          <w:szCs w:val="16"/>
          <w:lang w:val="fr-BE"/>
        </w:rPr>
        <w:t xml:space="preserve"> </w:t>
      </w:r>
      <w:proofErr w:type="spellStart"/>
      <w:r w:rsidRPr="00FE32E9">
        <w:rPr>
          <w:rFonts w:asciiTheme="minorHAnsi" w:hAnsiTheme="minorHAnsi" w:cstheme="minorBidi"/>
          <w:i/>
          <w:iCs/>
          <w:sz w:val="16"/>
          <w:szCs w:val="16"/>
          <w:lang w:val="fr-FR" w:bidi="en-US"/>
        </w:rPr>
        <w:t>Tafsiré</w:t>
      </w:r>
      <w:proofErr w:type="spellEnd"/>
      <w:r w:rsidRPr="00FE32E9">
        <w:rPr>
          <w:rFonts w:asciiTheme="minorHAnsi" w:hAnsiTheme="minorHAnsi" w:cstheme="minorBidi"/>
          <w:i/>
          <w:iCs/>
          <w:sz w:val="16"/>
          <w:szCs w:val="16"/>
          <w:lang w:val="fr-FR" w:bidi="en-US"/>
        </w:rPr>
        <w:t xml:space="preserve"> </w:t>
      </w:r>
      <w:proofErr w:type="spellStart"/>
      <w:r w:rsidRPr="00FE32E9">
        <w:rPr>
          <w:rFonts w:asciiTheme="minorHAnsi" w:hAnsiTheme="minorHAnsi" w:cstheme="minorBidi"/>
          <w:i/>
          <w:iCs/>
          <w:sz w:val="16"/>
          <w:szCs w:val="16"/>
          <w:lang w:val="fr-FR" w:bidi="en-US"/>
        </w:rPr>
        <w:t>Qur’ané</w:t>
      </w:r>
      <w:proofErr w:type="spellEnd"/>
      <w:r w:rsidRPr="00FE32E9">
        <w:rPr>
          <w:rFonts w:asciiTheme="minorHAnsi" w:hAnsiTheme="minorHAnsi" w:cstheme="minorBidi"/>
          <w:i/>
          <w:iCs/>
          <w:sz w:val="16"/>
          <w:szCs w:val="16"/>
          <w:lang w:val="fr-FR" w:bidi="en-US"/>
        </w:rPr>
        <w:t xml:space="preserve"> Mehr, tome 4, page 58</w:t>
      </w:r>
    </w:p>
  </w:footnote>
  <w:footnote w:id="38">
    <w:p w14:paraId="621F341B" w14:textId="77777777" w:rsidR="00E02871" w:rsidRPr="00226C69" w:rsidRDefault="00E02871" w:rsidP="006D3CAC">
      <w:pPr>
        <w:pStyle w:val="Paragraphedeliste1"/>
        <w:spacing w:after="0"/>
        <w:ind w:left="0"/>
        <w:rPr>
          <w:rFonts w:asciiTheme="minorHAnsi" w:hAnsiTheme="minorHAnsi" w:cstheme="minorBidi"/>
          <w:i/>
          <w:iCs/>
          <w:sz w:val="16"/>
          <w:szCs w:val="16"/>
          <w:lang w:val="fr-FR" w:bidi="en-US"/>
        </w:rPr>
      </w:pPr>
      <w:r w:rsidRPr="00226C69">
        <w:rPr>
          <w:rStyle w:val="Appelnotedebasdep"/>
          <w:sz w:val="16"/>
          <w:szCs w:val="16"/>
        </w:rPr>
        <w:footnoteRef/>
      </w:r>
      <w:r w:rsidRPr="00A750A6">
        <w:rPr>
          <w:sz w:val="16"/>
          <w:szCs w:val="16"/>
          <w:lang w:val="fr-BE"/>
        </w:rPr>
        <w:t xml:space="preserve"> </w:t>
      </w:r>
      <w:proofErr w:type="spellStart"/>
      <w:r w:rsidRPr="00226C69">
        <w:rPr>
          <w:rFonts w:asciiTheme="minorHAnsi" w:hAnsiTheme="minorHAnsi" w:cstheme="minorBidi"/>
          <w:i/>
          <w:iCs/>
          <w:sz w:val="16"/>
          <w:szCs w:val="16"/>
          <w:lang w:val="fr-FR" w:bidi="en-US"/>
        </w:rPr>
        <w:t>Tafsiré</w:t>
      </w:r>
      <w:proofErr w:type="spellEnd"/>
      <w:r w:rsidRPr="00226C69">
        <w:rPr>
          <w:rFonts w:asciiTheme="minorHAnsi" w:hAnsiTheme="minorHAnsi" w:cstheme="minorBidi"/>
          <w:i/>
          <w:iCs/>
          <w:sz w:val="16"/>
          <w:szCs w:val="16"/>
          <w:lang w:val="fr-FR" w:bidi="en-US"/>
        </w:rPr>
        <w:t xml:space="preserve"> </w:t>
      </w:r>
      <w:proofErr w:type="spellStart"/>
      <w:r w:rsidRPr="00226C69">
        <w:rPr>
          <w:rFonts w:asciiTheme="minorHAnsi" w:hAnsiTheme="minorHAnsi" w:cstheme="minorBidi"/>
          <w:i/>
          <w:iCs/>
          <w:sz w:val="16"/>
          <w:szCs w:val="16"/>
          <w:lang w:val="fr-FR" w:bidi="en-US"/>
        </w:rPr>
        <w:t>Qur’ané</w:t>
      </w:r>
      <w:proofErr w:type="spellEnd"/>
      <w:r w:rsidRPr="00226C69">
        <w:rPr>
          <w:rFonts w:asciiTheme="minorHAnsi" w:hAnsiTheme="minorHAnsi" w:cstheme="minorBidi"/>
          <w:i/>
          <w:iCs/>
          <w:sz w:val="16"/>
          <w:szCs w:val="16"/>
          <w:lang w:val="fr-FR" w:bidi="en-US"/>
        </w:rPr>
        <w:t xml:space="preserve"> Mehr, tome 4, page 59</w:t>
      </w:r>
    </w:p>
  </w:footnote>
  <w:footnote w:id="39">
    <w:p w14:paraId="621EE2AC" w14:textId="77777777" w:rsidR="00E02871" w:rsidRPr="004F1255" w:rsidRDefault="00E02871" w:rsidP="006D3CAC">
      <w:pPr>
        <w:pStyle w:val="Paragraphedeliste"/>
        <w:spacing w:after="0" w:line="240" w:lineRule="auto"/>
        <w:ind w:left="0"/>
        <w:rPr>
          <w:rFonts w:eastAsia="Times New Roman"/>
          <w:i/>
          <w:iCs/>
          <w:sz w:val="16"/>
          <w:szCs w:val="18"/>
        </w:rPr>
      </w:pPr>
      <w:r w:rsidRPr="00226C69">
        <w:rPr>
          <w:rStyle w:val="Appelnotedebasdep"/>
          <w:sz w:val="16"/>
          <w:szCs w:val="16"/>
        </w:rPr>
        <w:footnoteRef/>
      </w:r>
      <w:r w:rsidRPr="00226C69">
        <w:rPr>
          <w:sz w:val="16"/>
          <w:szCs w:val="16"/>
        </w:rPr>
        <w:t xml:space="preserve"> </w:t>
      </w:r>
      <w:proofErr w:type="spellStart"/>
      <w:r w:rsidRPr="00226C69">
        <w:rPr>
          <w:i/>
          <w:iCs/>
          <w:sz w:val="16"/>
          <w:szCs w:val="16"/>
          <w:lang w:bidi="en-US"/>
        </w:rPr>
        <w:t>Tafsiré</w:t>
      </w:r>
      <w:proofErr w:type="spellEnd"/>
      <w:r w:rsidRPr="00226C69">
        <w:rPr>
          <w:i/>
          <w:iCs/>
          <w:sz w:val="16"/>
          <w:szCs w:val="16"/>
          <w:lang w:bidi="en-US"/>
        </w:rPr>
        <w:t xml:space="preserve"> </w:t>
      </w:r>
      <w:proofErr w:type="spellStart"/>
      <w:r w:rsidRPr="00226C69">
        <w:rPr>
          <w:i/>
          <w:iCs/>
          <w:sz w:val="16"/>
          <w:szCs w:val="16"/>
          <w:lang w:bidi="en-US"/>
        </w:rPr>
        <w:t>Qur’ané</w:t>
      </w:r>
      <w:proofErr w:type="spellEnd"/>
      <w:r w:rsidRPr="00226C69">
        <w:rPr>
          <w:i/>
          <w:iCs/>
          <w:sz w:val="16"/>
          <w:szCs w:val="16"/>
          <w:lang w:bidi="en-US"/>
        </w:rPr>
        <w:t xml:space="preserve"> Mehr, tome 4, page 60 ; </w:t>
      </w:r>
      <w:proofErr w:type="spellStart"/>
      <w:r w:rsidRPr="00226C69">
        <w:rPr>
          <w:rFonts w:eastAsia="Times New Roman"/>
          <w:i/>
          <w:iCs/>
          <w:sz w:val="16"/>
          <w:szCs w:val="16"/>
        </w:rPr>
        <w:t>Tafsiré</w:t>
      </w:r>
      <w:proofErr w:type="spellEnd"/>
      <w:r w:rsidRPr="00226C69">
        <w:rPr>
          <w:rFonts w:eastAsia="Times New Roman"/>
          <w:i/>
          <w:iCs/>
          <w:sz w:val="16"/>
          <w:szCs w:val="16"/>
        </w:rPr>
        <w:t xml:space="preserve"> al-Safi, tome 2, page 399</w:t>
      </w:r>
      <w:r>
        <w:rPr>
          <w:rFonts w:eastAsia="Times New Roman"/>
          <w:i/>
          <w:iCs/>
          <w:sz w:val="16"/>
          <w:szCs w:val="18"/>
        </w:rPr>
        <w:t xml:space="preserve"> </w:t>
      </w:r>
    </w:p>
  </w:footnote>
  <w:footnote w:id="40">
    <w:p w14:paraId="55EACBC8" w14:textId="77777777" w:rsidR="00E02871" w:rsidRPr="003F252C" w:rsidRDefault="00E02871" w:rsidP="006D3CAC">
      <w:pPr>
        <w:pStyle w:val="Notedebasdepage"/>
        <w:rPr>
          <w:rFonts w:asciiTheme="minorHAnsi" w:hAnsiTheme="minorHAnsi" w:cstheme="minorHAnsi"/>
          <w:sz w:val="16"/>
          <w:szCs w:val="16"/>
        </w:rPr>
      </w:pPr>
      <w:r w:rsidRPr="003F252C">
        <w:rPr>
          <w:rStyle w:val="Appelnotedebasdep"/>
          <w:rFonts w:asciiTheme="minorHAnsi" w:hAnsiTheme="minorHAnsi" w:cstheme="minorHAnsi"/>
          <w:sz w:val="16"/>
          <w:szCs w:val="16"/>
        </w:rPr>
        <w:footnoteRef/>
      </w:r>
      <w:r w:rsidRPr="003F252C">
        <w:rPr>
          <w:rFonts w:asciiTheme="minorHAnsi" w:hAnsiTheme="minorHAnsi" w:cstheme="minorHAnsi"/>
          <w:sz w:val="16"/>
          <w:szCs w:val="16"/>
        </w:rPr>
        <w:t xml:space="preserve"> </w:t>
      </w:r>
      <w:r w:rsidRPr="003F252C">
        <w:rPr>
          <w:rFonts w:asciiTheme="minorHAnsi" w:eastAsia="Times New Roman" w:hAnsiTheme="minorHAnsi" w:cstheme="minorHAnsi"/>
          <w:iCs/>
          <w:sz w:val="16"/>
          <w:szCs w:val="16"/>
        </w:rPr>
        <w:t xml:space="preserve">Voir Coran : Chapitre 6, verset 160 ; </w:t>
      </w:r>
      <w:r w:rsidRPr="003F252C">
        <w:rPr>
          <w:rFonts w:asciiTheme="minorHAnsi" w:hAnsiTheme="minorHAnsi" w:cstheme="minorHAnsi"/>
          <w:sz w:val="16"/>
          <w:szCs w:val="16"/>
        </w:rPr>
        <w:t>Coran : Chapitre 4, verset 127 ; Coran : Chapitre 2, verset 261</w:t>
      </w:r>
    </w:p>
  </w:footnote>
  <w:footnote w:id="41">
    <w:p w14:paraId="2B9895B1" w14:textId="77777777" w:rsidR="00E02871" w:rsidRPr="00226C69" w:rsidRDefault="00E02871" w:rsidP="006D3CAC">
      <w:pPr>
        <w:pStyle w:val="Notedebasdepage"/>
        <w:rPr>
          <w:rFonts w:asciiTheme="minorHAnsi" w:hAnsiTheme="minorHAnsi" w:cstheme="minorHAnsi"/>
          <w:sz w:val="16"/>
          <w:szCs w:val="16"/>
        </w:rPr>
      </w:pPr>
      <w:r w:rsidRPr="00226C69">
        <w:rPr>
          <w:rStyle w:val="Appelnotedebasdep"/>
          <w:rFonts w:asciiTheme="minorHAnsi" w:hAnsiTheme="minorHAnsi" w:cstheme="minorHAnsi"/>
          <w:sz w:val="16"/>
          <w:szCs w:val="16"/>
        </w:rPr>
        <w:footnoteRef/>
      </w:r>
      <w:r w:rsidRPr="00226C69">
        <w:rPr>
          <w:rFonts w:asciiTheme="minorHAnsi" w:hAnsiTheme="minorHAnsi" w:cstheme="minorHAnsi"/>
          <w:sz w:val="16"/>
          <w:szCs w:val="16"/>
        </w:rPr>
        <w:t xml:space="preserve"> </w:t>
      </w:r>
      <w:proofErr w:type="spellStart"/>
      <w:r w:rsidRPr="00226C69">
        <w:rPr>
          <w:rFonts w:asciiTheme="minorHAnsi" w:hAnsiTheme="minorHAnsi" w:cstheme="minorHAnsi"/>
          <w:i/>
          <w:iCs/>
          <w:sz w:val="16"/>
          <w:szCs w:val="16"/>
          <w:lang w:bidi="en-US"/>
        </w:rPr>
        <w:t>Tafsiré</w:t>
      </w:r>
      <w:proofErr w:type="spellEnd"/>
      <w:r w:rsidRPr="00226C69">
        <w:rPr>
          <w:rFonts w:asciiTheme="minorHAnsi" w:hAnsiTheme="minorHAnsi" w:cstheme="minorHAnsi"/>
          <w:i/>
          <w:iCs/>
          <w:sz w:val="16"/>
          <w:szCs w:val="16"/>
          <w:lang w:bidi="en-US"/>
        </w:rPr>
        <w:t xml:space="preserve"> </w:t>
      </w:r>
      <w:proofErr w:type="spellStart"/>
      <w:r w:rsidRPr="00226C69">
        <w:rPr>
          <w:rFonts w:asciiTheme="minorHAnsi" w:hAnsiTheme="minorHAnsi" w:cstheme="minorHAnsi"/>
          <w:i/>
          <w:iCs/>
          <w:sz w:val="16"/>
          <w:szCs w:val="16"/>
          <w:lang w:bidi="en-US"/>
        </w:rPr>
        <w:t>Qur’ané</w:t>
      </w:r>
      <w:proofErr w:type="spellEnd"/>
      <w:r w:rsidRPr="00226C69">
        <w:rPr>
          <w:rFonts w:asciiTheme="minorHAnsi" w:hAnsiTheme="minorHAnsi" w:cstheme="minorHAnsi"/>
          <w:i/>
          <w:iCs/>
          <w:sz w:val="16"/>
          <w:szCs w:val="16"/>
          <w:lang w:bidi="en-US"/>
        </w:rPr>
        <w:t xml:space="preserve"> Mehr, tome 4, page 62 ; </w:t>
      </w:r>
      <w:proofErr w:type="spellStart"/>
      <w:r w:rsidRPr="00226C69">
        <w:rPr>
          <w:rFonts w:asciiTheme="minorHAnsi" w:eastAsia="Times New Roman" w:hAnsiTheme="minorHAnsi" w:cstheme="minorHAnsi"/>
          <w:i/>
          <w:iCs/>
          <w:sz w:val="16"/>
          <w:szCs w:val="16"/>
        </w:rPr>
        <w:t>Tafsiré</w:t>
      </w:r>
      <w:proofErr w:type="spellEnd"/>
      <w:r w:rsidRPr="00226C69">
        <w:rPr>
          <w:rFonts w:asciiTheme="minorHAnsi" w:eastAsia="Times New Roman" w:hAnsiTheme="minorHAnsi" w:cstheme="minorHAnsi"/>
          <w:i/>
          <w:iCs/>
          <w:sz w:val="16"/>
          <w:szCs w:val="16"/>
        </w:rPr>
        <w:t xml:space="preserve"> al-Safi, tome 2, page 400</w:t>
      </w:r>
    </w:p>
  </w:footnote>
  <w:footnote w:id="42">
    <w:p w14:paraId="17B37F92" w14:textId="77777777" w:rsidR="00E02871" w:rsidRPr="00226C69" w:rsidRDefault="00E02871" w:rsidP="006D3CAC">
      <w:pPr>
        <w:pStyle w:val="Notedebasdepage"/>
        <w:rPr>
          <w:rFonts w:asciiTheme="minorHAnsi" w:hAnsiTheme="minorHAnsi" w:cstheme="minorHAnsi"/>
          <w:sz w:val="16"/>
          <w:szCs w:val="16"/>
        </w:rPr>
      </w:pPr>
      <w:r w:rsidRPr="00226C69">
        <w:rPr>
          <w:rStyle w:val="Appelnotedebasdep"/>
          <w:rFonts w:asciiTheme="minorHAnsi" w:hAnsiTheme="minorHAnsi" w:cstheme="minorHAnsi"/>
          <w:sz w:val="16"/>
          <w:szCs w:val="16"/>
        </w:rPr>
        <w:footnoteRef/>
      </w:r>
      <w:r w:rsidRPr="00226C69">
        <w:rPr>
          <w:rFonts w:asciiTheme="minorHAnsi" w:hAnsiTheme="minorHAnsi" w:cstheme="minorHAnsi"/>
          <w:sz w:val="16"/>
          <w:szCs w:val="16"/>
        </w:rPr>
        <w:t xml:space="preserve"> </w:t>
      </w:r>
      <w:proofErr w:type="spellStart"/>
      <w:r w:rsidRPr="00226C69">
        <w:rPr>
          <w:rFonts w:asciiTheme="minorHAnsi" w:hAnsiTheme="minorHAnsi" w:cstheme="minorHAnsi"/>
          <w:i/>
          <w:iCs/>
          <w:sz w:val="16"/>
          <w:szCs w:val="16"/>
          <w:lang w:bidi="en-US"/>
        </w:rPr>
        <w:t>Tafsiré</w:t>
      </w:r>
      <w:proofErr w:type="spellEnd"/>
      <w:r w:rsidRPr="00226C69">
        <w:rPr>
          <w:rFonts w:asciiTheme="minorHAnsi" w:hAnsiTheme="minorHAnsi" w:cstheme="minorHAnsi"/>
          <w:i/>
          <w:iCs/>
          <w:sz w:val="16"/>
          <w:szCs w:val="16"/>
          <w:lang w:bidi="en-US"/>
        </w:rPr>
        <w:t xml:space="preserve"> </w:t>
      </w:r>
      <w:proofErr w:type="spellStart"/>
      <w:r w:rsidRPr="00226C69">
        <w:rPr>
          <w:rFonts w:asciiTheme="minorHAnsi" w:hAnsiTheme="minorHAnsi" w:cstheme="minorHAnsi"/>
          <w:i/>
          <w:iCs/>
          <w:sz w:val="16"/>
          <w:szCs w:val="16"/>
          <w:lang w:bidi="en-US"/>
        </w:rPr>
        <w:t>Qur’ané</w:t>
      </w:r>
      <w:proofErr w:type="spellEnd"/>
      <w:r w:rsidRPr="00226C69">
        <w:rPr>
          <w:rFonts w:asciiTheme="minorHAnsi" w:hAnsiTheme="minorHAnsi" w:cstheme="minorHAnsi"/>
          <w:i/>
          <w:iCs/>
          <w:sz w:val="16"/>
          <w:szCs w:val="16"/>
          <w:lang w:bidi="en-US"/>
        </w:rPr>
        <w:t xml:space="preserve"> Mehr, tome 4, page 63</w:t>
      </w:r>
    </w:p>
  </w:footnote>
  <w:footnote w:id="43">
    <w:p w14:paraId="5C31B677" w14:textId="77777777" w:rsidR="00E02871" w:rsidRPr="00226C69" w:rsidRDefault="00E02871" w:rsidP="006D3CAC">
      <w:pPr>
        <w:pStyle w:val="Notedebasdepage"/>
        <w:rPr>
          <w:rFonts w:asciiTheme="minorHAnsi" w:hAnsiTheme="minorHAnsi" w:cstheme="minorHAnsi"/>
          <w:sz w:val="16"/>
          <w:szCs w:val="16"/>
        </w:rPr>
      </w:pPr>
      <w:r w:rsidRPr="00226C69">
        <w:rPr>
          <w:rStyle w:val="Appelnotedebasdep"/>
          <w:rFonts w:asciiTheme="minorHAnsi" w:hAnsiTheme="minorHAnsi" w:cstheme="minorHAnsi"/>
          <w:sz w:val="16"/>
          <w:szCs w:val="16"/>
        </w:rPr>
        <w:footnoteRef/>
      </w:r>
      <w:r w:rsidRPr="00226C69">
        <w:rPr>
          <w:rFonts w:asciiTheme="minorHAnsi" w:hAnsiTheme="minorHAnsi" w:cstheme="minorHAnsi"/>
          <w:sz w:val="16"/>
          <w:szCs w:val="16"/>
        </w:rPr>
        <w:t xml:space="preserve"> </w:t>
      </w:r>
      <w:proofErr w:type="spellStart"/>
      <w:r w:rsidRPr="00226C69">
        <w:rPr>
          <w:rFonts w:asciiTheme="minorHAnsi" w:hAnsiTheme="minorHAnsi" w:cstheme="minorHAnsi"/>
          <w:i/>
          <w:iCs/>
          <w:sz w:val="16"/>
          <w:szCs w:val="16"/>
          <w:lang w:bidi="en-US"/>
        </w:rPr>
        <w:t>Tafsiré</w:t>
      </w:r>
      <w:proofErr w:type="spellEnd"/>
      <w:r w:rsidRPr="00226C69">
        <w:rPr>
          <w:rFonts w:asciiTheme="minorHAnsi" w:hAnsiTheme="minorHAnsi" w:cstheme="minorHAnsi"/>
          <w:i/>
          <w:iCs/>
          <w:sz w:val="16"/>
          <w:szCs w:val="16"/>
          <w:lang w:bidi="en-US"/>
        </w:rPr>
        <w:t xml:space="preserve"> </w:t>
      </w:r>
      <w:proofErr w:type="spellStart"/>
      <w:r w:rsidRPr="00226C69">
        <w:rPr>
          <w:rFonts w:asciiTheme="minorHAnsi" w:hAnsiTheme="minorHAnsi" w:cstheme="minorHAnsi"/>
          <w:i/>
          <w:iCs/>
          <w:sz w:val="16"/>
          <w:szCs w:val="16"/>
          <w:lang w:bidi="en-US"/>
        </w:rPr>
        <w:t>Qur’ané</w:t>
      </w:r>
      <w:proofErr w:type="spellEnd"/>
      <w:r w:rsidRPr="00226C69">
        <w:rPr>
          <w:rFonts w:asciiTheme="minorHAnsi" w:hAnsiTheme="minorHAnsi" w:cstheme="minorHAnsi"/>
          <w:i/>
          <w:iCs/>
          <w:sz w:val="16"/>
          <w:szCs w:val="16"/>
          <w:lang w:bidi="en-US"/>
        </w:rPr>
        <w:t xml:space="preserve"> Mehr, tome 4, page 63</w:t>
      </w:r>
    </w:p>
  </w:footnote>
  <w:footnote w:id="44">
    <w:p w14:paraId="7A31D66F" w14:textId="77777777" w:rsidR="00E02871" w:rsidRPr="00226C69" w:rsidRDefault="00E02871" w:rsidP="006D3CAC">
      <w:pPr>
        <w:pStyle w:val="Notedebasdepage"/>
        <w:rPr>
          <w:rFonts w:asciiTheme="minorHAnsi" w:hAnsiTheme="minorHAnsi" w:cstheme="minorHAnsi"/>
          <w:sz w:val="16"/>
          <w:szCs w:val="16"/>
        </w:rPr>
      </w:pPr>
      <w:r w:rsidRPr="00226C69">
        <w:rPr>
          <w:rStyle w:val="Appelnotedebasdep"/>
          <w:rFonts w:asciiTheme="minorHAnsi" w:hAnsiTheme="minorHAnsi" w:cstheme="minorHAnsi"/>
          <w:sz w:val="16"/>
          <w:szCs w:val="16"/>
        </w:rPr>
        <w:footnoteRef/>
      </w:r>
      <w:r w:rsidRPr="00226C69">
        <w:rPr>
          <w:rFonts w:asciiTheme="minorHAnsi" w:hAnsiTheme="minorHAnsi" w:cstheme="minorHAnsi"/>
          <w:sz w:val="16"/>
          <w:szCs w:val="16"/>
        </w:rPr>
        <w:t xml:space="preserve"> </w:t>
      </w:r>
      <w:proofErr w:type="spellStart"/>
      <w:r w:rsidRPr="00226C69">
        <w:rPr>
          <w:rFonts w:asciiTheme="minorHAnsi" w:hAnsiTheme="minorHAnsi" w:cstheme="minorHAnsi"/>
          <w:i/>
          <w:iCs/>
          <w:sz w:val="16"/>
          <w:szCs w:val="16"/>
          <w:lang w:bidi="en-US"/>
        </w:rPr>
        <w:t>Tafsiré</w:t>
      </w:r>
      <w:proofErr w:type="spellEnd"/>
      <w:r w:rsidRPr="00226C69">
        <w:rPr>
          <w:rFonts w:asciiTheme="minorHAnsi" w:hAnsiTheme="minorHAnsi" w:cstheme="minorHAnsi"/>
          <w:i/>
          <w:iCs/>
          <w:sz w:val="16"/>
          <w:szCs w:val="16"/>
          <w:lang w:bidi="en-US"/>
        </w:rPr>
        <w:t xml:space="preserve"> </w:t>
      </w:r>
      <w:proofErr w:type="spellStart"/>
      <w:r w:rsidRPr="00226C69">
        <w:rPr>
          <w:rFonts w:asciiTheme="minorHAnsi" w:hAnsiTheme="minorHAnsi" w:cstheme="minorHAnsi"/>
          <w:i/>
          <w:iCs/>
          <w:sz w:val="16"/>
          <w:szCs w:val="16"/>
          <w:lang w:bidi="en-US"/>
        </w:rPr>
        <w:t>Qur’ané</w:t>
      </w:r>
      <w:proofErr w:type="spellEnd"/>
      <w:r w:rsidRPr="00226C69">
        <w:rPr>
          <w:rFonts w:asciiTheme="minorHAnsi" w:hAnsiTheme="minorHAnsi" w:cstheme="minorHAnsi"/>
          <w:i/>
          <w:iCs/>
          <w:sz w:val="16"/>
          <w:szCs w:val="16"/>
          <w:lang w:bidi="en-US"/>
        </w:rPr>
        <w:t xml:space="preserve"> Mehr, tome 4, page 64</w:t>
      </w:r>
    </w:p>
  </w:footnote>
  <w:footnote w:id="45">
    <w:p w14:paraId="64FC4D0B" w14:textId="77777777" w:rsidR="00E02871" w:rsidRPr="00226C69" w:rsidRDefault="00E02871" w:rsidP="006D3CAC">
      <w:pPr>
        <w:pStyle w:val="Notedebasdepage"/>
        <w:rPr>
          <w:rFonts w:asciiTheme="minorHAnsi" w:hAnsiTheme="minorHAnsi" w:cstheme="minorHAnsi"/>
          <w:sz w:val="16"/>
          <w:szCs w:val="16"/>
        </w:rPr>
      </w:pPr>
      <w:r w:rsidRPr="00226C69">
        <w:rPr>
          <w:rStyle w:val="Appelnotedebasdep"/>
          <w:rFonts w:asciiTheme="minorHAnsi" w:hAnsiTheme="minorHAnsi" w:cstheme="minorHAnsi"/>
          <w:sz w:val="16"/>
          <w:szCs w:val="16"/>
        </w:rPr>
        <w:footnoteRef/>
      </w:r>
      <w:r w:rsidRPr="00226C69">
        <w:rPr>
          <w:rFonts w:asciiTheme="minorHAnsi" w:hAnsiTheme="minorHAnsi" w:cstheme="minorHAnsi"/>
          <w:sz w:val="16"/>
          <w:szCs w:val="16"/>
        </w:rPr>
        <w:t xml:space="preserve"> </w:t>
      </w:r>
      <w:proofErr w:type="spellStart"/>
      <w:r w:rsidRPr="00226C69">
        <w:rPr>
          <w:rFonts w:asciiTheme="minorHAnsi" w:hAnsiTheme="minorHAnsi" w:cstheme="minorHAnsi"/>
          <w:i/>
          <w:iCs/>
          <w:sz w:val="16"/>
          <w:szCs w:val="16"/>
          <w:lang w:bidi="en-US"/>
        </w:rPr>
        <w:t>Tafsiré</w:t>
      </w:r>
      <w:proofErr w:type="spellEnd"/>
      <w:r w:rsidRPr="00226C69">
        <w:rPr>
          <w:rFonts w:asciiTheme="minorHAnsi" w:hAnsiTheme="minorHAnsi" w:cstheme="minorHAnsi"/>
          <w:i/>
          <w:iCs/>
          <w:sz w:val="16"/>
          <w:szCs w:val="16"/>
          <w:lang w:bidi="en-US"/>
        </w:rPr>
        <w:t xml:space="preserve"> </w:t>
      </w:r>
      <w:proofErr w:type="spellStart"/>
      <w:r w:rsidRPr="00226C69">
        <w:rPr>
          <w:rFonts w:asciiTheme="minorHAnsi" w:hAnsiTheme="minorHAnsi" w:cstheme="minorHAnsi"/>
          <w:i/>
          <w:iCs/>
          <w:sz w:val="16"/>
          <w:szCs w:val="16"/>
          <w:lang w:bidi="en-US"/>
        </w:rPr>
        <w:t>Qur’ané</w:t>
      </w:r>
      <w:proofErr w:type="spellEnd"/>
      <w:r w:rsidRPr="00226C69">
        <w:rPr>
          <w:rFonts w:asciiTheme="minorHAnsi" w:hAnsiTheme="minorHAnsi" w:cstheme="minorHAnsi"/>
          <w:i/>
          <w:iCs/>
          <w:sz w:val="16"/>
          <w:szCs w:val="16"/>
          <w:lang w:bidi="en-US"/>
        </w:rPr>
        <w:t xml:space="preserve"> Mehr, tome 4, page 65</w:t>
      </w:r>
    </w:p>
  </w:footnote>
  <w:footnote w:id="46">
    <w:p w14:paraId="3E248E6A" w14:textId="77777777" w:rsidR="00E02871" w:rsidRPr="00C04867" w:rsidRDefault="00E02871" w:rsidP="006D3CAC">
      <w:pPr>
        <w:pStyle w:val="Notedebasdepage"/>
        <w:rPr>
          <w:rFonts w:asciiTheme="minorHAnsi" w:hAnsiTheme="minorHAnsi" w:cstheme="minorHAnsi"/>
          <w:sz w:val="16"/>
          <w:szCs w:val="16"/>
        </w:rPr>
      </w:pPr>
      <w:r w:rsidRPr="00C04867">
        <w:rPr>
          <w:rStyle w:val="Appelnotedebasdep"/>
          <w:rFonts w:asciiTheme="minorHAnsi" w:hAnsiTheme="minorHAnsi" w:cstheme="minorHAnsi"/>
          <w:sz w:val="16"/>
          <w:szCs w:val="16"/>
        </w:rPr>
        <w:footnoteRef/>
      </w:r>
      <w:r w:rsidRPr="00C04867">
        <w:rPr>
          <w:rFonts w:asciiTheme="minorHAnsi" w:hAnsiTheme="minorHAnsi" w:cstheme="minorHAnsi"/>
          <w:sz w:val="16"/>
          <w:szCs w:val="16"/>
        </w:rPr>
        <w:t xml:space="preserve"> </w:t>
      </w:r>
      <w:r w:rsidRPr="00C04867">
        <w:rPr>
          <w:rFonts w:asciiTheme="minorHAnsi" w:hAnsiTheme="minorHAnsi" w:cstheme="minorHAnsi"/>
          <w:i/>
          <w:iCs/>
          <w:sz w:val="16"/>
          <w:szCs w:val="16"/>
        </w:rPr>
        <w:t>Al-</w:t>
      </w:r>
      <w:proofErr w:type="spellStart"/>
      <w:r w:rsidRPr="00C04867">
        <w:rPr>
          <w:rFonts w:asciiTheme="minorHAnsi" w:hAnsiTheme="minorHAnsi" w:cstheme="minorHAnsi"/>
          <w:i/>
          <w:iCs/>
          <w:sz w:val="16"/>
          <w:szCs w:val="16"/>
        </w:rPr>
        <w:t>kafi</w:t>
      </w:r>
      <w:proofErr w:type="spellEnd"/>
      <w:r w:rsidRPr="00C04867">
        <w:rPr>
          <w:rFonts w:asciiTheme="minorHAnsi" w:hAnsiTheme="minorHAnsi" w:cstheme="minorHAnsi"/>
          <w:i/>
          <w:iCs/>
          <w:sz w:val="16"/>
          <w:szCs w:val="16"/>
        </w:rPr>
        <w:t>, tome 2, page 5</w:t>
      </w:r>
    </w:p>
  </w:footnote>
  <w:footnote w:id="47">
    <w:p w14:paraId="1B78562C" w14:textId="77777777" w:rsidR="00E02871" w:rsidRPr="00226C69" w:rsidRDefault="00E02871" w:rsidP="006D3CAC">
      <w:pPr>
        <w:pStyle w:val="Notedebasdepage"/>
        <w:rPr>
          <w:rFonts w:asciiTheme="minorHAnsi" w:hAnsiTheme="minorHAnsi" w:cstheme="minorHAnsi"/>
          <w:sz w:val="16"/>
          <w:szCs w:val="16"/>
        </w:rPr>
      </w:pPr>
      <w:r w:rsidRPr="00226C69">
        <w:rPr>
          <w:rStyle w:val="Appelnotedebasdep"/>
          <w:rFonts w:asciiTheme="minorHAnsi" w:hAnsiTheme="minorHAnsi" w:cstheme="minorHAnsi"/>
          <w:sz w:val="16"/>
          <w:szCs w:val="16"/>
        </w:rPr>
        <w:footnoteRef/>
      </w:r>
      <w:r w:rsidRPr="00226C69">
        <w:rPr>
          <w:rFonts w:asciiTheme="minorHAnsi" w:hAnsiTheme="minorHAnsi" w:cstheme="minorHAnsi"/>
          <w:sz w:val="16"/>
          <w:szCs w:val="16"/>
        </w:rPr>
        <w:t xml:space="preserve"> </w:t>
      </w:r>
      <w:proofErr w:type="spellStart"/>
      <w:r w:rsidRPr="00226C69">
        <w:rPr>
          <w:rFonts w:asciiTheme="minorHAnsi" w:hAnsiTheme="minorHAnsi" w:cstheme="minorHAnsi"/>
          <w:i/>
          <w:iCs/>
          <w:sz w:val="16"/>
          <w:szCs w:val="16"/>
          <w:lang w:bidi="en-US"/>
        </w:rPr>
        <w:t>Tafsiré</w:t>
      </w:r>
      <w:proofErr w:type="spellEnd"/>
      <w:r w:rsidRPr="00226C69">
        <w:rPr>
          <w:rFonts w:asciiTheme="minorHAnsi" w:hAnsiTheme="minorHAnsi" w:cstheme="minorHAnsi"/>
          <w:i/>
          <w:iCs/>
          <w:sz w:val="16"/>
          <w:szCs w:val="16"/>
          <w:lang w:bidi="en-US"/>
        </w:rPr>
        <w:t xml:space="preserve"> </w:t>
      </w:r>
      <w:proofErr w:type="spellStart"/>
      <w:r w:rsidRPr="00226C69">
        <w:rPr>
          <w:rFonts w:asciiTheme="minorHAnsi" w:hAnsiTheme="minorHAnsi" w:cstheme="minorHAnsi"/>
          <w:i/>
          <w:iCs/>
          <w:sz w:val="16"/>
          <w:szCs w:val="16"/>
          <w:lang w:bidi="en-US"/>
        </w:rPr>
        <w:t>Qur’ané</w:t>
      </w:r>
      <w:proofErr w:type="spellEnd"/>
      <w:r w:rsidRPr="00226C69">
        <w:rPr>
          <w:rFonts w:asciiTheme="minorHAnsi" w:hAnsiTheme="minorHAnsi" w:cstheme="minorHAnsi"/>
          <w:i/>
          <w:iCs/>
          <w:sz w:val="16"/>
          <w:szCs w:val="16"/>
          <w:lang w:bidi="en-US"/>
        </w:rPr>
        <w:t xml:space="preserve"> Mehr, tome 4, page 66</w:t>
      </w:r>
    </w:p>
  </w:footnote>
  <w:footnote w:id="48">
    <w:p w14:paraId="728E8B68" w14:textId="77777777" w:rsidR="00E02871" w:rsidRPr="00226C69" w:rsidRDefault="00E02871" w:rsidP="006D3CAC">
      <w:pPr>
        <w:pStyle w:val="Paragraphedeliste1"/>
        <w:spacing w:after="0"/>
        <w:ind w:left="0"/>
        <w:rPr>
          <w:rFonts w:asciiTheme="minorHAnsi" w:hAnsiTheme="minorHAnsi" w:cstheme="minorHAnsi"/>
          <w:i/>
          <w:iCs/>
          <w:sz w:val="16"/>
          <w:szCs w:val="16"/>
          <w:lang w:val="fr-FR" w:bidi="en-US"/>
        </w:rPr>
      </w:pPr>
      <w:r w:rsidRPr="00226C69">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226C69">
        <w:rPr>
          <w:rFonts w:asciiTheme="minorHAnsi" w:hAnsiTheme="minorHAnsi" w:cstheme="minorHAnsi"/>
          <w:i/>
          <w:iCs/>
          <w:sz w:val="16"/>
          <w:szCs w:val="16"/>
          <w:lang w:val="fr-FR" w:bidi="en-US"/>
        </w:rPr>
        <w:t>Tafsiré</w:t>
      </w:r>
      <w:proofErr w:type="spellEnd"/>
      <w:r w:rsidRPr="00226C69">
        <w:rPr>
          <w:rFonts w:asciiTheme="minorHAnsi" w:hAnsiTheme="minorHAnsi" w:cstheme="minorHAnsi"/>
          <w:i/>
          <w:iCs/>
          <w:sz w:val="16"/>
          <w:szCs w:val="16"/>
          <w:lang w:val="fr-FR" w:bidi="en-US"/>
        </w:rPr>
        <w:t xml:space="preserve"> </w:t>
      </w:r>
      <w:proofErr w:type="spellStart"/>
      <w:r w:rsidRPr="00226C69">
        <w:rPr>
          <w:rFonts w:asciiTheme="minorHAnsi" w:hAnsiTheme="minorHAnsi" w:cstheme="minorHAnsi"/>
          <w:i/>
          <w:iCs/>
          <w:sz w:val="16"/>
          <w:szCs w:val="16"/>
          <w:lang w:val="fr-FR" w:bidi="en-US"/>
        </w:rPr>
        <w:t>Qur’ané</w:t>
      </w:r>
      <w:proofErr w:type="spellEnd"/>
      <w:r w:rsidRPr="00226C69">
        <w:rPr>
          <w:rFonts w:asciiTheme="minorHAnsi" w:hAnsiTheme="minorHAnsi" w:cstheme="minorHAnsi"/>
          <w:i/>
          <w:iCs/>
          <w:sz w:val="16"/>
          <w:szCs w:val="16"/>
          <w:lang w:val="fr-FR" w:bidi="en-US"/>
        </w:rPr>
        <w:t xml:space="preserve"> Mehr, tome 4, page 68</w:t>
      </w:r>
    </w:p>
  </w:footnote>
  <w:footnote w:id="49">
    <w:p w14:paraId="6187022D" w14:textId="77777777" w:rsidR="00E02871" w:rsidRPr="00226C69" w:rsidRDefault="00E02871" w:rsidP="006D3CAC">
      <w:pPr>
        <w:pStyle w:val="Notedebasdepage"/>
        <w:rPr>
          <w:rFonts w:asciiTheme="minorHAnsi" w:hAnsiTheme="minorHAnsi" w:cstheme="minorHAnsi"/>
          <w:sz w:val="16"/>
          <w:szCs w:val="16"/>
        </w:rPr>
      </w:pPr>
      <w:r w:rsidRPr="00226C69">
        <w:rPr>
          <w:rStyle w:val="Appelnotedebasdep"/>
          <w:rFonts w:asciiTheme="minorHAnsi" w:hAnsiTheme="minorHAnsi" w:cstheme="minorHAnsi"/>
          <w:sz w:val="16"/>
          <w:szCs w:val="16"/>
        </w:rPr>
        <w:footnoteRef/>
      </w:r>
      <w:r w:rsidRPr="00226C69">
        <w:rPr>
          <w:rFonts w:asciiTheme="minorHAnsi" w:hAnsiTheme="minorHAnsi" w:cstheme="minorHAnsi"/>
          <w:sz w:val="16"/>
          <w:szCs w:val="16"/>
        </w:rPr>
        <w:t xml:space="preserve"> </w:t>
      </w:r>
      <w:bookmarkStart w:id="19" w:name="_Hlk164758657"/>
      <w:proofErr w:type="spellStart"/>
      <w:r w:rsidRPr="00226C69">
        <w:rPr>
          <w:rFonts w:asciiTheme="minorHAnsi" w:hAnsiTheme="minorHAnsi" w:cstheme="minorHAnsi"/>
          <w:i/>
          <w:iCs/>
          <w:sz w:val="16"/>
          <w:szCs w:val="16"/>
          <w:lang w:bidi="en-US"/>
        </w:rPr>
        <w:t>Tafsiré</w:t>
      </w:r>
      <w:proofErr w:type="spellEnd"/>
      <w:r w:rsidRPr="00226C69">
        <w:rPr>
          <w:rFonts w:asciiTheme="minorHAnsi" w:hAnsiTheme="minorHAnsi" w:cstheme="minorHAnsi"/>
          <w:i/>
          <w:iCs/>
          <w:sz w:val="16"/>
          <w:szCs w:val="16"/>
          <w:lang w:bidi="en-US"/>
        </w:rPr>
        <w:t xml:space="preserve"> </w:t>
      </w:r>
      <w:proofErr w:type="spellStart"/>
      <w:r w:rsidRPr="00226C69">
        <w:rPr>
          <w:rFonts w:asciiTheme="minorHAnsi" w:hAnsiTheme="minorHAnsi" w:cstheme="minorHAnsi"/>
          <w:i/>
          <w:iCs/>
          <w:sz w:val="16"/>
          <w:szCs w:val="16"/>
          <w:lang w:bidi="en-US"/>
        </w:rPr>
        <w:t>Qur’ané</w:t>
      </w:r>
      <w:proofErr w:type="spellEnd"/>
      <w:r w:rsidRPr="00226C69">
        <w:rPr>
          <w:rFonts w:asciiTheme="minorHAnsi" w:hAnsiTheme="minorHAnsi" w:cstheme="minorHAnsi"/>
          <w:i/>
          <w:iCs/>
          <w:sz w:val="16"/>
          <w:szCs w:val="16"/>
          <w:lang w:bidi="en-US"/>
        </w:rPr>
        <w:t xml:space="preserve"> Mehr, tome 4, page 69</w:t>
      </w:r>
      <w:bookmarkEnd w:id="19"/>
    </w:p>
  </w:footnote>
  <w:footnote w:id="50">
    <w:p w14:paraId="136B59AF" w14:textId="77777777" w:rsidR="00E02871" w:rsidRDefault="00E02871" w:rsidP="006D3CAC">
      <w:pPr>
        <w:pStyle w:val="Notedebasdepage"/>
      </w:pPr>
      <w:r w:rsidRPr="00226C69">
        <w:rPr>
          <w:rStyle w:val="Appelnotedebasdep"/>
          <w:rFonts w:asciiTheme="minorHAnsi" w:hAnsiTheme="minorHAnsi" w:cstheme="minorHAnsi"/>
          <w:sz w:val="16"/>
          <w:szCs w:val="16"/>
        </w:rPr>
        <w:footnoteRef/>
      </w:r>
      <w:r w:rsidRPr="00226C69">
        <w:rPr>
          <w:rFonts w:asciiTheme="minorHAnsi" w:hAnsiTheme="minorHAnsi" w:cstheme="minorHAnsi"/>
          <w:sz w:val="16"/>
          <w:szCs w:val="16"/>
        </w:rPr>
        <w:t xml:space="preserve"> </w:t>
      </w:r>
      <w:proofErr w:type="spellStart"/>
      <w:r w:rsidRPr="00226C69">
        <w:rPr>
          <w:rFonts w:asciiTheme="minorHAnsi" w:hAnsiTheme="minorHAnsi" w:cstheme="minorHAnsi"/>
          <w:i/>
          <w:iCs/>
          <w:sz w:val="16"/>
          <w:szCs w:val="16"/>
          <w:lang w:bidi="en-US"/>
        </w:rPr>
        <w:t>Tafsiré</w:t>
      </w:r>
      <w:proofErr w:type="spellEnd"/>
      <w:r w:rsidRPr="00226C69">
        <w:rPr>
          <w:rFonts w:asciiTheme="minorHAnsi" w:hAnsiTheme="minorHAnsi" w:cstheme="minorHAnsi"/>
          <w:i/>
          <w:iCs/>
          <w:sz w:val="16"/>
          <w:szCs w:val="16"/>
          <w:lang w:bidi="en-US"/>
        </w:rPr>
        <w:t xml:space="preserve"> </w:t>
      </w:r>
      <w:proofErr w:type="spellStart"/>
      <w:r w:rsidRPr="00226C69">
        <w:rPr>
          <w:rFonts w:asciiTheme="minorHAnsi" w:hAnsiTheme="minorHAnsi" w:cstheme="minorHAnsi"/>
          <w:i/>
          <w:iCs/>
          <w:sz w:val="16"/>
          <w:szCs w:val="16"/>
          <w:lang w:bidi="en-US"/>
        </w:rPr>
        <w:t>Qur’ané</w:t>
      </w:r>
      <w:proofErr w:type="spellEnd"/>
      <w:r w:rsidRPr="00226C69">
        <w:rPr>
          <w:rFonts w:asciiTheme="minorHAnsi" w:hAnsiTheme="minorHAnsi" w:cstheme="minorHAnsi"/>
          <w:i/>
          <w:iCs/>
          <w:sz w:val="16"/>
          <w:szCs w:val="16"/>
          <w:lang w:bidi="en-US"/>
        </w:rPr>
        <w:t xml:space="preserve"> Mehr, tome 4, page 70</w:t>
      </w:r>
    </w:p>
  </w:footnote>
  <w:footnote w:id="51">
    <w:p w14:paraId="185C402E" w14:textId="77777777" w:rsidR="00E02871" w:rsidRPr="005F5C15" w:rsidRDefault="00E02871" w:rsidP="006D3CAC">
      <w:pPr>
        <w:pStyle w:val="Notedebasdepage"/>
        <w:rPr>
          <w:rFonts w:asciiTheme="minorHAnsi" w:hAnsiTheme="minorHAnsi" w:cstheme="minorHAnsi"/>
          <w:sz w:val="16"/>
          <w:szCs w:val="16"/>
        </w:rPr>
      </w:pPr>
      <w:r w:rsidRPr="005F5C15">
        <w:rPr>
          <w:rStyle w:val="Appelnotedebasdep"/>
          <w:rFonts w:asciiTheme="minorHAnsi" w:hAnsiTheme="minorHAnsi" w:cstheme="minorHAnsi"/>
          <w:sz w:val="16"/>
          <w:szCs w:val="16"/>
        </w:rPr>
        <w:footnoteRef/>
      </w:r>
      <w:r w:rsidRPr="005F5C15">
        <w:rPr>
          <w:rFonts w:asciiTheme="minorHAnsi" w:hAnsiTheme="minorHAnsi" w:cstheme="minorHAnsi"/>
          <w:sz w:val="16"/>
          <w:szCs w:val="16"/>
        </w:rPr>
        <w:t xml:space="preserve"> </w:t>
      </w:r>
      <w:proofErr w:type="spellStart"/>
      <w:r w:rsidRPr="005F5C15">
        <w:rPr>
          <w:rFonts w:asciiTheme="minorHAnsi" w:eastAsia="Times New Roman" w:hAnsiTheme="minorHAnsi" w:cstheme="minorHAnsi"/>
          <w:i/>
          <w:iCs/>
          <w:sz w:val="16"/>
          <w:szCs w:val="16"/>
        </w:rPr>
        <w:t>Tafsiré</w:t>
      </w:r>
      <w:proofErr w:type="spellEnd"/>
      <w:r w:rsidRPr="005F5C15">
        <w:rPr>
          <w:rFonts w:asciiTheme="minorHAnsi" w:eastAsia="Times New Roman" w:hAnsiTheme="minorHAnsi" w:cstheme="minorHAnsi"/>
          <w:i/>
          <w:iCs/>
          <w:sz w:val="16"/>
          <w:szCs w:val="16"/>
        </w:rPr>
        <w:t xml:space="preserve"> al-Safi, tome 2, page 402</w:t>
      </w:r>
    </w:p>
  </w:footnote>
  <w:footnote w:id="52">
    <w:p w14:paraId="2616E1A1" w14:textId="77777777" w:rsidR="00E02871" w:rsidRPr="00226C69" w:rsidRDefault="00E02871" w:rsidP="006D3CAC">
      <w:pPr>
        <w:pStyle w:val="Paragraphedeliste"/>
        <w:tabs>
          <w:tab w:val="left" w:pos="765"/>
        </w:tabs>
        <w:spacing w:after="0" w:line="240" w:lineRule="auto"/>
        <w:ind w:left="0"/>
        <w:rPr>
          <w:rFonts w:eastAsia="Times New Roman"/>
          <w:i/>
          <w:iCs/>
          <w:sz w:val="16"/>
          <w:szCs w:val="16"/>
          <w:lang w:val="fr-RE"/>
        </w:rPr>
      </w:pPr>
      <w:r w:rsidRPr="00226C69">
        <w:rPr>
          <w:rStyle w:val="Appelnotedebasdep"/>
          <w:sz w:val="16"/>
          <w:szCs w:val="16"/>
        </w:rPr>
        <w:footnoteRef/>
      </w:r>
      <w:r w:rsidRPr="00226C69">
        <w:rPr>
          <w:sz w:val="16"/>
          <w:szCs w:val="16"/>
        </w:rPr>
        <w:t xml:space="preserve"> </w:t>
      </w:r>
      <w:proofErr w:type="spellStart"/>
      <w:r w:rsidRPr="00226C69">
        <w:rPr>
          <w:i/>
          <w:iCs/>
          <w:sz w:val="16"/>
          <w:szCs w:val="16"/>
        </w:rPr>
        <w:t>Tarikh</w:t>
      </w:r>
      <w:proofErr w:type="spellEnd"/>
      <w:r w:rsidRPr="00226C69">
        <w:rPr>
          <w:i/>
          <w:iCs/>
          <w:sz w:val="16"/>
          <w:szCs w:val="16"/>
        </w:rPr>
        <w:t xml:space="preserve"> </w:t>
      </w:r>
      <w:proofErr w:type="spellStart"/>
      <w:r w:rsidRPr="00226C69">
        <w:rPr>
          <w:i/>
          <w:iCs/>
          <w:sz w:val="16"/>
          <w:szCs w:val="16"/>
        </w:rPr>
        <w:t>madinat</w:t>
      </w:r>
      <w:proofErr w:type="spellEnd"/>
      <w:r w:rsidRPr="00226C69">
        <w:rPr>
          <w:i/>
          <w:iCs/>
          <w:sz w:val="16"/>
          <w:szCs w:val="16"/>
        </w:rPr>
        <w:t xml:space="preserve"> </w:t>
      </w:r>
      <w:proofErr w:type="spellStart"/>
      <w:r w:rsidRPr="00226C69">
        <w:rPr>
          <w:i/>
          <w:iCs/>
          <w:sz w:val="16"/>
          <w:szCs w:val="16"/>
        </w:rPr>
        <w:t>Dimashq</w:t>
      </w:r>
      <w:proofErr w:type="spellEnd"/>
      <w:r w:rsidRPr="00226C69">
        <w:rPr>
          <w:i/>
          <w:iCs/>
          <w:sz w:val="16"/>
          <w:szCs w:val="16"/>
        </w:rPr>
        <w:t xml:space="preserve">, tome 42, page 449 ; </w:t>
      </w:r>
      <w:proofErr w:type="spellStart"/>
      <w:r w:rsidRPr="00226C69">
        <w:rPr>
          <w:i/>
          <w:iCs/>
          <w:sz w:val="16"/>
          <w:szCs w:val="16"/>
        </w:rPr>
        <w:t>Ihqaaq</w:t>
      </w:r>
      <w:proofErr w:type="spellEnd"/>
      <w:r w:rsidRPr="00226C69">
        <w:rPr>
          <w:i/>
          <w:iCs/>
          <w:sz w:val="16"/>
          <w:szCs w:val="16"/>
        </w:rPr>
        <w:t xml:space="preserve"> al-</w:t>
      </w:r>
      <w:r>
        <w:rPr>
          <w:i/>
          <w:iCs/>
          <w:sz w:val="16"/>
          <w:szCs w:val="16"/>
        </w:rPr>
        <w:t>H</w:t>
      </w:r>
      <w:r w:rsidRPr="00226C69">
        <w:rPr>
          <w:i/>
          <w:iCs/>
          <w:sz w:val="16"/>
          <w:szCs w:val="16"/>
        </w:rPr>
        <w:t>aq, tome 5, page 28 ;</w:t>
      </w:r>
      <w:r w:rsidRPr="00226C69">
        <w:rPr>
          <w:sz w:val="16"/>
          <w:szCs w:val="16"/>
        </w:rPr>
        <w:t xml:space="preserve"> </w:t>
      </w:r>
      <w:proofErr w:type="spellStart"/>
      <w:r w:rsidRPr="00226C69">
        <w:rPr>
          <w:rFonts w:eastAsia="Times New Roman"/>
          <w:i/>
          <w:iCs/>
          <w:sz w:val="16"/>
          <w:szCs w:val="16"/>
          <w:lang w:val="fr-RE"/>
        </w:rPr>
        <w:t>Bihàr</w:t>
      </w:r>
      <w:proofErr w:type="spellEnd"/>
      <w:r w:rsidRPr="00226C69">
        <w:rPr>
          <w:rFonts w:eastAsia="Times New Roman"/>
          <w:i/>
          <w:iCs/>
          <w:sz w:val="16"/>
          <w:szCs w:val="16"/>
          <w:lang w:val="fr-RE"/>
        </w:rPr>
        <w:t xml:space="preserve"> al </w:t>
      </w:r>
      <w:proofErr w:type="spellStart"/>
      <w:r w:rsidRPr="00226C69">
        <w:rPr>
          <w:rFonts w:eastAsia="Times New Roman"/>
          <w:i/>
          <w:iCs/>
          <w:sz w:val="16"/>
          <w:szCs w:val="16"/>
          <w:lang w:val="fr-RE"/>
        </w:rPr>
        <w:t>Anwàr</w:t>
      </w:r>
      <w:proofErr w:type="spellEnd"/>
      <w:r w:rsidRPr="00226C69">
        <w:rPr>
          <w:rFonts w:eastAsia="Times New Roman"/>
          <w:i/>
          <w:iCs/>
          <w:sz w:val="16"/>
          <w:szCs w:val="16"/>
          <w:lang w:val="fr-RE"/>
        </w:rPr>
        <w:t>, tome 29, page 16</w:t>
      </w:r>
    </w:p>
  </w:footnote>
  <w:footnote w:id="53">
    <w:p w14:paraId="56DAAAD0" w14:textId="77777777" w:rsidR="00E02871" w:rsidRPr="00226C69"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226C69">
        <w:rPr>
          <w:rStyle w:val="Appelnotedebasdep"/>
          <w:sz w:val="16"/>
          <w:szCs w:val="16"/>
        </w:rPr>
        <w:footnoteRef/>
      </w:r>
      <w:r w:rsidRPr="00A750A6">
        <w:rPr>
          <w:sz w:val="16"/>
          <w:szCs w:val="16"/>
          <w:lang w:val="fr-FR"/>
        </w:rPr>
        <w:t xml:space="preserve"> </w:t>
      </w:r>
      <w:proofErr w:type="spellStart"/>
      <w:r w:rsidRPr="00226C69">
        <w:rPr>
          <w:rFonts w:asciiTheme="minorHAnsi" w:hAnsiTheme="minorHAnsi" w:cstheme="minorBidi"/>
          <w:i/>
          <w:iCs/>
          <w:sz w:val="16"/>
          <w:szCs w:val="16"/>
          <w:lang w:val="fr-FR" w:bidi="en-US"/>
        </w:rPr>
        <w:t>Tafsiré</w:t>
      </w:r>
      <w:proofErr w:type="spellEnd"/>
      <w:r w:rsidRPr="00226C69">
        <w:rPr>
          <w:rFonts w:asciiTheme="minorHAnsi" w:hAnsiTheme="minorHAnsi" w:cstheme="minorBidi"/>
          <w:i/>
          <w:iCs/>
          <w:sz w:val="16"/>
          <w:szCs w:val="16"/>
          <w:lang w:val="fr-FR" w:bidi="en-US"/>
        </w:rPr>
        <w:t xml:space="preserve"> </w:t>
      </w:r>
      <w:proofErr w:type="spellStart"/>
      <w:r w:rsidRPr="00226C69">
        <w:rPr>
          <w:rFonts w:asciiTheme="minorHAnsi" w:hAnsiTheme="minorHAnsi" w:cstheme="minorBidi"/>
          <w:i/>
          <w:iCs/>
          <w:sz w:val="16"/>
          <w:szCs w:val="16"/>
          <w:lang w:val="fr-FR" w:bidi="en-US"/>
        </w:rPr>
        <w:t>Qur’ané</w:t>
      </w:r>
      <w:proofErr w:type="spellEnd"/>
      <w:r w:rsidRPr="00226C69">
        <w:rPr>
          <w:rFonts w:asciiTheme="minorHAnsi" w:hAnsiTheme="minorHAnsi" w:cstheme="minorBidi"/>
          <w:i/>
          <w:iCs/>
          <w:sz w:val="16"/>
          <w:szCs w:val="16"/>
          <w:lang w:val="fr-FR" w:bidi="en-US"/>
        </w:rPr>
        <w:t xml:space="preserve"> Mehr, tome 4, page 71</w:t>
      </w:r>
    </w:p>
  </w:footnote>
  <w:footnote w:id="54">
    <w:p w14:paraId="1DD7D8CA" w14:textId="77777777" w:rsidR="00E02871" w:rsidRPr="00D4703F" w:rsidRDefault="00E02871" w:rsidP="006D3CAC">
      <w:pPr>
        <w:pStyle w:val="Notedebasdepage"/>
        <w:rPr>
          <w:rFonts w:asciiTheme="minorHAnsi" w:hAnsiTheme="minorHAnsi" w:cstheme="minorHAnsi"/>
          <w:sz w:val="16"/>
          <w:szCs w:val="16"/>
        </w:rPr>
      </w:pPr>
      <w:r w:rsidRPr="00D4703F">
        <w:rPr>
          <w:rStyle w:val="Appelnotedebasdep"/>
          <w:rFonts w:asciiTheme="minorHAnsi" w:hAnsiTheme="minorHAnsi" w:cstheme="minorHAnsi"/>
          <w:sz w:val="16"/>
          <w:szCs w:val="16"/>
        </w:rPr>
        <w:footnoteRef/>
      </w:r>
      <w:r w:rsidRPr="00D4703F">
        <w:rPr>
          <w:rFonts w:asciiTheme="minorHAnsi" w:hAnsiTheme="minorHAnsi" w:cstheme="minorHAnsi"/>
          <w:sz w:val="16"/>
          <w:szCs w:val="16"/>
        </w:rPr>
        <w:t xml:space="preserve"> </w:t>
      </w:r>
      <w:proofErr w:type="spellStart"/>
      <w:r w:rsidRPr="00D4703F">
        <w:rPr>
          <w:rFonts w:asciiTheme="minorHAnsi" w:hAnsiTheme="minorHAnsi" w:cstheme="minorHAnsi"/>
          <w:i/>
          <w:iCs/>
          <w:sz w:val="16"/>
          <w:szCs w:val="16"/>
          <w:lang w:bidi="en-US"/>
        </w:rPr>
        <w:t>Tafsiré</w:t>
      </w:r>
      <w:proofErr w:type="spellEnd"/>
      <w:r w:rsidRPr="00D4703F">
        <w:rPr>
          <w:rFonts w:asciiTheme="minorHAnsi" w:hAnsiTheme="minorHAnsi" w:cstheme="minorHAnsi"/>
          <w:i/>
          <w:iCs/>
          <w:sz w:val="16"/>
          <w:szCs w:val="16"/>
          <w:lang w:bidi="en-US"/>
        </w:rPr>
        <w:t xml:space="preserve"> </w:t>
      </w:r>
      <w:proofErr w:type="spellStart"/>
      <w:r w:rsidRPr="00D4703F">
        <w:rPr>
          <w:rFonts w:asciiTheme="minorHAnsi" w:hAnsiTheme="minorHAnsi" w:cstheme="minorHAnsi"/>
          <w:i/>
          <w:iCs/>
          <w:sz w:val="16"/>
          <w:szCs w:val="16"/>
          <w:lang w:bidi="en-US"/>
        </w:rPr>
        <w:t>Qur’ané</w:t>
      </w:r>
      <w:proofErr w:type="spellEnd"/>
      <w:r w:rsidRPr="00D4703F">
        <w:rPr>
          <w:rFonts w:asciiTheme="minorHAnsi" w:hAnsiTheme="minorHAnsi" w:cstheme="minorHAnsi"/>
          <w:i/>
          <w:iCs/>
          <w:sz w:val="16"/>
          <w:szCs w:val="16"/>
          <w:lang w:bidi="en-US"/>
        </w:rPr>
        <w:t xml:space="preserve"> Mehr, tome 4, page 72</w:t>
      </w:r>
    </w:p>
  </w:footnote>
  <w:footnote w:id="55">
    <w:p w14:paraId="7CA46E15" w14:textId="77777777" w:rsidR="00E02871" w:rsidRPr="00226C69" w:rsidRDefault="00E02871" w:rsidP="006D3CAC">
      <w:pPr>
        <w:pStyle w:val="Paragraphedeliste1"/>
        <w:spacing w:after="0"/>
        <w:ind w:left="0"/>
        <w:rPr>
          <w:rFonts w:asciiTheme="minorHAnsi" w:hAnsiTheme="minorHAnsi" w:cstheme="minorBidi"/>
          <w:i/>
          <w:iCs/>
          <w:sz w:val="16"/>
          <w:szCs w:val="16"/>
          <w:lang w:val="fr-FR" w:bidi="en-US"/>
        </w:rPr>
      </w:pPr>
      <w:r w:rsidRPr="00226C69">
        <w:rPr>
          <w:rStyle w:val="Appelnotedebasdep"/>
          <w:sz w:val="16"/>
          <w:szCs w:val="16"/>
        </w:rPr>
        <w:footnoteRef/>
      </w:r>
      <w:r w:rsidRPr="00A750A6">
        <w:rPr>
          <w:sz w:val="16"/>
          <w:szCs w:val="16"/>
          <w:lang w:val="fr-BE"/>
        </w:rPr>
        <w:t xml:space="preserve"> </w:t>
      </w:r>
      <w:proofErr w:type="spellStart"/>
      <w:r w:rsidRPr="00226C69">
        <w:rPr>
          <w:rFonts w:asciiTheme="minorHAnsi" w:hAnsiTheme="minorHAnsi" w:cstheme="minorBidi"/>
          <w:i/>
          <w:iCs/>
          <w:sz w:val="16"/>
          <w:szCs w:val="16"/>
          <w:lang w:val="fr-FR" w:bidi="en-US"/>
        </w:rPr>
        <w:t>Tafsiré</w:t>
      </w:r>
      <w:proofErr w:type="spellEnd"/>
      <w:r w:rsidRPr="00226C69">
        <w:rPr>
          <w:rFonts w:asciiTheme="minorHAnsi" w:hAnsiTheme="minorHAnsi" w:cstheme="minorBidi"/>
          <w:i/>
          <w:iCs/>
          <w:sz w:val="16"/>
          <w:szCs w:val="16"/>
          <w:lang w:val="fr-FR" w:bidi="en-US"/>
        </w:rPr>
        <w:t xml:space="preserve"> </w:t>
      </w:r>
      <w:proofErr w:type="spellStart"/>
      <w:r w:rsidRPr="00226C69">
        <w:rPr>
          <w:rFonts w:asciiTheme="minorHAnsi" w:hAnsiTheme="minorHAnsi" w:cstheme="minorBidi"/>
          <w:i/>
          <w:iCs/>
          <w:sz w:val="16"/>
          <w:szCs w:val="16"/>
          <w:lang w:val="fr-FR" w:bidi="en-US"/>
        </w:rPr>
        <w:t>Qur’ané</w:t>
      </w:r>
      <w:proofErr w:type="spellEnd"/>
      <w:r w:rsidRPr="00226C69">
        <w:rPr>
          <w:rFonts w:asciiTheme="minorHAnsi" w:hAnsiTheme="minorHAnsi" w:cstheme="minorBidi"/>
          <w:i/>
          <w:iCs/>
          <w:sz w:val="16"/>
          <w:szCs w:val="16"/>
          <w:lang w:val="fr-FR" w:bidi="en-US"/>
        </w:rPr>
        <w:t xml:space="preserve"> Mehr, tome 4, page 74</w:t>
      </w:r>
    </w:p>
  </w:footnote>
  <w:footnote w:id="56">
    <w:p w14:paraId="4B201E61" w14:textId="77777777" w:rsidR="00E02871" w:rsidRPr="006943CE"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306B4B">
        <w:rPr>
          <w:rStyle w:val="Appelnotedebasdep"/>
          <w:sz w:val="16"/>
          <w:szCs w:val="16"/>
        </w:rPr>
        <w:footnoteRef/>
      </w:r>
      <w:r w:rsidRPr="00A750A6">
        <w:rPr>
          <w:sz w:val="16"/>
          <w:szCs w:val="16"/>
          <w:lang w:val="fr-BE"/>
        </w:rPr>
        <w:t xml:space="preserve"> </w:t>
      </w:r>
      <w:proofErr w:type="spellStart"/>
      <w:r w:rsidRPr="00306B4B">
        <w:rPr>
          <w:rFonts w:asciiTheme="minorHAnsi" w:hAnsiTheme="minorHAnsi" w:cstheme="minorBidi"/>
          <w:i/>
          <w:iCs/>
          <w:sz w:val="16"/>
          <w:szCs w:val="16"/>
          <w:lang w:val="fr-FR" w:bidi="en-US"/>
        </w:rPr>
        <w:t>Tafsiré</w:t>
      </w:r>
      <w:proofErr w:type="spellEnd"/>
      <w:r w:rsidRPr="00306B4B">
        <w:rPr>
          <w:rFonts w:asciiTheme="minorHAnsi" w:hAnsiTheme="minorHAnsi" w:cstheme="minorBidi"/>
          <w:i/>
          <w:iCs/>
          <w:sz w:val="16"/>
          <w:szCs w:val="16"/>
          <w:lang w:val="fr-FR" w:bidi="en-US"/>
        </w:rPr>
        <w:t xml:space="preserve"> </w:t>
      </w:r>
      <w:proofErr w:type="spellStart"/>
      <w:r w:rsidRPr="00306B4B">
        <w:rPr>
          <w:rFonts w:asciiTheme="minorHAnsi" w:hAnsiTheme="minorHAnsi" w:cstheme="minorBidi"/>
          <w:i/>
          <w:iCs/>
          <w:sz w:val="16"/>
          <w:szCs w:val="16"/>
          <w:lang w:val="fr-FR" w:bidi="en-US"/>
        </w:rPr>
        <w:t>Qur’ané</w:t>
      </w:r>
      <w:proofErr w:type="spellEnd"/>
      <w:r w:rsidRPr="00306B4B">
        <w:rPr>
          <w:rFonts w:asciiTheme="minorHAnsi" w:hAnsiTheme="minorHAnsi" w:cstheme="minorBidi"/>
          <w:i/>
          <w:iCs/>
          <w:sz w:val="16"/>
          <w:szCs w:val="16"/>
          <w:lang w:val="fr-FR" w:bidi="en-US"/>
        </w:rPr>
        <w:t xml:space="preserve"> Mehr, tome 4, page 75</w:t>
      </w:r>
    </w:p>
  </w:footnote>
  <w:footnote w:id="57">
    <w:p w14:paraId="2A3A47BB" w14:textId="77777777" w:rsidR="00E02871" w:rsidRPr="00226C69" w:rsidRDefault="00E02871" w:rsidP="006D3CAC">
      <w:pPr>
        <w:pStyle w:val="Paragraphedeliste"/>
        <w:spacing w:after="0" w:line="240" w:lineRule="auto"/>
        <w:ind w:left="0"/>
        <w:rPr>
          <w:rFonts w:eastAsia="Times New Roman"/>
          <w:i/>
          <w:iCs/>
          <w:sz w:val="16"/>
          <w:szCs w:val="16"/>
        </w:rPr>
      </w:pPr>
      <w:r w:rsidRPr="00226C69">
        <w:rPr>
          <w:rStyle w:val="Appelnotedebasdep"/>
          <w:sz w:val="16"/>
          <w:szCs w:val="16"/>
        </w:rPr>
        <w:footnoteRef/>
      </w:r>
      <w:r w:rsidRPr="00226C69">
        <w:rPr>
          <w:sz w:val="16"/>
          <w:szCs w:val="16"/>
        </w:rPr>
        <w:t xml:space="preserve"> </w:t>
      </w:r>
      <w:bookmarkStart w:id="28" w:name="_Hlk152172358"/>
      <w:proofErr w:type="spellStart"/>
      <w:r w:rsidRPr="00226C69">
        <w:rPr>
          <w:i/>
          <w:iCs/>
          <w:sz w:val="16"/>
          <w:szCs w:val="16"/>
        </w:rPr>
        <w:t>Tafsiré</w:t>
      </w:r>
      <w:proofErr w:type="spellEnd"/>
      <w:r w:rsidRPr="00226C69">
        <w:rPr>
          <w:i/>
          <w:iCs/>
          <w:sz w:val="16"/>
          <w:szCs w:val="16"/>
        </w:rPr>
        <w:t xml:space="preserve"> </w:t>
      </w:r>
      <w:r w:rsidRPr="00226C69">
        <w:rPr>
          <w:rFonts w:eastAsia="Times New Roman"/>
          <w:i/>
          <w:iCs/>
          <w:sz w:val="16"/>
          <w:szCs w:val="16"/>
        </w:rPr>
        <w:t xml:space="preserve">Majmà’ al </w:t>
      </w:r>
      <w:proofErr w:type="spellStart"/>
      <w:r w:rsidRPr="00226C69">
        <w:rPr>
          <w:rFonts w:eastAsia="Times New Roman"/>
          <w:i/>
          <w:iCs/>
          <w:sz w:val="16"/>
          <w:szCs w:val="16"/>
        </w:rPr>
        <w:t>Bayàn</w:t>
      </w:r>
      <w:proofErr w:type="spellEnd"/>
      <w:r w:rsidRPr="00226C69">
        <w:rPr>
          <w:rFonts w:eastAsia="Times New Roman"/>
          <w:i/>
          <w:iCs/>
          <w:sz w:val="16"/>
          <w:szCs w:val="16"/>
        </w:rPr>
        <w:t>, tome 5, page</w:t>
      </w:r>
      <w:bookmarkEnd w:id="28"/>
      <w:r w:rsidRPr="00226C69">
        <w:rPr>
          <w:rFonts w:eastAsia="Times New Roman"/>
          <w:i/>
          <w:iCs/>
          <w:sz w:val="16"/>
          <w:szCs w:val="16"/>
        </w:rPr>
        <w:t xml:space="preserve"> 168</w:t>
      </w:r>
    </w:p>
  </w:footnote>
  <w:footnote w:id="58">
    <w:p w14:paraId="18DE9845" w14:textId="77777777" w:rsidR="00E02871" w:rsidRPr="00226C69"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226C69">
        <w:rPr>
          <w:rStyle w:val="Appelnotedebasdep"/>
          <w:sz w:val="16"/>
          <w:szCs w:val="16"/>
        </w:rPr>
        <w:footnoteRef/>
      </w:r>
      <w:r w:rsidRPr="00A750A6">
        <w:rPr>
          <w:sz w:val="16"/>
          <w:szCs w:val="16"/>
          <w:lang w:val="fr-BE"/>
        </w:rPr>
        <w:t xml:space="preserve"> </w:t>
      </w:r>
      <w:proofErr w:type="spellStart"/>
      <w:r w:rsidRPr="00226C69">
        <w:rPr>
          <w:rFonts w:asciiTheme="minorHAnsi" w:hAnsiTheme="minorHAnsi" w:cstheme="minorBidi"/>
          <w:i/>
          <w:iCs/>
          <w:sz w:val="16"/>
          <w:szCs w:val="16"/>
          <w:lang w:val="fr-FR" w:bidi="en-US"/>
        </w:rPr>
        <w:t>Tafsiré</w:t>
      </w:r>
      <w:proofErr w:type="spellEnd"/>
      <w:r w:rsidRPr="00226C69">
        <w:rPr>
          <w:rFonts w:asciiTheme="minorHAnsi" w:hAnsiTheme="minorHAnsi" w:cstheme="minorBidi"/>
          <w:i/>
          <w:iCs/>
          <w:sz w:val="16"/>
          <w:szCs w:val="16"/>
          <w:lang w:val="fr-FR" w:bidi="en-US"/>
        </w:rPr>
        <w:t xml:space="preserve"> </w:t>
      </w:r>
      <w:proofErr w:type="spellStart"/>
      <w:r w:rsidRPr="00226C69">
        <w:rPr>
          <w:rFonts w:asciiTheme="minorHAnsi" w:hAnsiTheme="minorHAnsi" w:cstheme="minorBidi"/>
          <w:i/>
          <w:iCs/>
          <w:sz w:val="16"/>
          <w:szCs w:val="16"/>
          <w:lang w:val="fr-FR" w:bidi="en-US"/>
        </w:rPr>
        <w:t>Qur’ané</w:t>
      </w:r>
      <w:proofErr w:type="spellEnd"/>
      <w:r w:rsidRPr="00226C69">
        <w:rPr>
          <w:rFonts w:asciiTheme="minorHAnsi" w:hAnsiTheme="minorHAnsi" w:cstheme="minorBidi"/>
          <w:i/>
          <w:iCs/>
          <w:sz w:val="16"/>
          <w:szCs w:val="16"/>
          <w:lang w:val="fr-FR" w:bidi="en-US"/>
        </w:rPr>
        <w:t xml:space="preserve"> Mehr, tome 4, page 77</w:t>
      </w:r>
    </w:p>
  </w:footnote>
  <w:footnote w:id="59">
    <w:p w14:paraId="2E843F8C" w14:textId="77777777" w:rsidR="00E02871" w:rsidRPr="00226C69"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226C69">
        <w:rPr>
          <w:rStyle w:val="Appelnotedebasdep"/>
          <w:sz w:val="16"/>
          <w:szCs w:val="16"/>
        </w:rPr>
        <w:footnoteRef/>
      </w:r>
      <w:r w:rsidRPr="00A750A6">
        <w:rPr>
          <w:sz w:val="16"/>
          <w:szCs w:val="16"/>
          <w:lang w:val="fr-BE"/>
        </w:rPr>
        <w:t xml:space="preserve"> </w:t>
      </w:r>
      <w:proofErr w:type="spellStart"/>
      <w:r w:rsidRPr="00226C69">
        <w:rPr>
          <w:rFonts w:asciiTheme="minorHAnsi" w:hAnsiTheme="minorHAnsi" w:cstheme="minorBidi"/>
          <w:i/>
          <w:iCs/>
          <w:sz w:val="16"/>
          <w:szCs w:val="16"/>
          <w:lang w:val="fr-FR" w:bidi="en-US"/>
        </w:rPr>
        <w:t>Tafsiré</w:t>
      </w:r>
      <w:proofErr w:type="spellEnd"/>
      <w:r w:rsidRPr="00226C69">
        <w:rPr>
          <w:rFonts w:asciiTheme="minorHAnsi" w:hAnsiTheme="minorHAnsi" w:cstheme="minorBidi"/>
          <w:i/>
          <w:iCs/>
          <w:sz w:val="16"/>
          <w:szCs w:val="16"/>
          <w:lang w:val="fr-FR" w:bidi="en-US"/>
        </w:rPr>
        <w:t xml:space="preserve"> </w:t>
      </w:r>
      <w:proofErr w:type="spellStart"/>
      <w:r w:rsidRPr="00226C69">
        <w:rPr>
          <w:rFonts w:asciiTheme="minorHAnsi" w:hAnsiTheme="minorHAnsi" w:cstheme="minorBidi"/>
          <w:i/>
          <w:iCs/>
          <w:sz w:val="16"/>
          <w:szCs w:val="16"/>
          <w:lang w:val="fr-FR" w:bidi="en-US"/>
        </w:rPr>
        <w:t>Qur’ané</w:t>
      </w:r>
      <w:proofErr w:type="spellEnd"/>
      <w:r w:rsidRPr="00226C69">
        <w:rPr>
          <w:rFonts w:asciiTheme="minorHAnsi" w:hAnsiTheme="minorHAnsi" w:cstheme="minorBidi"/>
          <w:i/>
          <w:iCs/>
          <w:sz w:val="16"/>
          <w:szCs w:val="16"/>
          <w:lang w:val="fr-FR" w:bidi="en-US"/>
        </w:rPr>
        <w:t xml:space="preserve"> Mehr, tome 4, page 78</w:t>
      </w:r>
    </w:p>
  </w:footnote>
  <w:footnote w:id="60">
    <w:p w14:paraId="2286A558" w14:textId="77777777" w:rsidR="00E02871" w:rsidRPr="00DA2235" w:rsidRDefault="00E02871" w:rsidP="006D3CAC">
      <w:pPr>
        <w:pStyle w:val="Paragraphedeliste1"/>
        <w:spacing w:after="0"/>
        <w:ind w:left="0"/>
        <w:rPr>
          <w:rFonts w:asciiTheme="minorHAnsi" w:hAnsiTheme="minorHAnsi" w:cstheme="minorHAnsi"/>
          <w:i/>
          <w:iCs/>
          <w:sz w:val="16"/>
          <w:szCs w:val="16"/>
          <w:lang w:val="fr-FR" w:bidi="en-US"/>
        </w:rPr>
      </w:pPr>
      <w:r w:rsidRPr="00DA2235">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DA2235">
        <w:rPr>
          <w:rFonts w:asciiTheme="minorHAnsi" w:hAnsiTheme="minorHAnsi" w:cstheme="minorHAnsi"/>
          <w:i/>
          <w:iCs/>
          <w:sz w:val="16"/>
          <w:szCs w:val="16"/>
          <w:lang w:val="fr-FR" w:bidi="en-US"/>
        </w:rPr>
        <w:t>Tafsiré</w:t>
      </w:r>
      <w:proofErr w:type="spellEnd"/>
      <w:r w:rsidRPr="00DA2235">
        <w:rPr>
          <w:rFonts w:asciiTheme="minorHAnsi" w:hAnsiTheme="minorHAnsi" w:cstheme="minorHAnsi"/>
          <w:i/>
          <w:iCs/>
          <w:sz w:val="16"/>
          <w:szCs w:val="16"/>
          <w:lang w:val="fr-FR" w:bidi="en-US"/>
        </w:rPr>
        <w:t xml:space="preserve"> </w:t>
      </w:r>
      <w:proofErr w:type="spellStart"/>
      <w:r w:rsidRPr="00DA2235">
        <w:rPr>
          <w:rFonts w:asciiTheme="minorHAnsi" w:hAnsiTheme="minorHAnsi" w:cstheme="minorHAnsi"/>
          <w:i/>
          <w:iCs/>
          <w:sz w:val="16"/>
          <w:szCs w:val="16"/>
          <w:lang w:val="fr-FR" w:bidi="en-US"/>
        </w:rPr>
        <w:t>Qur’ané</w:t>
      </w:r>
      <w:proofErr w:type="spellEnd"/>
      <w:r w:rsidRPr="00DA2235">
        <w:rPr>
          <w:rFonts w:asciiTheme="minorHAnsi" w:hAnsiTheme="minorHAnsi" w:cstheme="minorHAnsi"/>
          <w:i/>
          <w:iCs/>
          <w:sz w:val="16"/>
          <w:szCs w:val="16"/>
          <w:lang w:val="fr-FR" w:bidi="en-US"/>
        </w:rPr>
        <w:t xml:space="preserve"> Mehr, tome 4, page 79</w:t>
      </w:r>
    </w:p>
  </w:footnote>
  <w:footnote w:id="61">
    <w:p w14:paraId="2281DF63" w14:textId="77777777" w:rsidR="00E02871" w:rsidRPr="00DA2235" w:rsidRDefault="00E02871" w:rsidP="006D3CAC">
      <w:pPr>
        <w:pStyle w:val="Paragraphedeliste1"/>
        <w:spacing w:after="0"/>
        <w:ind w:left="0"/>
        <w:rPr>
          <w:rFonts w:asciiTheme="minorHAnsi" w:hAnsiTheme="minorHAnsi" w:cstheme="minorHAnsi"/>
          <w:i/>
          <w:iCs/>
          <w:sz w:val="16"/>
          <w:szCs w:val="16"/>
          <w:lang w:val="fr-FR" w:bidi="en-US"/>
        </w:rPr>
      </w:pPr>
      <w:r w:rsidRPr="00DA2235">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DA2235">
        <w:rPr>
          <w:rFonts w:asciiTheme="minorHAnsi" w:hAnsiTheme="minorHAnsi" w:cstheme="minorHAnsi"/>
          <w:i/>
          <w:iCs/>
          <w:sz w:val="16"/>
          <w:szCs w:val="16"/>
          <w:lang w:val="fr-FR" w:bidi="en-US"/>
        </w:rPr>
        <w:t>Tafsiré</w:t>
      </w:r>
      <w:proofErr w:type="spellEnd"/>
      <w:r w:rsidRPr="00DA2235">
        <w:rPr>
          <w:rFonts w:asciiTheme="minorHAnsi" w:hAnsiTheme="minorHAnsi" w:cstheme="minorHAnsi"/>
          <w:i/>
          <w:iCs/>
          <w:sz w:val="16"/>
          <w:szCs w:val="16"/>
          <w:lang w:val="fr-FR" w:bidi="en-US"/>
        </w:rPr>
        <w:t xml:space="preserve"> </w:t>
      </w:r>
      <w:proofErr w:type="spellStart"/>
      <w:r w:rsidRPr="00DA2235">
        <w:rPr>
          <w:rFonts w:asciiTheme="minorHAnsi" w:hAnsiTheme="minorHAnsi" w:cstheme="minorHAnsi"/>
          <w:i/>
          <w:iCs/>
          <w:sz w:val="16"/>
          <w:szCs w:val="16"/>
          <w:lang w:val="fr-FR" w:bidi="en-US"/>
        </w:rPr>
        <w:t>Qur’ané</w:t>
      </w:r>
      <w:proofErr w:type="spellEnd"/>
      <w:r w:rsidRPr="00DA2235">
        <w:rPr>
          <w:rFonts w:asciiTheme="minorHAnsi" w:hAnsiTheme="minorHAnsi" w:cstheme="minorHAnsi"/>
          <w:i/>
          <w:iCs/>
          <w:sz w:val="16"/>
          <w:szCs w:val="16"/>
          <w:lang w:val="fr-FR" w:bidi="en-US"/>
        </w:rPr>
        <w:t xml:space="preserve"> Mehr, tome 4, page 80</w:t>
      </w:r>
    </w:p>
  </w:footnote>
  <w:footnote w:id="62">
    <w:p w14:paraId="6B639834" w14:textId="77777777" w:rsidR="00E02871" w:rsidRDefault="00E02871" w:rsidP="006D3CAC">
      <w:pPr>
        <w:pStyle w:val="Notedebasdepage"/>
      </w:pPr>
      <w:r w:rsidRPr="00DA2235">
        <w:rPr>
          <w:rStyle w:val="Appelnotedebasdep"/>
          <w:rFonts w:asciiTheme="minorHAnsi" w:hAnsiTheme="minorHAnsi" w:cstheme="minorHAnsi"/>
          <w:sz w:val="16"/>
          <w:szCs w:val="16"/>
        </w:rPr>
        <w:footnoteRef/>
      </w:r>
      <w:r w:rsidRPr="00DA2235">
        <w:rPr>
          <w:rFonts w:asciiTheme="minorHAnsi" w:hAnsiTheme="minorHAnsi" w:cstheme="minorHAnsi"/>
          <w:sz w:val="16"/>
          <w:szCs w:val="16"/>
        </w:rPr>
        <w:t xml:space="preserve"> </w:t>
      </w:r>
      <w:proofErr w:type="spellStart"/>
      <w:r w:rsidRPr="00DA2235">
        <w:rPr>
          <w:rFonts w:asciiTheme="minorHAnsi" w:hAnsiTheme="minorHAnsi" w:cstheme="minorHAnsi"/>
          <w:i/>
          <w:iCs/>
          <w:sz w:val="16"/>
          <w:szCs w:val="16"/>
          <w:lang w:bidi="en-US"/>
        </w:rPr>
        <w:t>Tafsiré</w:t>
      </w:r>
      <w:proofErr w:type="spellEnd"/>
      <w:r w:rsidRPr="00DA2235">
        <w:rPr>
          <w:rFonts w:asciiTheme="minorHAnsi" w:hAnsiTheme="minorHAnsi" w:cstheme="minorHAnsi"/>
          <w:i/>
          <w:iCs/>
          <w:sz w:val="16"/>
          <w:szCs w:val="16"/>
          <w:lang w:bidi="en-US"/>
        </w:rPr>
        <w:t xml:space="preserve"> </w:t>
      </w:r>
      <w:proofErr w:type="spellStart"/>
      <w:r w:rsidRPr="00DA2235">
        <w:rPr>
          <w:rFonts w:asciiTheme="minorHAnsi" w:hAnsiTheme="minorHAnsi" w:cstheme="minorHAnsi"/>
          <w:i/>
          <w:iCs/>
          <w:sz w:val="16"/>
          <w:szCs w:val="16"/>
          <w:lang w:bidi="en-US"/>
        </w:rPr>
        <w:t>Qur’ané</w:t>
      </w:r>
      <w:proofErr w:type="spellEnd"/>
      <w:r w:rsidRPr="00DA2235">
        <w:rPr>
          <w:rFonts w:asciiTheme="minorHAnsi" w:hAnsiTheme="minorHAnsi" w:cstheme="minorHAnsi"/>
          <w:i/>
          <w:iCs/>
          <w:sz w:val="16"/>
          <w:szCs w:val="16"/>
          <w:lang w:bidi="en-US"/>
        </w:rPr>
        <w:t xml:space="preserve"> Mehr, tome 4, page 81</w:t>
      </w:r>
      <w:r>
        <w:rPr>
          <w:rFonts w:asciiTheme="minorHAnsi" w:hAnsiTheme="minorHAnsi" w:cstheme="minorBidi"/>
          <w:i/>
          <w:iCs/>
          <w:sz w:val="16"/>
          <w:szCs w:val="18"/>
          <w:lang w:bidi="en-US"/>
        </w:rPr>
        <w:t xml:space="preserve"> </w:t>
      </w:r>
    </w:p>
  </w:footnote>
  <w:footnote w:id="63">
    <w:p w14:paraId="66D2E86B" w14:textId="77777777" w:rsidR="00E02871" w:rsidRPr="00DA2235" w:rsidRDefault="00E02871" w:rsidP="006D3CAC">
      <w:pPr>
        <w:pStyle w:val="Notedebasdepage"/>
        <w:rPr>
          <w:rFonts w:asciiTheme="minorHAnsi" w:hAnsiTheme="minorHAnsi" w:cstheme="minorHAnsi"/>
          <w:sz w:val="16"/>
          <w:szCs w:val="16"/>
        </w:rPr>
      </w:pPr>
      <w:r w:rsidRPr="00DA2235">
        <w:rPr>
          <w:rStyle w:val="Appelnotedebasdep"/>
          <w:rFonts w:asciiTheme="minorHAnsi" w:hAnsiTheme="minorHAnsi" w:cstheme="minorHAnsi"/>
          <w:sz w:val="16"/>
          <w:szCs w:val="16"/>
        </w:rPr>
        <w:footnoteRef/>
      </w:r>
      <w:r w:rsidRPr="00DA2235">
        <w:rPr>
          <w:rFonts w:asciiTheme="minorHAnsi" w:hAnsiTheme="minorHAnsi" w:cstheme="minorHAnsi"/>
          <w:sz w:val="16"/>
          <w:szCs w:val="16"/>
        </w:rPr>
        <w:t xml:space="preserve"> </w:t>
      </w:r>
      <w:proofErr w:type="spellStart"/>
      <w:r w:rsidRPr="00DA2235">
        <w:rPr>
          <w:rFonts w:asciiTheme="minorHAnsi" w:hAnsiTheme="minorHAnsi" w:cstheme="minorHAnsi"/>
          <w:i/>
          <w:iCs/>
          <w:sz w:val="16"/>
          <w:szCs w:val="16"/>
          <w:lang w:bidi="en-US"/>
        </w:rPr>
        <w:t>Tafsiré</w:t>
      </w:r>
      <w:proofErr w:type="spellEnd"/>
      <w:r w:rsidRPr="00DA2235">
        <w:rPr>
          <w:rFonts w:asciiTheme="minorHAnsi" w:hAnsiTheme="minorHAnsi" w:cstheme="minorHAnsi"/>
          <w:i/>
          <w:iCs/>
          <w:sz w:val="16"/>
          <w:szCs w:val="16"/>
          <w:lang w:bidi="en-US"/>
        </w:rPr>
        <w:t xml:space="preserve"> </w:t>
      </w:r>
      <w:proofErr w:type="spellStart"/>
      <w:r w:rsidRPr="00DA2235">
        <w:rPr>
          <w:rFonts w:asciiTheme="minorHAnsi" w:hAnsiTheme="minorHAnsi" w:cstheme="minorHAnsi"/>
          <w:i/>
          <w:iCs/>
          <w:sz w:val="16"/>
          <w:szCs w:val="16"/>
          <w:lang w:bidi="en-US"/>
        </w:rPr>
        <w:t>Qur’ané</w:t>
      </w:r>
      <w:proofErr w:type="spellEnd"/>
      <w:r w:rsidRPr="00DA2235">
        <w:rPr>
          <w:rFonts w:asciiTheme="minorHAnsi" w:hAnsiTheme="minorHAnsi" w:cstheme="minorHAnsi"/>
          <w:i/>
          <w:iCs/>
          <w:sz w:val="16"/>
          <w:szCs w:val="16"/>
          <w:lang w:bidi="en-US"/>
        </w:rPr>
        <w:t xml:space="preserve"> Mehr, tome 4, page 82</w:t>
      </w:r>
    </w:p>
  </w:footnote>
  <w:footnote w:id="64">
    <w:p w14:paraId="442B2F81" w14:textId="77777777" w:rsidR="00E02871" w:rsidRPr="00DA2235" w:rsidRDefault="00E02871" w:rsidP="006D3CAC">
      <w:pPr>
        <w:pStyle w:val="Notedebasdepage"/>
        <w:rPr>
          <w:rFonts w:asciiTheme="minorHAnsi" w:hAnsiTheme="minorHAnsi" w:cstheme="minorHAnsi"/>
          <w:sz w:val="16"/>
          <w:szCs w:val="16"/>
        </w:rPr>
      </w:pPr>
      <w:r w:rsidRPr="00DA2235">
        <w:rPr>
          <w:rStyle w:val="Appelnotedebasdep"/>
          <w:rFonts w:asciiTheme="minorHAnsi" w:hAnsiTheme="minorHAnsi" w:cstheme="minorHAnsi"/>
          <w:sz w:val="16"/>
          <w:szCs w:val="16"/>
        </w:rPr>
        <w:footnoteRef/>
      </w:r>
      <w:r w:rsidRPr="00DA2235">
        <w:rPr>
          <w:rFonts w:asciiTheme="minorHAnsi" w:hAnsiTheme="minorHAnsi" w:cstheme="minorHAnsi"/>
          <w:sz w:val="16"/>
          <w:szCs w:val="16"/>
        </w:rPr>
        <w:t xml:space="preserve"> </w:t>
      </w:r>
      <w:proofErr w:type="spellStart"/>
      <w:r w:rsidRPr="00DA2235">
        <w:rPr>
          <w:rFonts w:asciiTheme="minorHAnsi" w:hAnsiTheme="minorHAnsi" w:cstheme="minorHAnsi"/>
          <w:i/>
          <w:iCs/>
          <w:sz w:val="16"/>
          <w:szCs w:val="16"/>
          <w:lang w:bidi="en-US"/>
        </w:rPr>
        <w:t>Tafsiré</w:t>
      </w:r>
      <w:proofErr w:type="spellEnd"/>
      <w:r w:rsidRPr="00DA2235">
        <w:rPr>
          <w:rFonts w:asciiTheme="minorHAnsi" w:hAnsiTheme="minorHAnsi" w:cstheme="minorHAnsi"/>
          <w:i/>
          <w:iCs/>
          <w:sz w:val="16"/>
          <w:szCs w:val="16"/>
          <w:lang w:bidi="en-US"/>
        </w:rPr>
        <w:t xml:space="preserve"> </w:t>
      </w:r>
      <w:proofErr w:type="spellStart"/>
      <w:r w:rsidRPr="00DA2235">
        <w:rPr>
          <w:rFonts w:asciiTheme="minorHAnsi" w:hAnsiTheme="minorHAnsi" w:cstheme="minorHAnsi"/>
          <w:i/>
          <w:iCs/>
          <w:sz w:val="16"/>
          <w:szCs w:val="16"/>
          <w:lang w:bidi="en-US"/>
        </w:rPr>
        <w:t>Qur’ané</w:t>
      </w:r>
      <w:proofErr w:type="spellEnd"/>
      <w:r w:rsidRPr="00DA2235">
        <w:rPr>
          <w:rFonts w:asciiTheme="minorHAnsi" w:hAnsiTheme="minorHAnsi" w:cstheme="minorHAnsi"/>
          <w:i/>
          <w:iCs/>
          <w:sz w:val="16"/>
          <w:szCs w:val="16"/>
          <w:lang w:bidi="en-US"/>
        </w:rPr>
        <w:t xml:space="preserve"> Mehr, tome 4, page 83</w:t>
      </w:r>
    </w:p>
  </w:footnote>
  <w:footnote w:id="65">
    <w:p w14:paraId="47CA5183" w14:textId="77777777" w:rsidR="00E02871" w:rsidRPr="00892D18" w:rsidRDefault="00E02871" w:rsidP="006D3CAC">
      <w:pPr>
        <w:pStyle w:val="Notedebasdepage"/>
        <w:rPr>
          <w:rFonts w:asciiTheme="minorHAnsi" w:hAnsiTheme="minorHAnsi" w:cstheme="minorHAnsi"/>
          <w:sz w:val="16"/>
          <w:szCs w:val="16"/>
        </w:rPr>
      </w:pPr>
      <w:r w:rsidRPr="00892D18">
        <w:rPr>
          <w:rStyle w:val="Appelnotedebasdep"/>
          <w:rFonts w:asciiTheme="minorHAnsi" w:hAnsiTheme="minorHAnsi" w:cstheme="minorHAnsi"/>
          <w:sz w:val="16"/>
          <w:szCs w:val="16"/>
        </w:rPr>
        <w:footnoteRef/>
      </w:r>
      <w:r w:rsidRPr="00892D18">
        <w:rPr>
          <w:rFonts w:asciiTheme="minorHAnsi" w:hAnsiTheme="minorHAnsi" w:cstheme="minorHAnsi"/>
          <w:sz w:val="16"/>
          <w:szCs w:val="16"/>
        </w:rPr>
        <w:t xml:space="preserve"> </w:t>
      </w:r>
      <w:proofErr w:type="spellStart"/>
      <w:r w:rsidRPr="00892D18">
        <w:rPr>
          <w:rFonts w:asciiTheme="minorHAnsi" w:eastAsia="Times New Roman" w:hAnsiTheme="minorHAnsi" w:cstheme="minorHAnsi"/>
          <w:i/>
          <w:iCs/>
          <w:sz w:val="16"/>
          <w:szCs w:val="16"/>
        </w:rPr>
        <w:t>Tafsiré</w:t>
      </w:r>
      <w:proofErr w:type="spellEnd"/>
      <w:r w:rsidRPr="00892D18">
        <w:rPr>
          <w:rFonts w:asciiTheme="minorHAnsi" w:eastAsia="Times New Roman" w:hAnsiTheme="minorHAnsi" w:cstheme="minorHAnsi"/>
          <w:i/>
          <w:iCs/>
          <w:sz w:val="16"/>
          <w:szCs w:val="16"/>
        </w:rPr>
        <w:t xml:space="preserve"> al-Safi, tome 2, page 405</w:t>
      </w:r>
    </w:p>
  </w:footnote>
  <w:footnote w:id="66">
    <w:p w14:paraId="37A5ECC7" w14:textId="77777777" w:rsidR="00E02871" w:rsidRPr="00892D18" w:rsidRDefault="00E02871" w:rsidP="006D3CAC">
      <w:pPr>
        <w:pStyle w:val="Notedebasdepage"/>
        <w:rPr>
          <w:rFonts w:asciiTheme="minorHAnsi" w:hAnsiTheme="minorHAnsi" w:cstheme="minorHAnsi"/>
          <w:sz w:val="16"/>
          <w:szCs w:val="16"/>
        </w:rPr>
      </w:pPr>
      <w:r w:rsidRPr="00892D18">
        <w:rPr>
          <w:rStyle w:val="Appelnotedebasdep"/>
          <w:rFonts w:asciiTheme="minorHAnsi" w:hAnsiTheme="minorHAnsi" w:cstheme="minorHAnsi"/>
          <w:sz w:val="16"/>
          <w:szCs w:val="16"/>
        </w:rPr>
        <w:footnoteRef/>
      </w:r>
      <w:r w:rsidRPr="00892D18">
        <w:rPr>
          <w:rFonts w:asciiTheme="minorHAnsi" w:hAnsiTheme="minorHAnsi" w:cstheme="minorHAnsi"/>
          <w:sz w:val="16"/>
          <w:szCs w:val="16"/>
        </w:rPr>
        <w:t xml:space="preserve"> </w:t>
      </w:r>
      <w:proofErr w:type="spellStart"/>
      <w:r w:rsidRPr="00892D18">
        <w:rPr>
          <w:rFonts w:asciiTheme="minorHAnsi" w:hAnsiTheme="minorHAnsi" w:cstheme="minorHAnsi"/>
          <w:i/>
          <w:iCs/>
          <w:sz w:val="16"/>
          <w:szCs w:val="16"/>
          <w:lang w:bidi="en-US"/>
        </w:rPr>
        <w:t>Tafsiré</w:t>
      </w:r>
      <w:proofErr w:type="spellEnd"/>
      <w:r w:rsidRPr="00892D18">
        <w:rPr>
          <w:rFonts w:asciiTheme="minorHAnsi" w:hAnsiTheme="minorHAnsi" w:cstheme="minorHAnsi"/>
          <w:i/>
          <w:iCs/>
          <w:sz w:val="16"/>
          <w:szCs w:val="16"/>
          <w:lang w:bidi="en-US"/>
        </w:rPr>
        <w:t xml:space="preserve"> </w:t>
      </w:r>
      <w:proofErr w:type="spellStart"/>
      <w:r w:rsidRPr="00892D18">
        <w:rPr>
          <w:rFonts w:asciiTheme="minorHAnsi" w:hAnsiTheme="minorHAnsi" w:cstheme="minorHAnsi"/>
          <w:i/>
          <w:iCs/>
          <w:sz w:val="16"/>
          <w:szCs w:val="16"/>
          <w:lang w:bidi="en-US"/>
        </w:rPr>
        <w:t>Qur’ané</w:t>
      </w:r>
      <w:proofErr w:type="spellEnd"/>
      <w:r w:rsidRPr="00892D18">
        <w:rPr>
          <w:rFonts w:asciiTheme="minorHAnsi" w:hAnsiTheme="minorHAnsi" w:cstheme="minorHAnsi"/>
          <w:i/>
          <w:iCs/>
          <w:sz w:val="16"/>
          <w:szCs w:val="16"/>
          <w:lang w:bidi="en-US"/>
        </w:rPr>
        <w:t xml:space="preserve"> Mehr, tome 4, page 84</w:t>
      </w:r>
    </w:p>
  </w:footnote>
  <w:footnote w:id="67">
    <w:p w14:paraId="73794E21" w14:textId="77777777" w:rsidR="00E02871" w:rsidRPr="00DA2235"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DA2235">
        <w:rPr>
          <w:rStyle w:val="Appelnotedebasdep"/>
          <w:sz w:val="16"/>
          <w:szCs w:val="16"/>
        </w:rPr>
        <w:footnoteRef/>
      </w:r>
      <w:r w:rsidRPr="00A750A6">
        <w:rPr>
          <w:sz w:val="16"/>
          <w:szCs w:val="16"/>
          <w:lang w:val="fr-BE"/>
        </w:rPr>
        <w:t xml:space="preserve"> </w:t>
      </w:r>
      <w:proofErr w:type="spellStart"/>
      <w:r w:rsidRPr="00DA2235">
        <w:rPr>
          <w:rFonts w:asciiTheme="minorHAnsi" w:hAnsiTheme="minorHAnsi" w:cstheme="minorBidi"/>
          <w:i/>
          <w:iCs/>
          <w:sz w:val="16"/>
          <w:szCs w:val="16"/>
          <w:lang w:val="fr-FR" w:bidi="en-US"/>
        </w:rPr>
        <w:t>Tafsiré</w:t>
      </w:r>
      <w:proofErr w:type="spellEnd"/>
      <w:r w:rsidRPr="00DA2235">
        <w:rPr>
          <w:rFonts w:asciiTheme="minorHAnsi" w:hAnsiTheme="minorHAnsi" w:cstheme="minorBidi"/>
          <w:i/>
          <w:iCs/>
          <w:sz w:val="16"/>
          <w:szCs w:val="16"/>
          <w:lang w:val="fr-FR" w:bidi="en-US"/>
        </w:rPr>
        <w:t xml:space="preserve"> </w:t>
      </w:r>
      <w:proofErr w:type="spellStart"/>
      <w:r w:rsidRPr="00DA2235">
        <w:rPr>
          <w:rFonts w:asciiTheme="minorHAnsi" w:hAnsiTheme="minorHAnsi" w:cstheme="minorBidi"/>
          <w:i/>
          <w:iCs/>
          <w:sz w:val="16"/>
          <w:szCs w:val="16"/>
          <w:lang w:val="fr-FR" w:bidi="en-US"/>
        </w:rPr>
        <w:t>Qur’ané</w:t>
      </w:r>
      <w:proofErr w:type="spellEnd"/>
      <w:r w:rsidRPr="00DA2235">
        <w:rPr>
          <w:rFonts w:asciiTheme="minorHAnsi" w:hAnsiTheme="minorHAnsi" w:cstheme="minorBidi"/>
          <w:i/>
          <w:iCs/>
          <w:sz w:val="16"/>
          <w:szCs w:val="16"/>
          <w:lang w:val="fr-FR" w:bidi="en-US"/>
        </w:rPr>
        <w:t xml:space="preserve"> Mehr, tome 4, page 85</w:t>
      </w:r>
    </w:p>
  </w:footnote>
  <w:footnote w:id="68">
    <w:p w14:paraId="0FB73EE7" w14:textId="77777777" w:rsidR="00E02871" w:rsidRPr="00DA2235"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DA2235">
        <w:rPr>
          <w:rStyle w:val="Appelnotedebasdep"/>
          <w:sz w:val="16"/>
          <w:szCs w:val="16"/>
        </w:rPr>
        <w:footnoteRef/>
      </w:r>
      <w:r w:rsidRPr="00A750A6">
        <w:rPr>
          <w:sz w:val="16"/>
          <w:szCs w:val="16"/>
          <w:lang w:val="fr-BE"/>
        </w:rPr>
        <w:t xml:space="preserve"> </w:t>
      </w:r>
      <w:proofErr w:type="spellStart"/>
      <w:r w:rsidRPr="00DA2235">
        <w:rPr>
          <w:rFonts w:asciiTheme="minorHAnsi" w:hAnsiTheme="minorHAnsi" w:cstheme="minorBidi"/>
          <w:i/>
          <w:iCs/>
          <w:sz w:val="16"/>
          <w:szCs w:val="16"/>
          <w:lang w:val="fr-FR" w:bidi="en-US"/>
        </w:rPr>
        <w:t>Tafsiré</w:t>
      </w:r>
      <w:proofErr w:type="spellEnd"/>
      <w:r w:rsidRPr="00DA2235">
        <w:rPr>
          <w:rFonts w:asciiTheme="minorHAnsi" w:hAnsiTheme="minorHAnsi" w:cstheme="minorBidi"/>
          <w:i/>
          <w:iCs/>
          <w:sz w:val="16"/>
          <w:szCs w:val="16"/>
          <w:lang w:val="fr-FR" w:bidi="en-US"/>
        </w:rPr>
        <w:t xml:space="preserve"> </w:t>
      </w:r>
      <w:proofErr w:type="spellStart"/>
      <w:r w:rsidRPr="00DA2235">
        <w:rPr>
          <w:rFonts w:asciiTheme="minorHAnsi" w:hAnsiTheme="minorHAnsi" w:cstheme="minorBidi"/>
          <w:i/>
          <w:iCs/>
          <w:sz w:val="16"/>
          <w:szCs w:val="16"/>
          <w:lang w:val="fr-FR" w:bidi="en-US"/>
        </w:rPr>
        <w:t>Qur’ané</w:t>
      </w:r>
      <w:proofErr w:type="spellEnd"/>
      <w:r w:rsidRPr="00DA2235">
        <w:rPr>
          <w:rFonts w:asciiTheme="minorHAnsi" w:hAnsiTheme="minorHAnsi" w:cstheme="minorBidi"/>
          <w:i/>
          <w:iCs/>
          <w:sz w:val="16"/>
          <w:szCs w:val="16"/>
          <w:lang w:val="fr-FR" w:bidi="en-US"/>
        </w:rPr>
        <w:t xml:space="preserve"> Mehr, tome 4, page 87</w:t>
      </w:r>
    </w:p>
  </w:footnote>
  <w:footnote w:id="69">
    <w:p w14:paraId="03F4E197" w14:textId="77777777" w:rsidR="00E02871" w:rsidRPr="00DA2235" w:rsidRDefault="00E02871" w:rsidP="006D3CAC">
      <w:pPr>
        <w:pStyle w:val="Paragraphedeliste1"/>
        <w:spacing w:after="0"/>
        <w:ind w:left="0"/>
        <w:rPr>
          <w:rFonts w:asciiTheme="minorHAnsi" w:hAnsiTheme="minorHAnsi" w:cstheme="minorBidi"/>
          <w:i/>
          <w:iCs/>
          <w:sz w:val="16"/>
          <w:szCs w:val="16"/>
          <w:lang w:val="fr-FR" w:bidi="en-US"/>
        </w:rPr>
      </w:pPr>
      <w:r w:rsidRPr="00DA2235">
        <w:rPr>
          <w:rStyle w:val="Appelnotedebasdep"/>
          <w:sz w:val="16"/>
          <w:szCs w:val="16"/>
        </w:rPr>
        <w:footnoteRef/>
      </w:r>
      <w:r w:rsidRPr="00A750A6">
        <w:rPr>
          <w:sz w:val="16"/>
          <w:szCs w:val="16"/>
          <w:lang w:val="fr-BE"/>
        </w:rPr>
        <w:t xml:space="preserve"> </w:t>
      </w:r>
      <w:proofErr w:type="spellStart"/>
      <w:r w:rsidRPr="00DA2235">
        <w:rPr>
          <w:rFonts w:asciiTheme="minorHAnsi" w:hAnsiTheme="minorHAnsi" w:cstheme="minorBidi"/>
          <w:i/>
          <w:iCs/>
          <w:sz w:val="16"/>
          <w:szCs w:val="16"/>
          <w:lang w:val="fr-FR" w:bidi="en-US"/>
        </w:rPr>
        <w:t>Tafsiré</w:t>
      </w:r>
      <w:proofErr w:type="spellEnd"/>
      <w:r w:rsidRPr="00DA2235">
        <w:rPr>
          <w:rFonts w:asciiTheme="minorHAnsi" w:hAnsiTheme="minorHAnsi" w:cstheme="minorBidi"/>
          <w:i/>
          <w:iCs/>
          <w:sz w:val="16"/>
          <w:szCs w:val="16"/>
          <w:lang w:val="fr-FR" w:bidi="en-US"/>
        </w:rPr>
        <w:t xml:space="preserve"> </w:t>
      </w:r>
      <w:proofErr w:type="spellStart"/>
      <w:r w:rsidRPr="00DA2235">
        <w:rPr>
          <w:rFonts w:asciiTheme="minorHAnsi" w:hAnsiTheme="minorHAnsi" w:cstheme="minorBidi"/>
          <w:i/>
          <w:iCs/>
          <w:sz w:val="16"/>
          <w:szCs w:val="16"/>
          <w:lang w:val="fr-FR" w:bidi="en-US"/>
        </w:rPr>
        <w:t>Qur’ané</w:t>
      </w:r>
      <w:proofErr w:type="spellEnd"/>
      <w:r w:rsidRPr="00DA2235">
        <w:rPr>
          <w:rFonts w:asciiTheme="minorHAnsi" w:hAnsiTheme="minorHAnsi" w:cstheme="minorBidi"/>
          <w:i/>
          <w:iCs/>
          <w:sz w:val="16"/>
          <w:szCs w:val="16"/>
          <w:lang w:val="fr-FR" w:bidi="en-US"/>
        </w:rPr>
        <w:t xml:space="preserve"> Mehr, tome 4, page 88</w:t>
      </w:r>
    </w:p>
  </w:footnote>
  <w:footnote w:id="70">
    <w:p w14:paraId="647EFDC6" w14:textId="77777777" w:rsidR="00E02871" w:rsidRPr="00DA2235" w:rsidRDefault="00E02871" w:rsidP="006D3CAC">
      <w:pPr>
        <w:pStyle w:val="Paragraphedeliste1"/>
        <w:spacing w:after="0"/>
        <w:ind w:left="0"/>
        <w:rPr>
          <w:rFonts w:asciiTheme="minorHAnsi" w:hAnsiTheme="minorHAnsi" w:cstheme="minorBidi"/>
          <w:i/>
          <w:iCs/>
          <w:sz w:val="16"/>
          <w:szCs w:val="16"/>
          <w:lang w:val="fr-FR" w:bidi="en-US"/>
        </w:rPr>
      </w:pPr>
      <w:r w:rsidRPr="00DA2235">
        <w:rPr>
          <w:rStyle w:val="Appelnotedebasdep"/>
          <w:sz w:val="16"/>
          <w:szCs w:val="16"/>
        </w:rPr>
        <w:footnoteRef/>
      </w:r>
      <w:r w:rsidRPr="00A750A6">
        <w:rPr>
          <w:sz w:val="16"/>
          <w:szCs w:val="16"/>
          <w:lang w:val="fr-BE"/>
        </w:rPr>
        <w:t xml:space="preserve"> </w:t>
      </w:r>
      <w:proofErr w:type="spellStart"/>
      <w:r w:rsidRPr="00DA2235">
        <w:rPr>
          <w:rFonts w:asciiTheme="minorHAnsi" w:hAnsiTheme="minorHAnsi" w:cstheme="minorBidi"/>
          <w:i/>
          <w:iCs/>
          <w:sz w:val="16"/>
          <w:szCs w:val="16"/>
          <w:lang w:val="fr-FR" w:bidi="en-US"/>
        </w:rPr>
        <w:t>Tafsiré</w:t>
      </w:r>
      <w:proofErr w:type="spellEnd"/>
      <w:r w:rsidRPr="00DA2235">
        <w:rPr>
          <w:rFonts w:asciiTheme="minorHAnsi" w:hAnsiTheme="minorHAnsi" w:cstheme="minorBidi"/>
          <w:i/>
          <w:iCs/>
          <w:sz w:val="16"/>
          <w:szCs w:val="16"/>
          <w:lang w:val="fr-FR" w:bidi="en-US"/>
        </w:rPr>
        <w:t xml:space="preserve"> </w:t>
      </w:r>
      <w:proofErr w:type="spellStart"/>
      <w:r w:rsidRPr="00DA2235">
        <w:rPr>
          <w:rFonts w:asciiTheme="minorHAnsi" w:hAnsiTheme="minorHAnsi" w:cstheme="minorBidi"/>
          <w:i/>
          <w:iCs/>
          <w:sz w:val="16"/>
          <w:szCs w:val="16"/>
          <w:lang w:val="fr-FR" w:bidi="en-US"/>
        </w:rPr>
        <w:t>Qur’ané</w:t>
      </w:r>
      <w:proofErr w:type="spellEnd"/>
      <w:r w:rsidRPr="00DA2235">
        <w:rPr>
          <w:rFonts w:asciiTheme="minorHAnsi" w:hAnsiTheme="minorHAnsi" w:cstheme="minorBidi"/>
          <w:i/>
          <w:iCs/>
          <w:sz w:val="16"/>
          <w:szCs w:val="16"/>
          <w:lang w:val="fr-FR" w:bidi="en-US"/>
        </w:rPr>
        <w:t xml:space="preserve"> Mehr, tome 4, page 90</w:t>
      </w:r>
    </w:p>
  </w:footnote>
  <w:footnote w:id="71">
    <w:p w14:paraId="76DA7D4D" w14:textId="77777777" w:rsidR="00E02871" w:rsidRPr="00DA2235" w:rsidRDefault="00E02871" w:rsidP="006D3CAC">
      <w:pPr>
        <w:pStyle w:val="Paragraphedeliste1"/>
        <w:spacing w:after="0"/>
        <w:ind w:left="0"/>
        <w:rPr>
          <w:rFonts w:asciiTheme="minorHAnsi" w:hAnsiTheme="minorHAnsi" w:cstheme="minorBidi"/>
          <w:i/>
          <w:iCs/>
          <w:sz w:val="16"/>
          <w:szCs w:val="16"/>
          <w:lang w:val="fr-FR" w:bidi="en-US"/>
        </w:rPr>
      </w:pPr>
      <w:r w:rsidRPr="00DA2235">
        <w:rPr>
          <w:rStyle w:val="Appelnotedebasdep"/>
          <w:sz w:val="16"/>
          <w:szCs w:val="16"/>
        </w:rPr>
        <w:footnoteRef/>
      </w:r>
      <w:r w:rsidRPr="00A750A6">
        <w:rPr>
          <w:sz w:val="16"/>
          <w:szCs w:val="16"/>
          <w:lang w:val="fr-BE"/>
        </w:rPr>
        <w:t xml:space="preserve"> </w:t>
      </w:r>
      <w:proofErr w:type="spellStart"/>
      <w:r w:rsidRPr="00DA2235">
        <w:rPr>
          <w:rFonts w:asciiTheme="minorHAnsi" w:hAnsiTheme="minorHAnsi" w:cstheme="minorBidi"/>
          <w:i/>
          <w:iCs/>
          <w:sz w:val="16"/>
          <w:szCs w:val="16"/>
          <w:lang w:val="fr-FR" w:bidi="en-US"/>
        </w:rPr>
        <w:t>Tafsiré</w:t>
      </w:r>
      <w:proofErr w:type="spellEnd"/>
      <w:r w:rsidRPr="00DA2235">
        <w:rPr>
          <w:rFonts w:asciiTheme="minorHAnsi" w:hAnsiTheme="minorHAnsi" w:cstheme="minorBidi"/>
          <w:i/>
          <w:iCs/>
          <w:sz w:val="16"/>
          <w:szCs w:val="16"/>
          <w:lang w:val="fr-FR" w:bidi="en-US"/>
        </w:rPr>
        <w:t xml:space="preserve"> </w:t>
      </w:r>
      <w:proofErr w:type="spellStart"/>
      <w:r w:rsidRPr="00DA2235">
        <w:rPr>
          <w:rFonts w:asciiTheme="minorHAnsi" w:hAnsiTheme="minorHAnsi" w:cstheme="minorBidi"/>
          <w:i/>
          <w:iCs/>
          <w:sz w:val="16"/>
          <w:szCs w:val="16"/>
          <w:lang w:val="fr-FR" w:bidi="en-US"/>
        </w:rPr>
        <w:t>Qur’ané</w:t>
      </w:r>
      <w:proofErr w:type="spellEnd"/>
      <w:r w:rsidRPr="00DA2235">
        <w:rPr>
          <w:rFonts w:asciiTheme="minorHAnsi" w:hAnsiTheme="minorHAnsi" w:cstheme="minorBidi"/>
          <w:i/>
          <w:iCs/>
          <w:sz w:val="16"/>
          <w:szCs w:val="16"/>
          <w:lang w:val="fr-FR" w:bidi="en-US"/>
        </w:rPr>
        <w:t xml:space="preserve"> Mehr, tome 4, page 90</w:t>
      </w:r>
    </w:p>
  </w:footnote>
  <w:footnote w:id="72">
    <w:p w14:paraId="3705F426" w14:textId="77777777" w:rsidR="00E02871" w:rsidRPr="00DA2235"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DA2235">
        <w:rPr>
          <w:rStyle w:val="Appelnotedebasdep"/>
          <w:sz w:val="16"/>
          <w:szCs w:val="16"/>
        </w:rPr>
        <w:footnoteRef/>
      </w:r>
      <w:r w:rsidRPr="00A750A6">
        <w:rPr>
          <w:sz w:val="16"/>
          <w:szCs w:val="16"/>
          <w:lang w:val="fr-BE"/>
        </w:rPr>
        <w:t xml:space="preserve"> </w:t>
      </w:r>
      <w:proofErr w:type="spellStart"/>
      <w:r w:rsidRPr="00DA2235">
        <w:rPr>
          <w:rFonts w:asciiTheme="minorHAnsi" w:hAnsiTheme="minorHAnsi" w:cstheme="minorBidi"/>
          <w:i/>
          <w:iCs/>
          <w:sz w:val="16"/>
          <w:szCs w:val="16"/>
          <w:lang w:val="fr-FR" w:bidi="en-US"/>
        </w:rPr>
        <w:t>Tafsiré</w:t>
      </w:r>
      <w:proofErr w:type="spellEnd"/>
      <w:r w:rsidRPr="00DA2235">
        <w:rPr>
          <w:rFonts w:asciiTheme="minorHAnsi" w:hAnsiTheme="minorHAnsi" w:cstheme="minorBidi"/>
          <w:i/>
          <w:iCs/>
          <w:sz w:val="16"/>
          <w:szCs w:val="16"/>
          <w:lang w:val="fr-FR" w:bidi="en-US"/>
        </w:rPr>
        <w:t xml:space="preserve"> </w:t>
      </w:r>
      <w:proofErr w:type="spellStart"/>
      <w:r w:rsidRPr="00DA2235">
        <w:rPr>
          <w:rFonts w:asciiTheme="minorHAnsi" w:hAnsiTheme="minorHAnsi" w:cstheme="minorBidi"/>
          <w:i/>
          <w:iCs/>
          <w:sz w:val="16"/>
          <w:szCs w:val="16"/>
          <w:lang w:val="fr-FR" w:bidi="en-US"/>
        </w:rPr>
        <w:t>Qur’ané</w:t>
      </w:r>
      <w:proofErr w:type="spellEnd"/>
      <w:r w:rsidRPr="00DA2235">
        <w:rPr>
          <w:rFonts w:asciiTheme="minorHAnsi" w:hAnsiTheme="minorHAnsi" w:cstheme="minorBidi"/>
          <w:i/>
          <w:iCs/>
          <w:sz w:val="16"/>
          <w:szCs w:val="16"/>
          <w:lang w:val="fr-FR" w:bidi="en-US"/>
        </w:rPr>
        <w:t xml:space="preserve"> Mehr, tome 4, page 92</w:t>
      </w:r>
    </w:p>
  </w:footnote>
  <w:footnote w:id="73">
    <w:p w14:paraId="7A743556" w14:textId="77777777" w:rsidR="00E02871" w:rsidRPr="00DD282D" w:rsidRDefault="00E02871" w:rsidP="006D3CAC">
      <w:pPr>
        <w:spacing w:after="0" w:line="240" w:lineRule="auto"/>
        <w:jc w:val="both"/>
        <w:rPr>
          <w:rFonts w:cstheme="minorHAnsi"/>
          <w:sz w:val="16"/>
          <w:szCs w:val="16"/>
        </w:rPr>
      </w:pPr>
      <w:r w:rsidRPr="00DD282D">
        <w:rPr>
          <w:rStyle w:val="Appelnotedebasdep"/>
          <w:rFonts w:cstheme="minorHAnsi"/>
          <w:sz w:val="16"/>
          <w:szCs w:val="16"/>
        </w:rPr>
        <w:footnoteRef/>
      </w:r>
      <w:r w:rsidRPr="00DD282D">
        <w:rPr>
          <w:rFonts w:cstheme="minorHAnsi"/>
          <w:sz w:val="16"/>
          <w:szCs w:val="16"/>
        </w:rPr>
        <w:t xml:space="preserve"> </w:t>
      </w:r>
      <w:bookmarkStart w:id="35" w:name="_Hlk154742087"/>
      <w:r w:rsidRPr="00DD282D">
        <w:rPr>
          <w:rFonts w:cstheme="minorHAnsi"/>
          <w:sz w:val="16"/>
          <w:szCs w:val="16"/>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DD282D">
        <w:rPr>
          <w:rFonts w:cstheme="minorHAnsi"/>
          <w:sz w:val="16"/>
          <w:szCs w:val="16"/>
        </w:rPr>
        <w:t>wassi</w:t>
      </w:r>
      <w:proofErr w:type="spellEnd"/>
      <w:r w:rsidRPr="00DD282D">
        <w:rPr>
          <w:rFonts w:cstheme="minorHAnsi"/>
          <w:sz w:val="16"/>
          <w:szCs w:val="16"/>
        </w:rPr>
        <w:t>) et héritier spirituel (</w:t>
      </w:r>
      <w:proofErr w:type="spellStart"/>
      <w:r w:rsidRPr="00DD282D">
        <w:rPr>
          <w:rFonts w:cstheme="minorHAnsi"/>
          <w:sz w:val="16"/>
          <w:szCs w:val="16"/>
        </w:rPr>
        <w:t>walî</w:t>
      </w:r>
      <w:proofErr w:type="spellEnd"/>
      <w:r w:rsidRPr="00DD282D">
        <w:rPr>
          <w:rFonts w:cstheme="minorHAnsi"/>
          <w:sz w:val="16"/>
          <w:szCs w:val="16"/>
        </w:rPr>
        <w:t xml:space="preserve">) du Prophète Mohammad (s), car il avait reçu de lui cette investiture à </w:t>
      </w:r>
      <w:proofErr w:type="spellStart"/>
      <w:r w:rsidRPr="00DD282D">
        <w:rPr>
          <w:rFonts w:cstheme="minorHAnsi"/>
          <w:sz w:val="16"/>
          <w:szCs w:val="16"/>
        </w:rPr>
        <w:t>Ghadir</w:t>
      </w:r>
      <w:proofErr w:type="spellEnd"/>
      <w:r w:rsidRPr="00DD282D">
        <w:rPr>
          <w:rFonts w:cstheme="minorHAnsi"/>
          <w:sz w:val="16"/>
          <w:szCs w:val="16"/>
        </w:rPr>
        <w:t xml:space="preserve"> </w:t>
      </w:r>
      <w:proofErr w:type="spellStart"/>
      <w:r w:rsidRPr="00DD282D">
        <w:rPr>
          <w:rFonts w:cstheme="minorHAnsi"/>
          <w:sz w:val="16"/>
          <w:szCs w:val="16"/>
        </w:rPr>
        <w:t>Khumm</w:t>
      </w:r>
      <w:proofErr w:type="spellEnd"/>
      <w:r w:rsidRPr="00DD282D">
        <w:rPr>
          <w:rFonts w:cstheme="minorHAnsi"/>
          <w:sz w:val="16"/>
          <w:szCs w:val="16"/>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est aussi temporelle que spirituelle, ce sont des guides immaculés, </w:t>
      </w:r>
      <w:proofErr w:type="spellStart"/>
      <w:r w:rsidRPr="00DD282D">
        <w:rPr>
          <w:rFonts w:cstheme="minorHAnsi"/>
          <w:sz w:val="16"/>
          <w:szCs w:val="16"/>
        </w:rPr>
        <w:t>intercesseurs</w:t>
      </w:r>
      <w:proofErr w:type="spellEnd"/>
      <w:r w:rsidRPr="00DD282D">
        <w:rPr>
          <w:rFonts w:cstheme="minorHAnsi"/>
          <w:sz w:val="16"/>
          <w:szCs w:val="16"/>
        </w:rPr>
        <w:t xml:space="preserve"> entre Dieu et les hommes. D'où leur dévotion.</w:t>
      </w:r>
      <w:bookmarkEnd w:id="35"/>
    </w:p>
  </w:footnote>
  <w:footnote w:id="74">
    <w:p w14:paraId="572F14C9" w14:textId="77777777" w:rsidR="00E02871" w:rsidRPr="00DD282D" w:rsidRDefault="00E02871" w:rsidP="006D3CAC">
      <w:pPr>
        <w:pStyle w:val="Notedebasdepage"/>
        <w:rPr>
          <w:rFonts w:asciiTheme="minorHAnsi" w:hAnsiTheme="minorHAnsi" w:cstheme="minorHAnsi"/>
          <w:sz w:val="16"/>
          <w:szCs w:val="16"/>
        </w:rPr>
      </w:pPr>
      <w:r w:rsidRPr="00DD282D">
        <w:rPr>
          <w:rStyle w:val="Appelnotedebasdep"/>
          <w:rFonts w:asciiTheme="minorHAnsi" w:hAnsiTheme="minorHAnsi" w:cstheme="minorHAnsi"/>
          <w:sz w:val="16"/>
          <w:szCs w:val="16"/>
        </w:rPr>
        <w:footnoteRef/>
      </w:r>
      <w:r w:rsidRPr="00DD282D">
        <w:rPr>
          <w:rFonts w:asciiTheme="minorHAnsi" w:hAnsiTheme="minorHAnsi" w:cstheme="minorHAnsi"/>
          <w:sz w:val="16"/>
          <w:szCs w:val="16"/>
        </w:rPr>
        <w:t xml:space="preserve"> </w:t>
      </w:r>
      <w:proofErr w:type="spellStart"/>
      <w:r w:rsidRPr="00DD282D">
        <w:rPr>
          <w:rFonts w:asciiTheme="minorHAnsi" w:hAnsiTheme="minorHAnsi" w:cstheme="minorHAnsi"/>
          <w:i/>
          <w:iCs/>
          <w:sz w:val="16"/>
          <w:szCs w:val="16"/>
        </w:rPr>
        <w:t>Tafsiré</w:t>
      </w:r>
      <w:proofErr w:type="spellEnd"/>
      <w:r w:rsidRPr="00DD282D">
        <w:rPr>
          <w:rFonts w:asciiTheme="minorHAnsi" w:hAnsiTheme="minorHAnsi" w:cstheme="minorHAnsi"/>
          <w:i/>
          <w:iCs/>
          <w:sz w:val="16"/>
          <w:szCs w:val="16"/>
        </w:rPr>
        <w:t xml:space="preserve"> Ayyashi, tome 2, page 124 ; </w:t>
      </w:r>
      <w:proofErr w:type="spellStart"/>
      <w:r w:rsidRPr="00DD282D">
        <w:rPr>
          <w:rFonts w:asciiTheme="minorHAnsi" w:eastAsia="Times New Roman" w:hAnsiTheme="minorHAnsi" w:cstheme="minorHAnsi"/>
          <w:i/>
          <w:iCs/>
          <w:sz w:val="16"/>
          <w:szCs w:val="16"/>
          <w:lang w:val="fr-RE"/>
        </w:rPr>
        <w:t>Bihàr</w:t>
      </w:r>
      <w:proofErr w:type="spellEnd"/>
      <w:r w:rsidRPr="00DD282D">
        <w:rPr>
          <w:rFonts w:asciiTheme="minorHAnsi" w:eastAsia="Times New Roman" w:hAnsiTheme="minorHAnsi" w:cstheme="minorHAnsi"/>
          <w:i/>
          <w:iCs/>
          <w:sz w:val="16"/>
          <w:szCs w:val="16"/>
          <w:lang w:val="fr-RE"/>
        </w:rPr>
        <w:t xml:space="preserve"> al </w:t>
      </w:r>
      <w:proofErr w:type="spellStart"/>
      <w:r w:rsidRPr="00DD282D">
        <w:rPr>
          <w:rFonts w:asciiTheme="minorHAnsi" w:eastAsia="Times New Roman" w:hAnsiTheme="minorHAnsi" w:cstheme="minorHAnsi"/>
          <w:i/>
          <w:iCs/>
          <w:sz w:val="16"/>
          <w:szCs w:val="16"/>
          <w:lang w:val="fr-RE"/>
        </w:rPr>
        <w:t>Anwàr</w:t>
      </w:r>
      <w:proofErr w:type="spellEnd"/>
      <w:r w:rsidRPr="00DD282D">
        <w:rPr>
          <w:rFonts w:asciiTheme="minorHAnsi" w:eastAsia="Times New Roman" w:hAnsiTheme="minorHAnsi" w:cstheme="minorHAnsi"/>
          <w:i/>
          <w:iCs/>
          <w:sz w:val="16"/>
          <w:szCs w:val="16"/>
          <w:lang w:val="fr-RE"/>
        </w:rPr>
        <w:t>, tome 35, page 425</w:t>
      </w:r>
    </w:p>
  </w:footnote>
  <w:footnote w:id="75">
    <w:p w14:paraId="443D3644" w14:textId="4A7F961A" w:rsidR="00E02871" w:rsidRPr="00255E8E" w:rsidRDefault="00E02871" w:rsidP="006D3CAC">
      <w:pPr>
        <w:spacing w:after="0" w:line="240" w:lineRule="auto"/>
        <w:jc w:val="both"/>
        <w:rPr>
          <w:rFonts w:cstheme="minorHAnsi"/>
          <w:sz w:val="16"/>
          <w:szCs w:val="16"/>
        </w:rPr>
      </w:pPr>
      <w:r w:rsidRPr="00DD282D">
        <w:rPr>
          <w:rStyle w:val="Appelnotedebasdep"/>
          <w:sz w:val="16"/>
          <w:szCs w:val="16"/>
        </w:rPr>
        <w:footnoteRef/>
      </w:r>
      <w:r w:rsidRPr="00DD282D">
        <w:rPr>
          <w:sz w:val="16"/>
          <w:szCs w:val="16"/>
        </w:rPr>
        <w:t xml:space="preserve"> </w:t>
      </w:r>
      <w:r w:rsidRPr="00DD282D">
        <w:rPr>
          <w:rFonts w:cstheme="minorHAnsi"/>
          <w:sz w:val="16"/>
          <w:szCs w:val="16"/>
        </w:rPr>
        <w:t>L'Imamat est un concept clé du chiisme qui désigne la direction spirituelle et temporelle de la communauté musulmane après le Prophète Mohammad (s).</w:t>
      </w:r>
      <w:r w:rsidRPr="00DD282D">
        <w:rPr>
          <w:rFonts w:cstheme="minorHAnsi"/>
          <w:b/>
          <w:bCs/>
          <w:sz w:val="16"/>
          <w:szCs w:val="16"/>
        </w:rPr>
        <w:t xml:space="preserve"> </w:t>
      </w:r>
      <w:r w:rsidRPr="00DD282D">
        <w:rPr>
          <w:rFonts w:cstheme="minorHAnsi"/>
          <w:sz w:val="16"/>
          <w:szCs w:val="16"/>
        </w:rPr>
        <w:t>Selon la doctrine chiite, après le Prophète Mohammad (s), cette direction a été transmise par Allah à ses successeurs légitimes de sa famille. Les chiites croient aux 12 Imams successeurs légitimes, dont le premier est Ali ibn Abi Talib (a) et le dernier al-Mahdi</w:t>
      </w:r>
      <w:r w:rsidR="005D3C49">
        <w:rPr>
          <w:rFonts w:cstheme="minorHAnsi"/>
          <w:sz w:val="16"/>
          <w:szCs w:val="16"/>
        </w:rPr>
        <w:t> </w:t>
      </w:r>
      <w:r w:rsidRPr="00DD282D">
        <w:rPr>
          <w:rFonts w:cstheme="minorHAnsi"/>
          <w:sz w:val="16"/>
          <w:szCs w:val="16"/>
        </w:rPr>
        <w:t>(</w:t>
      </w:r>
      <w:proofErr w:type="spellStart"/>
      <w:r w:rsidRPr="00DD282D">
        <w:rPr>
          <w:rFonts w:cstheme="minorHAnsi"/>
          <w:sz w:val="16"/>
          <w:szCs w:val="16"/>
        </w:rPr>
        <w:t>aj</w:t>
      </w:r>
      <w:proofErr w:type="spellEnd"/>
      <w:r w:rsidRPr="00DD282D">
        <w:rPr>
          <w:rFonts w:cstheme="minorHAnsi"/>
          <w:sz w:val="16"/>
          <w:szCs w:val="16"/>
        </w:rPr>
        <w:t>).</w:t>
      </w:r>
    </w:p>
  </w:footnote>
  <w:footnote w:id="76">
    <w:p w14:paraId="7B57A0F9" w14:textId="77777777" w:rsidR="00E02871" w:rsidRPr="00DA2235" w:rsidRDefault="00E02871" w:rsidP="006D3CAC">
      <w:pPr>
        <w:pStyle w:val="Paragraphedeliste1"/>
        <w:spacing w:after="0" w:line="240" w:lineRule="auto"/>
        <w:ind w:left="0"/>
        <w:rPr>
          <w:rFonts w:asciiTheme="minorHAnsi" w:hAnsiTheme="minorHAnsi" w:cstheme="minorBidi"/>
          <w:i/>
          <w:iCs/>
          <w:sz w:val="16"/>
          <w:szCs w:val="16"/>
          <w:lang w:val="fr-FR" w:bidi="en-US"/>
        </w:rPr>
      </w:pPr>
      <w:r w:rsidRPr="00DA2235">
        <w:rPr>
          <w:rStyle w:val="Appelnotedebasdep"/>
          <w:sz w:val="16"/>
          <w:szCs w:val="16"/>
        </w:rPr>
        <w:footnoteRef/>
      </w:r>
      <w:r w:rsidRPr="00A750A6">
        <w:rPr>
          <w:sz w:val="16"/>
          <w:szCs w:val="16"/>
          <w:lang w:val="fr-BE"/>
        </w:rPr>
        <w:t xml:space="preserve"> </w:t>
      </w:r>
      <w:proofErr w:type="spellStart"/>
      <w:r w:rsidRPr="00DA2235">
        <w:rPr>
          <w:rFonts w:asciiTheme="minorHAnsi" w:hAnsiTheme="minorHAnsi" w:cstheme="minorBidi"/>
          <w:i/>
          <w:iCs/>
          <w:sz w:val="16"/>
          <w:szCs w:val="16"/>
          <w:lang w:val="fr-FR" w:bidi="en-US"/>
        </w:rPr>
        <w:t>Tafsiré</w:t>
      </w:r>
      <w:proofErr w:type="spellEnd"/>
      <w:r w:rsidRPr="00DA2235">
        <w:rPr>
          <w:rFonts w:asciiTheme="minorHAnsi" w:hAnsiTheme="minorHAnsi" w:cstheme="minorBidi"/>
          <w:i/>
          <w:iCs/>
          <w:sz w:val="16"/>
          <w:szCs w:val="16"/>
          <w:lang w:val="fr-FR" w:bidi="en-US"/>
        </w:rPr>
        <w:t xml:space="preserve"> </w:t>
      </w:r>
      <w:proofErr w:type="spellStart"/>
      <w:r w:rsidRPr="00DA2235">
        <w:rPr>
          <w:rFonts w:asciiTheme="minorHAnsi" w:hAnsiTheme="minorHAnsi" w:cstheme="minorBidi"/>
          <w:i/>
          <w:iCs/>
          <w:sz w:val="16"/>
          <w:szCs w:val="16"/>
          <w:lang w:val="fr-FR" w:bidi="en-US"/>
        </w:rPr>
        <w:t>Qur’ané</w:t>
      </w:r>
      <w:proofErr w:type="spellEnd"/>
      <w:r w:rsidRPr="00DA2235">
        <w:rPr>
          <w:rFonts w:asciiTheme="minorHAnsi" w:hAnsiTheme="minorHAnsi" w:cstheme="minorBidi"/>
          <w:i/>
          <w:iCs/>
          <w:sz w:val="16"/>
          <w:szCs w:val="16"/>
          <w:lang w:val="fr-FR" w:bidi="en-US"/>
        </w:rPr>
        <w:t xml:space="preserve"> Mehr, tome 4, page 98</w:t>
      </w:r>
    </w:p>
  </w:footnote>
  <w:footnote w:id="77">
    <w:p w14:paraId="6BC75B3A" w14:textId="77777777" w:rsidR="00E02871" w:rsidRPr="00DA2235" w:rsidRDefault="00E02871" w:rsidP="006D3CAC">
      <w:pPr>
        <w:pStyle w:val="Paragraphedeliste1"/>
        <w:spacing w:after="0"/>
        <w:ind w:left="0"/>
        <w:rPr>
          <w:rFonts w:asciiTheme="minorHAnsi" w:hAnsiTheme="minorHAnsi" w:cstheme="minorBidi"/>
          <w:i/>
          <w:iCs/>
          <w:sz w:val="16"/>
          <w:szCs w:val="16"/>
          <w:lang w:val="fr-FR" w:bidi="en-US"/>
        </w:rPr>
      </w:pPr>
      <w:r w:rsidRPr="00DA2235">
        <w:rPr>
          <w:rStyle w:val="Appelnotedebasdep"/>
          <w:sz w:val="16"/>
          <w:szCs w:val="16"/>
        </w:rPr>
        <w:footnoteRef/>
      </w:r>
      <w:r w:rsidRPr="00A750A6">
        <w:rPr>
          <w:sz w:val="16"/>
          <w:szCs w:val="16"/>
          <w:lang w:val="fr-BE"/>
        </w:rPr>
        <w:t xml:space="preserve"> </w:t>
      </w:r>
      <w:proofErr w:type="spellStart"/>
      <w:r w:rsidRPr="00DA2235">
        <w:rPr>
          <w:rFonts w:asciiTheme="minorHAnsi" w:hAnsiTheme="minorHAnsi" w:cstheme="minorBidi"/>
          <w:i/>
          <w:iCs/>
          <w:sz w:val="16"/>
          <w:szCs w:val="16"/>
          <w:lang w:val="fr-FR" w:bidi="en-US"/>
        </w:rPr>
        <w:t>Tafsiré</w:t>
      </w:r>
      <w:proofErr w:type="spellEnd"/>
      <w:r w:rsidRPr="00DA2235">
        <w:rPr>
          <w:rFonts w:asciiTheme="minorHAnsi" w:hAnsiTheme="minorHAnsi" w:cstheme="minorBidi"/>
          <w:i/>
          <w:iCs/>
          <w:sz w:val="16"/>
          <w:szCs w:val="16"/>
          <w:lang w:val="fr-FR" w:bidi="en-US"/>
        </w:rPr>
        <w:t xml:space="preserve"> </w:t>
      </w:r>
      <w:proofErr w:type="spellStart"/>
      <w:r w:rsidRPr="00DA2235">
        <w:rPr>
          <w:rFonts w:asciiTheme="minorHAnsi" w:hAnsiTheme="minorHAnsi" w:cstheme="minorBidi"/>
          <w:i/>
          <w:iCs/>
          <w:sz w:val="16"/>
          <w:szCs w:val="16"/>
          <w:lang w:val="fr-FR" w:bidi="en-US"/>
        </w:rPr>
        <w:t>Qur’ané</w:t>
      </w:r>
      <w:proofErr w:type="spellEnd"/>
      <w:r w:rsidRPr="00DA2235">
        <w:rPr>
          <w:rFonts w:asciiTheme="minorHAnsi" w:hAnsiTheme="minorHAnsi" w:cstheme="minorBidi"/>
          <w:i/>
          <w:iCs/>
          <w:sz w:val="16"/>
          <w:szCs w:val="16"/>
          <w:lang w:val="fr-FR" w:bidi="en-US"/>
        </w:rPr>
        <w:t xml:space="preserve"> Mehr, tome 4, page 99</w:t>
      </w:r>
    </w:p>
  </w:footnote>
  <w:footnote w:id="78">
    <w:p w14:paraId="5A03BA21" w14:textId="77777777" w:rsidR="00E02871" w:rsidRPr="00DA2235" w:rsidRDefault="00E02871" w:rsidP="006D3CAC">
      <w:pPr>
        <w:pStyle w:val="Paragraphedeliste1"/>
        <w:spacing w:after="0"/>
        <w:ind w:left="0"/>
        <w:rPr>
          <w:rFonts w:asciiTheme="minorHAnsi" w:hAnsiTheme="minorHAnsi" w:cstheme="minorBidi"/>
          <w:i/>
          <w:iCs/>
          <w:sz w:val="16"/>
          <w:szCs w:val="16"/>
          <w:lang w:val="fr-FR" w:bidi="en-US"/>
        </w:rPr>
      </w:pPr>
      <w:r w:rsidRPr="00DA2235">
        <w:rPr>
          <w:rStyle w:val="Appelnotedebasdep"/>
          <w:sz w:val="16"/>
          <w:szCs w:val="16"/>
        </w:rPr>
        <w:footnoteRef/>
      </w:r>
      <w:r w:rsidRPr="00A750A6">
        <w:rPr>
          <w:sz w:val="16"/>
          <w:szCs w:val="16"/>
          <w:lang w:val="fr-BE"/>
        </w:rPr>
        <w:t xml:space="preserve"> </w:t>
      </w:r>
      <w:proofErr w:type="spellStart"/>
      <w:r w:rsidRPr="00DA2235">
        <w:rPr>
          <w:rFonts w:asciiTheme="minorHAnsi" w:hAnsiTheme="minorHAnsi" w:cstheme="minorBidi"/>
          <w:i/>
          <w:iCs/>
          <w:sz w:val="16"/>
          <w:szCs w:val="16"/>
          <w:lang w:val="fr-FR" w:bidi="en-US"/>
        </w:rPr>
        <w:t>Tafsiré</w:t>
      </w:r>
      <w:proofErr w:type="spellEnd"/>
      <w:r w:rsidRPr="00DA2235">
        <w:rPr>
          <w:rFonts w:asciiTheme="minorHAnsi" w:hAnsiTheme="minorHAnsi" w:cstheme="minorBidi"/>
          <w:i/>
          <w:iCs/>
          <w:sz w:val="16"/>
          <w:szCs w:val="16"/>
          <w:lang w:val="fr-FR" w:bidi="en-US"/>
        </w:rPr>
        <w:t xml:space="preserve"> </w:t>
      </w:r>
      <w:proofErr w:type="spellStart"/>
      <w:r w:rsidRPr="00DA2235">
        <w:rPr>
          <w:rFonts w:asciiTheme="minorHAnsi" w:hAnsiTheme="minorHAnsi" w:cstheme="minorBidi"/>
          <w:i/>
          <w:iCs/>
          <w:sz w:val="16"/>
          <w:szCs w:val="16"/>
          <w:lang w:val="fr-FR" w:bidi="en-US"/>
        </w:rPr>
        <w:t>Qur’ané</w:t>
      </w:r>
      <w:proofErr w:type="spellEnd"/>
      <w:r w:rsidRPr="00DA2235">
        <w:rPr>
          <w:rFonts w:asciiTheme="minorHAnsi" w:hAnsiTheme="minorHAnsi" w:cstheme="minorBidi"/>
          <w:i/>
          <w:iCs/>
          <w:sz w:val="16"/>
          <w:szCs w:val="16"/>
          <w:lang w:val="fr-FR" w:bidi="en-US"/>
        </w:rPr>
        <w:t xml:space="preserve"> Mehr, tome 4, page 101</w:t>
      </w:r>
    </w:p>
  </w:footnote>
  <w:footnote w:id="79">
    <w:p w14:paraId="5C0859C8" w14:textId="77777777" w:rsidR="00E02871" w:rsidRPr="0014768E" w:rsidRDefault="00E02871" w:rsidP="0014768E">
      <w:pPr>
        <w:spacing w:after="0" w:line="240" w:lineRule="auto"/>
        <w:jc w:val="both"/>
        <w:rPr>
          <w:rFonts w:cstheme="minorHAnsi"/>
          <w:sz w:val="16"/>
          <w:szCs w:val="16"/>
        </w:rPr>
      </w:pPr>
      <w:r w:rsidRPr="0014768E">
        <w:rPr>
          <w:rStyle w:val="Appelnotedebasdep"/>
          <w:rFonts w:cstheme="minorHAnsi"/>
          <w:sz w:val="16"/>
          <w:szCs w:val="16"/>
        </w:rPr>
        <w:footnoteRef/>
      </w:r>
      <w:r w:rsidRPr="0014768E">
        <w:rPr>
          <w:rFonts w:cstheme="minorHAnsi"/>
          <w:sz w:val="16"/>
          <w:szCs w:val="16"/>
        </w:rPr>
        <w:t xml:space="preserve"> </w:t>
      </w:r>
      <w:bookmarkStart w:id="37" w:name="_Hlk152861777"/>
      <w:r w:rsidRPr="0014768E">
        <w:rPr>
          <w:rFonts w:cstheme="minorHAnsi"/>
          <w:sz w:val="16"/>
          <w:szCs w:val="16"/>
        </w:rPr>
        <w:t>Le term</w:t>
      </w:r>
      <w:r>
        <w:rPr>
          <w:rFonts w:cstheme="minorHAnsi"/>
          <w:sz w:val="16"/>
          <w:szCs w:val="16"/>
        </w:rPr>
        <w:t>e « </w:t>
      </w:r>
      <w:proofErr w:type="spellStart"/>
      <w:r>
        <w:rPr>
          <w:rFonts w:cstheme="minorHAnsi"/>
          <w:sz w:val="16"/>
          <w:szCs w:val="16"/>
        </w:rPr>
        <w:t>Lawh</w:t>
      </w:r>
      <w:proofErr w:type="spellEnd"/>
      <w:r>
        <w:rPr>
          <w:rFonts w:cstheme="minorHAnsi"/>
          <w:sz w:val="16"/>
          <w:szCs w:val="16"/>
        </w:rPr>
        <w:t xml:space="preserve"> al-Mahfouz » signifie « la Tablette Préservée »</w:t>
      </w:r>
      <w:r w:rsidRPr="0014768E">
        <w:rPr>
          <w:rFonts w:cstheme="minorHAnsi"/>
          <w:sz w:val="16"/>
          <w:szCs w:val="16"/>
        </w:rPr>
        <w:t xml:space="preserve"> en arabe. C'est une tablette métaphysique ou un livre qui, selon la théologie islamique, contient l'enregistrement de toutes les choses passées et futures. Le concept provient du Coran, qui fait référence parfois à l’omniscience de Dieu. En résumé cette tablette métaphysique contient les décrets divins concernant la destinée humaine et tout ce qui est advenu et adviendra dans la création.</w:t>
      </w:r>
      <w:bookmarkEnd w:id="37"/>
    </w:p>
  </w:footnote>
  <w:footnote w:id="80">
    <w:p w14:paraId="476926AC" w14:textId="77777777" w:rsidR="00E02871" w:rsidRPr="0014768E" w:rsidRDefault="00E02871" w:rsidP="0014768E">
      <w:pPr>
        <w:pStyle w:val="Paragraphedeliste"/>
        <w:spacing w:after="0" w:line="240" w:lineRule="auto"/>
        <w:ind w:left="0"/>
        <w:rPr>
          <w:rFonts w:eastAsia="Times New Roman" w:cstheme="minorHAnsi"/>
          <w:i/>
          <w:iCs/>
          <w:sz w:val="16"/>
          <w:szCs w:val="16"/>
        </w:rPr>
      </w:pPr>
      <w:r w:rsidRPr="0014768E">
        <w:rPr>
          <w:rStyle w:val="Appelnotedebasdep"/>
          <w:rFonts w:cstheme="minorHAnsi"/>
          <w:sz w:val="16"/>
          <w:szCs w:val="16"/>
        </w:rPr>
        <w:footnoteRef/>
      </w:r>
      <w:r w:rsidRPr="0014768E">
        <w:rPr>
          <w:rFonts w:cstheme="minorHAnsi"/>
          <w:sz w:val="16"/>
          <w:szCs w:val="16"/>
        </w:rPr>
        <w:t xml:space="preserve"> </w:t>
      </w:r>
      <w:proofErr w:type="spellStart"/>
      <w:r w:rsidRPr="0014768E">
        <w:rPr>
          <w:rFonts w:cstheme="minorHAnsi"/>
          <w:i/>
          <w:iCs/>
          <w:sz w:val="16"/>
          <w:szCs w:val="16"/>
        </w:rPr>
        <w:t>Tafsiré</w:t>
      </w:r>
      <w:proofErr w:type="spellEnd"/>
      <w:r w:rsidRPr="0014768E">
        <w:rPr>
          <w:rFonts w:cstheme="minorHAnsi"/>
          <w:i/>
          <w:iCs/>
          <w:sz w:val="16"/>
          <w:szCs w:val="16"/>
        </w:rPr>
        <w:t xml:space="preserve"> </w:t>
      </w:r>
      <w:r w:rsidRPr="0014768E">
        <w:rPr>
          <w:rFonts w:eastAsia="Times New Roman" w:cstheme="minorHAnsi"/>
          <w:i/>
          <w:iCs/>
          <w:sz w:val="16"/>
          <w:szCs w:val="16"/>
        </w:rPr>
        <w:t xml:space="preserve">Majmà’ al </w:t>
      </w:r>
      <w:proofErr w:type="spellStart"/>
      <w:r w:rsidRPr="0014768E">
        <w:rPr>
          <w:rFonts w:eastAsia="Times New Roman" w:cstheme="minorHAnsi"/>
          <w:i/>
          <w:iCs/>
          <w:sz w:val="16"/>
          <w:szCs w:val="16"/>
        </w:rPr>
        <w:t>Bayàn</w:t>
      </w:r>
      <w:proofErr w:type="spellEnd"/>
      <w:r w:rsidRPr="0014768E">
        <w:rPr>
          <w:rFonts w:eastAsia="Times New Roman" w:cstheme="minorHAnsi"/>
          <w:i/>
          <w:iCs/>
          <w:sz w:val="16"/>
          <w:szCs w:val="16"/>
        </w:rPr>
        <w:t>, tome 5, page 180</w:t>
      </w:r>
    </w:p>
  </w:footnote>
  <w:footnote w:id="81">
    <w:p w14:paraId="27FD663C" w14:textId="77777777" w:rsidR="00E02871" w:rsidRPr="0014768E" w:rsidRDefault="00E02871">
      <w:pPr>
        <w:pStyle w:val="Notedebasdepage"/>
        <w:rPr>
          <w:rFonts w:asciiTheme="minorHAnsi" w:hAnsiTheme="minorHAnsi" w:cstheme="minorHAnsi"/>
          <w:sz w:val="16"/>
          <w:szCs w:val="16"/>
        </w:rPr>
      </w:pPr>
      <w:r w:rsidRPr="0014768E">
        <w:rPr>
          <w:rStyle w:val="Appelnotedebasdep"/>
          <w:rFonts w:asciiTheme="minorHAnsi" w:hAnsiTheme="minorHAnsi" w:cstheme="minorHAnsi"/>
          <w:sz w:val="16"/>
          <w:szCs w:val="16"/>
        </w:rPr>
        <w:footnoteRef/>
      </w:r>
      <w:r w:rsidRPr="0014768E">
        <w:rPr>
          <w:rFonts w:asciiTheme="minorHAnsi" w:hAnsiTheme="minorHAnsi" w:cstheme="minorHAnsi"/>
          <w:sz w:val="16"/>
          <w:szCs w:val="16"/>
        </w:rPr>
        <w:t xml:space="preserve"> </w:t>
      </w:r>
      <w:proofErr w:type="spellStart"/>
      <w:r w:rsidRPr="0014768E">
        <w:rPr>
          <w:rFonts w:asciiTheme="minorHAnsi" w:hAnsiTheme="minorHAnsi" w:cstheme="minorHAnsi"/>
          <w:i/>
          <w:iCs/>
          <w:sz w:val="16"/>
          <w:szCs w:val="16"/>
          <w:lang w:bidi="en-US"/>
        </w:rPr>
        <w:t>Tafsiré</w:t>
      </w:r>
      <w:proofErr w:type="spellEnd"/>
      <w:r w:rsidRPr="0014768E">
        <w:rPr>
          <w:rFonts w:asciiTheme="minorHAnsi" w:hAnsiTheme="minorHAnsi" w:cstheme="minorHAnsi"/>
          <w:i/>
          <w:iCs/>
          <w:sz w:val="16"/>
          <w:szCs w:val="16"/>
          <w:lang w:bidi="en-US"/>
        </w:rPr>
        <w:t xml:space="preserve"> </w:t>
      </w:r>
      <w:proofErr w:type="spellStart"/>
      <w:r w:rsidRPr="0014768E">
        <w:rPr>
          <w:rFonts w:asciiTheme="minorHAnsi" w:hAnsiTheme="minorHAnsi" w:cstheme="minorHAnsi"/>
          <w:i/>
          <w:iCs/>
          <w:sz w:val="16"/>
          <w:szCs w:val="16"/>
          <w:lang w:bidi="en-US"/>
        </w:rPr>
        <w:t>Qur’ané</w:t>
      </w:r>
      <w:proofErr w:type="spellEnd"/>
      <w:r w:rsidRPr="0014768E">
        <w:rPr>
          <w:rFonts w:asciiTheme="minorHAnsi" w:hAnsiTheme="minorHAnsi" w:cstheme="minorHAnsi"/>
          <w:i/>
          <w:iCs/>
          <w:sz w:val="16"/>
          <w:szCs w:val="16"/>
          <w:lang w:bidi="en-US"/>
        </w:rPr>
        <w:t xml:space="preserve"> Mehr, tome 4, page 102</w:t>
      </w:r>
    </w:p>
  </w:footnote>
  <w:footnote w:id="82">
    <w:p w14:paraId="3F47C5CB" w14:textId="77777777" w:rsidR="00E02871" w:rsidRPr="0014768E" w:rsidRDefault="00E02871" w:rsidP="0014768E">
      <w:pPr>
        <w:pStyle w:val="Paragraphedeliste"/>
        <w:tabs>
          <w:tab w:val="left" w:pos="765"/>
        </w:tabs>
        <w:spacing w:after="0" w:line="240" w:lineRule="auto"/>
        <w:ind w:left="0"/>
        <w:rPr>
          <w:rFonts w:eastAsia="Times New Roman" w:cstheme="minorHAnsi"/>
          <w:i/>
          <w:iCs/>
          <w:sz w:val="16"/>
          <w:szCs w:val="16"/>
          <w:lang w:val="fr-RE"/>
        </w:rPr>
      </w:pPr>
      <w:r w:rsidRPr="0014768E">
        <w:rPr>
          <w:rStyle w:val="Appelnotedebasdep"/>
          <w:rFonts w:cstheme="minorHAnsi"/>
          <w:sz w:val="16"/>
          <w:szCs w:val="16"/>
        </w:rPr>
        <w:footnoteRef/>
      </w:r>
      <w:r w:rsidRPr="0014768E">
        <w:rPr>
          <w:rFonts w:cstheme="minorHAnsi"/>
          <w:sz w:val="16"/>
          <w:szCs w:val="16"/>
        </w:rPr>
        <w:t xml:space="preserve"> </w:t>
      </w:r>
      <w:proofErr w:type="spellStart"/>
      <w:r w:rsidRPr="0014768E">
        <w:rPr>
          <w:rFonts w:cstheme="minorHAnsi"/>
          <w:i/>
          <w:iCs/>
          <w:sz w:val="16"/>
          <w:szCs w:val="16"/>
        </w:rPr>
        <w:t>Tafsiré</w:t>
      </w:r>
      <w:proofErr w:type="spellEnd"/>
      <w:r w:rsidRPr="0014768E">
        <w:rPr>
          <w:rFonts w:cstheme="minorHAnsi"/>
          <w:i/>
          <w:iCs/>
          <w:sz w:val="16"/>
          <w:szCs w:val="16"/>
        </w:rPr>
        <w:t xml:space="preserve"> Ayyashi, tome 2, page 124 ; </w:t>
      </w:r>
      <w:proofErr w:type="spellStart"/>
      <w:r w:rsidRPr="0014768E">
        <w:rPr>
          <w:rFonts w:eastAsia="Times New Roman" w:cstheme="minorHAnsi"/>
          <w:i/>
          <w:iCs/>
          <w:sz w:val="16"/>
          <w:szCs w:val="16"/>
          <w:lang w:val="fr-RE"/>
        </w:rPr>
        <w:t>Bihàr</w:t>
      </w:r>
      <w:proofErr w:type="spellEnd"/>
      <w:r w:rsidRPr="0014768E">
        <w:rPr>
          <w:rFonts w:eastAsia="Times New Roman" w:cstheme="minorHAnsi"/>
          <w:i/>
          <w:iCs/>
          <w:sz w:val="16"/>
          <w:szCs w:val="16"/>
          <w:lang w:val="fr-RE"/>
        </w:rPr>
        <w:t xml:space="preserve"> al </w:t>
      </w:r>
      <w:proofErr w:type="spellStart"/>
      <w:r w:rsidRPr="0014768E">
        <w:rPr>
          <w:rFonts w:eastAsia="Times New Roman" w:cstheme="minorHAnsi"/>
          <w:i/>
          <w:iCs/>
          <w:sz w:val="16"/>
          <w:szCs w:val="16"/>
          <w:lang w:val="fr-RE"/>
        </w:rPr>
        <w:t>Anwàr</w:t>
      </w:r>
      <w:proofErr w:type="spellEnd"/>
      <w:r w:rsidRPr="0014768E">
        <w:rPr>
          <w:rFonts w:eastAsia="Times New Roman" w:cstheme="minorHAnsi"/>
          <w:i/>
          <w:iCs/>
          <w:sz w:val="16"/>
          <w:szCs w:val="16"/>
          <w:lang w:val="fr-RE"/>
        </w:rPr>
        <w:t>, tome 65, page 34</w:t>
      </w:r>
    </w:p>
  </w:footnote>
  <w:footnote w:id="83">
    <w:p w14:paraId="3F7BC6DA" w14:textId="77777777" w:rsidR="00E02871" w:rsidRPr="0014768E" w:rsidRDefault="00E02871" w:rsidP="0014768E">
      <w:pPr>
        <w:pStyle w:val="Notedebasdepage"/>
        <w:rPr>
          <w:rFonts w:asciiTheme="minorHAnsi" w:hAnsiTheme="minorHAnsi" w:cstheme="minorHAnsi"/>
          <w:sz w:val="16"/>
          <w:szCs w:val="16"/>
        </w:rPr>
      </w:pPr>
      <w:r w:rsidRPr="0014768E">
        <w:rPr>
          <w:rStyle w:val="Appelnotedebasdep"/>
          <w:rFonts w:asciiTheme="minorHAnsi" w:hAnsiTheme="minorHAnsi" w:cstheme="minorHAnsi"/>
          <w:sz w:val="16"/>
          <w:szCs w:val="16"/>
        </w:rPr>
        <w:footnoteRef/>
      </w:r>
      <w:r w:rsidRPr="0014768E">
        <w:rPr>
          <w:rFonts w:asciiTheme="minorHAnsi" w:hAnsiTheme="minorHAnsi" w:cstheme="minorHAnsi"/>
          <w:sz w:val="16"/>
          <w:szCs w:val="16"/>
        </w:rPr>
        <w:t xml:space="preserve"> </w:t>
      </w:r>
      <w:proofErr w:type="spellStart"/>
      <w:r w:rsidRPr="0014768E">
        <w:rPr>
          <w:rFonts w:asciiTheme="minorHAnsi" w:hAnsiTheme="minorHAnsi" w:cstheme="minorHAnsi"/>
          <w:i/>
          <w:iCs/>
          <w:sz w:val="16"/>
          <w:szCs w:val="16"/>
          <w:lang w:bidi="en-US"/>
        </w:rPr>
        <w:t>Tafsiré</w:t>
      </w:r>
      <w:proofErr w:type="spellEnd"/>
      <w:r w:rsidRPr="0014768E">
        <w:rPr>
          <w:rFonts w:asciiTheme="minorHAnsi" w:hAnsiTheme="minorHAnsi" w:cstheme="minorHAnsi"/>
          <w:i/>
          <w:iCs/>
          <w:sz w:val="16"/>
          <w:szCs w:val="16"/>
          <w:lang w:bidi="en-US"/>
        </w:rPr>
        <w:t xml:space="preserve"> </w:t>
      </w:r>
      <w:proofErr w:type="spellStart"/>
      <w:r w:rsidRPr="0014768E">
        <w:rPr>
          <w:rFonts w:asciiTheme="minorHAnsi" w:hAnsiTheme="minorHAnsi" w:cstheme="minorHAnsi"/>
          <w:i/>
          <w:iCs/>
          <w:sz w:val="16"/>
          <w:szCs w:val="16"/>
          <w:lang w:bidi="en-US"/>
        </w:rPr>
        <w:t>Qur’ané</w:t>
      </w:r>
      <w:proofErr w:type="spellEnd"/>
      <w:r w:rsidRPr="0014768E">
        <w:rPr>
          <w:rFonts w:asciiTheme="minorHAnsi" w:hAnsiTheme="minorHAnsi" w:cstheme="minorHAnsi"/>
          <w:i/>
          <w:iCs/>
          <w:sz w:val="16"/>
          <w:szCs w:val="16"/>
          <w:lang w:bidi="en-US"/>
        </w:rPr>
        <w:t xml:space="preserve"> Mehr, tome 4, page 103</w:t>
      </w:r>
    </w:p>
  </w:footnote>
  <w:footnote w:id="84">
    <w:p w14:paraId="0A886553" w14:textId="77777777" w:rsidR="00E02871" w:rsidRPr="00C60C15" w:rsidRDefault="00E02871" w:rsidP="006D3CAC">
      <w:pPr>
        <w:pStyle w:val="Notedebasdepage"/>
        <w:rPr>
          <w:rFonts w:asciiTheme="minorHAnsi" w:hAnsiTheme="minorHAnsi" w:cstheme="minorHAnsi"/>
          <w:sz w:val="16"/>
          <w:szCs w:val="16"/>
        </w:rPr>
      </w:pPr>
      <w:r w:rsidRPr="00C60C15">
        <w:rPr>
          <w:rStyle w:val="Appelnotedebasdep"/>
          <w:rFonts w:asciiTheme="minorHAnsi" w:hAnsiTheme="minorHAnsi" w:cstheme="minorHAnsi"/>
          <w:sz w:val="16"/>
          <w:szCs w:val="16"/>
        </w:rPr>
        <w:footnoteRef/>
      </w:r>
      <w:r w:rsidRPr="00C60C15">
        <w:rPr>
          <w:rFonts w:asciiTheme="minorHAnsi" w:hAnsiTheme="minorHAnsi" w:cstheme="minorHAnsi"/>
          <w:sz w:val="16"/>
          <w:szCs w:val="16"/>
        </w:rPr>
        <w:t xml:space="preserve"> </w:t>
      </w:r>
      <w:r w:rsidRPr="00C60C15">
        <w:rPr>
          <w:rFonts w:asciiTheme="minorHAnsi" w:hAnsiTheme="minorHAnsi" w:cstheme="minorHAnsi"/>
          <w:i/>
          <w:iCs/>
          <w:sz w:val="16"/>
          <w:szCs w:val="16"/>
        </w:rPr>
        <w:t>Al-</w:t>
      </w:r>
      <w:proofErr w:type="spellStart"/>
      <w:r w:rsidRPr="00C60C15">
        <w:rPr>
          <w:rFonts w:asciiTheme="minorHAnsi" w:hAnsiTheme="minorHAnsi" w:cstheme="minorHAnsi"/>
          <w:i/>
          <w:iCs/>
          <w:sz w:val="16"/>
          <w:szCs w:val="16"/>
        </w:rPr>
        <w:t>kafi</w:t>
      </w:r>
      <w:proofErr w:type="spellEnd"/>
      <w:r w:rsidRPr="00C60C15">
        <w:rPr>
          <w:rFonts w:asciiTheme="minorHAnsi" w:hAnsiTheme="minorHAnsi" w:cstheme="minorHAnsi"/>
          <w:i/>
          <w:iCs/>
          <w:sz w:val="16"/>
          <w:szCs w:val="16"/>
        </w:rPr>
        <w:t>, tome 3, page 128</w:t>
      </w:r>
    </w:p>
  </w:footnote>
  <w:footnote w:id="85">
    <w:p w14:paraId="2DA3E99C" w14:textId="77777777" w:rsidR="00E02871" w:rsidRPr="006D364D" w:rsidRDefault="00E02871" w:rsidP="006D3CAC">
      <w:pPr>
        <w:pStyle w:val="Paragraphedeliste1"/>
        <w:spacing w:after="0" w:line="240" w:lineRule="auto"/>
        <w:ind w:left="0"/>
        <w:rPr>
          <w:rFonts w:asciiTheme="minorHAnsi" w:hAnsiTheme="minorHAnsi" w:cstheme="minorHAnsi"/>
          <w:i/>
          <w:iCs/>
          <w:sz w:val="16"/>
          <w:szCs w:val="16"/>
          <w:lang w:val="fr-FR" w:bidi="en-US"/>
        </w:rPr>
      </w:pPr>
      <w:r w:rsidRPr="006D364D">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6D364D">
        <w:rPr>
          <w:rFonts w:asciiTheme="minorHAnsi" w:hAnsiTheme="minorHAnsi" w:cstheme="minorHAnsi"/>
          <w:i/>
          <w:iCs/>
          <w:sz w:val="16"/>
          <w:szCs w:val="16"/>
          <w:lang w:val="fr-FR" w:bidi="en-US"/>
        </w:rPr>
        <w:t>Tafsiré</w:t>
      </w:r>
      <w:proofErr w:type="spellEnd"/>
      <w:r w:rsidRPr="006D364D">
        <w:rPr>
          <w:rFonts w:asciiTheme="minorHAnsi" w:hAnsiTheme="minorHAnsi" w:cstheme="minorHAnsi"/>
          <w:i/>
          <w:iCs/>
          <w:sz w:val="16"/>
          <w:szCs w:val="16"/>
          <w:lang w:val="fr-FR" w:bidi="en-US"/>
        </w:rPr>
        <w:t xml:space="preserve"> </w:t>
      </w:r>
      <w:proofErr w:type="spellStart"/>
      <w:r w:rsidRPr="006D364D">
        <w:rPr>
          <w:rFonts w:asciiTheme="minorHAnsi" w:hAnsiTheme="minorHAnsi" w:cstheme="minorHAnsi"/>
          <w:i/>
          <w:iCs/>
          <w:sz w:val="16"/>
          <w:szCs w:val="16"/>
          <w:lang w:val="fr-FR" w:bidi="en-US"/>
        </w:rPr>
        <w:t>Qur’ané</w:t>
      </w:r>
      <w:proofErr w:type="spellEnd"/>
      <w:r w:rsidRPr="006D364D">
        <w:rPr>
          <w:rFonts w:asciiTheme="minorHAnsi" w:hAnsiTheme="minorHAnsi" w:cstheme="minorHAnsi"/>
          <w:i/>
          <w:iCs/>
          <w:sz w:val="16"/>
          <w:szCs w:val="16"/>
          <w:lang w:val="fr-FR" w:bidi="en-US"/>
        </w:rPr>
        <w:t xml:space="preserve"> Mehr, tome 4, page 106</w:t>
      </w:r>
    </w:p>
  </w:footnote>
  <w:footnote w:id="86">
    <w:p w14:paraId="0445D1F4" w14:textId="77777777" w:rsidR="00E02871" w:rsidRPr="006D364D" w:rsidRDefault="00E02871" w:rsidP="006D3CAC">
      <w:pPr>
        <w:pStyle w:val="Paragraphedeliste1"/>
        <w:spacing w:after="0" w:line="240" w:lineRule="auto"/>
        <w:ind w:left="0"/>
        <w:rPr>
          <w:rFonts w:asciiTheme="minorHAnsi" w:hAnsiTheme="minorHAnsi" w:cstheme="minorHAnsi"/>
          <w:i/>
          <w:iCs/>
          <w:sz w:val="16"/>
          <w:szCs w:val="16"/>
          <w:lang w:val="fr-FR" w:bidi="en-US"/>
        </w:rPr>
      </w:pPr>
      <w:r w:rsidRPr="006D364D">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6D364D">
        <w:rPr>
          <w:rFonts w:asciiTheme="minorHAnsi" w:hAnsiTheme="minorHAnsi" w:cstheme="minorHAnsi"/>
          <w:i/>
          <w:iCs/>
          <w:sz w:val="16"/>
          <w:szCs w:val="16"/>
          <w:lang w:val="fr-FR" w:bidi="en-US"/>
        </w:rPr>
        <w:t>Tafsiré</w:t>
      </w:r>
      <w:proofErr w:type="spellEnd"/>
      <w:r w:rsidRPr="006D364D">
        <w:rPr>
          <w:rFonts w:asciiTheme="minorHAnsi" w:hAnsiTheme="minorHAnsi" w:cstheme="minorHAnsi"/>
          <w:i/>
          <w:iCs/>
          <w:sz w:val="16"/>
          <w:szCs w:val="16"/>
          <w:lang w:val="fr-FR" w:bidi="en-US"/>
        </w:rPr>
        <w:t xml:space="preserve"> </w:t>
      </w:r>
      <w:proofErr w:type="spellStart"/>
      <w:r w:rsidRPr="006D364D">
        <w:rPr>
          <w:rFonts w:asciiTheme="minorHAnsi" w:hAnsiTheme="minorHAnsi" w:cstheme="minorHAnsi"/>
          <w:i/>
          <w:iCs/>
          <w:sz w:val="16"/>
          <w:szCs w:val="16"/>
          <w:lang w:val="fr-FR" w:bidi="en-US"/>
        </w:rPr>
        <w:t>Qur’ané</w:t>
      </w:r>
      <w:proofErr w:type="spellEnd"/>
      <w:r w:rsidRPr="006D364D">
        <w:rPr>
          <w:rFonts w:asciiTheme="minorHAnsi" w:hAnsiTheme="minorHAnsi" w:cstheme="minorHAnsi"/>
          <w:i/>
          <w:iCs/>
          <w:sz w:val="16"/>
          <w:szCs w:val="16"/>
          <w:lang w:val="fr-FR" w:bidi="en-US"/>
        </w:rPr>
        <w:t xml:space="preserve"> Mehr, tome 4, page 107</w:t>
      </w:r>
    </w:p>
  </w:footnote>
  <w:footnote w:id="87">
    <w:p w14:paraId="05942DAC" w14:textId="77777777" w:rsidR="00E02871" w:rsidRPr="00BC4E61" w:rsidRDefault="00E02871" w:rsidP="006D3CAC">
      <w:pPr>
        <w:pStyle w:val="Paragraphedeliste1"/>
        <w:spacing w:after="0"/>
        <w:ind w:left="0"/>
        <w:rPr>
          <w:rFonts w:asciiTheme="minorHAnsi" w:hAnsiTheme="minorHAnsi" w:cstheme="minorBidi"/>
          <w:i/>
          <w:iCs/>
          <w:sz w:val="16"/>
          <w:szCs w:val="16"/>
          <w:lang w:val="fr-FR" w:bidi="en-US"/>
        </w:rPr>
      </w:pPr>
      <w:r w:rsidRPr="00BC4E61">
        <w:rPr>
          <w:rStyle w:val="Appelnotedebasdep"/>
          <w:sz w:val="16"/>
          <w:szCs w:val="16"/>
        </w:rPr>
        <w:footnoteRef/>
      </w:r>
      <w:r w:rsidRPr="00A750A6">
        <w:rPr>
          <w:sz w:val="16"/>
          <w:szCs w:val="16"/>
          <w:lang w:val="fr-BE"/>
        </w:rPr>
        <w:t xml:space="preserve"> </w:t>
      </w:r>
      <w:proofErr w:type="spellStart"/>
      <w:r w:rsidRPr="00BC4E61">
        <w:rPr>
          <w:rFonts w:asciiTheme="minorHAnsi" w:hAnsiTheme="minorHAnsi" w:cstheme="minorBidi"/>
          <w:i/>
          <w:iCs/>
          <w:sz w:val="16"/>
          <w:szCs w:val="16"/>
          <w:lang w:val="fr-FR" w:bidi="en-US"/>
        </w:rPr>
        <w:t>Tafsiré</w:t>
      </w:r>
      <w:proofErr w:type="spellEnd"/>
      <w:r w:rsidRPr="00BC4E61">
        <w:rPr>
          <w:rFonts w:asciiTheme="minorHAnsi" w:hAnsiTheme="minorHAnsi" w:cstheme="minorBidi"/>
          <w:i/>
          <w:iCs/>
          <w:sz w:val="16"/>
          <w:szCs w:val="16"/>
          <w:lang w:val="fr-FR" w:bidi="en-US"/>
        </w:rPr>
        <w:t xml:space="preserve"> </w:t>
      </w:r>
      <w:proofErr w:type="spellStart"/>
      <w:r w:rsidRPr="00BC4E61">
        <w:rPr>
          <w:rFonts w:asciiTheme="minorHAnsi" w:hAnsiTheme="minorHAnsi" w:cstheme="minorBidi"/>
          <w:i/>
          <w:iCs/>
          <w:sz w:val="16"/>
          <w:szCs w:val="16"/>
          <w:lang w:val="fr-FR" w:bidi="en-US"/>
        </w:rPr>
        <w:t>Qur’ané</w:t>
      </w:r>
      <w:proofErr w:type="spellEnd"/>
      <w:r w:rsidRPr="00BC4E61">
        <w:rPr>
          <w:rFonts w:asciiTheme="minorHAnsi" w:hAnsiTheme="minorHAnsi" w:cstheme="minorBidi"/>
          <w:i/>
          <w:iCs/>
          <w:sz w:val="16"/>
          <w:szCs w:val="16"/>
          <w:lang w:val="fr-FR" w:bidi="en-US"/>
        </w:rPr>
        <w:t xml:space="preserve"> Mehr, tome 4, page 108</w:t>
      </w:r>
    </w:p>
  </w:footnote>
  <w:footnote w:id="88">
    <w:p w14:paraId="20A8E386" w14:textId="77777777" w:rsidR="00E02871" w:rsidRPr="00BC4E61" w:rsidRDefault="00E02871" w:rsidP="006D3CAC">
      <w:pPr>
        <w:pStyle w:val="Paragraphedeliste1"/>
        <w:spacing w:after="0"/>
        <w:ind w:left="0"/>
        <w:jc w:val="left"/>
        <w:rPr>
          <w:i/>
          <w:iCs/>
          <w:sz w:val="16"/>
          <w:szCs w:val="16"/>
          <w:lang w:val="fr-RE"/>
        </w:rPr>
      </w:pPr>
      <w:r w:rsidRPr="00BC4E61">
        <w:rPr>
          <w:rStyle w:val="Appelnotedebasdep"/>
          <w:sz w:val="16"/>
          <w:szCs w:val="16"/>
        </w:rPr>
        <w:footnoteRef/>
      </w:r>
      <w:r w:rsidRPr="00A750A6">
        <w:rPr>
          <w:sz w:val="16"/>
          <w:szCs w:val="16"/>
          <w:lang w:val="fr-BE"/>
        </w:rPr>
        <w:t xml:space="preserve"> </w:t>
      </w:r>
      <w:proofErr w:type="spellStart"/>
      <w:r w:rsidRPr="00BC4E61">
        <w:rPr>
          <w:rFonts w:asciiTheme="minorHAnsi" w:hAnsiTheme="minorHAnsi" w:cstheme="minorBidi"/>
          <w:i/>
          <w:iCs/>
          <w:sz w:val="16"/>
          <w:szCs w:val="16"/>
          <w:lang w:val="fr-FR" w:bidi="en-US"/>
        </w:rPr>
        <w:t>Tafsiré</w:t>
      </w:r>
      <w:proofErr w:type="spellEnd"/>
      <w:r w:rsidRPr="00BC4E61">
        <w:rPr>
          <w:rFonts w:asciiTheme="minorHAnsi" w:hAnsiTheme="minorHAnsi" w:cstheme="minorBidi"/>
          <w:i/>
          <w:iCs/>
          <w:sz w:val="16"/>
          <w:szCs w:val="16"/>
          <w:lang w:val="fr-FR" w:bidi="en-US"/>
        </w:rPr>
        <w:t xml:space="preserve"> </w:t>
      </w:r>
      <w:proofErr w:type="spellStart"/>
      <w:r w:rsidRPr="00BC4E61">
        <w:rPr>
          <w:rFonts w:asciiTheme="minorHAnsi" w:hAnsiTheme="minorHAnsi" w:cstheme="minorBidi"/>
          <w:i/>
          <w:iCs/>
          <w:sz w:val="16"/>
          <w:szCs w:val="16"/>
          <w:lang w:val="fr-FR" w:bidi="en-US"/>
        </w:rPr>
        <w:t>Qur’ané</w:t>
      </w:r>
      <w:proofErr w:type="spellEnd"/>
      <w:r w:rsidRPr="00BC4E61">
        <w:rPr>
          <w:rFonts w:asciiTheme="minorHAnsi" w:hAnsiTheme="minorHAnsi" w:cstheme="minorBidi"/>
          <w:i/>
          <w:iCs/>
          <w:sz w:val="16"/>
          <w:szCs w:val="16"/>
          <w:lang w:val="fr-FR" w:bidi="en-US"/>
        </w:rPr>
        <w:t xml:space="preserve"> Mehr, tome 4, page 109 </w:t>
      </w:r>
    </w:p>
  </w:footnote>
  <w:footnote w:id="89">
    <w:p w14:paraId="0A2D3C76" w14:textId="77777777" w:rsidR="00E02871" w:rsidRPr="00BC4E61" w:rsidRDefault="00E02871" w:rsidP="006D3CAC">
      <w:pPr>
        <w:pStyle w:val="Notedebasdepage"/>
        <w:rPr>
          <w:rFonts w:asciiTheme="minorHAnsi" w:hAnsiTheme="minorHAnsi" w:cstheme="minorHAnsi"/>
          <w:sz w:val="16"/>
          <w:szCs w:val="16"/>
        </w:rPr>
      </w:pPr>
      <w:r w:rsidRPr="00BC4E61">
        <w:rPr>
          <w:rStyle w:val="Appelnotedebasdep"/>
          <w:rFonts w:asciiTheme="minorHAnsi" w:hAnsiTheme="minorHAnsi" w:cstheme="minorHAnsi"/>
          <w:sz w:val="16"/>
          <w:szCs w:val="16"/>
        </w:rPr>
        <w:footnoteRef/>
      </w:r>
      <w:r w:rsidRPr="00BC4E61">
        <w:rPr>
          <w:rFonts w:asciiTheme="minorHAnsi" w:hAnsiTheme="minorHAnsi" w:cstheme="minorHAnsi"/>
          <w:sz w:val="16"/>
          <w:szCs w:val="16"/>
        </w:rPr>
        <w:t xml:space="preserve"> </w:t>
      </w:r>
      <w:proofErr w:type="spellStart"/>
      <w:r w:rsidRPr="00BC4E61">
        <w:rPr>
          <w:rFonts w:asciiTheme="minorHAnsi" w:hAnsiTheme="minorHAnsi" w:cstheme="minorHAnsi"/>
          <w:i/>
          <w:iCs/>
          <w:sz w:val="16"/>
          <w:szCs w:val="16"/>
          <w:lang w:bidi="en-US"/>
        </w:rPr>
        <w:t>Tafsiré</w:t>
      </w:r>
      <w:proofErr w:type="spellEnd"/>
      <w:r w:rsidRPr="00BC4E61">
        <w:rPr>
          <w:rFonts w:asciiTheme="minorHAnsi" w:hAnsiTheme="minorHAnsi" w:cstheme="minorHAnsi"/>
          <w:i/>
          <w:iCs/>
          <w:sz w:val="16"/>
          <w:szCs w:val="16"/>
          <w:lang w:bidi="en-US"/>
        </w:rPr>
        <w:t xml:space="preserve"> </w:t>
      </w:r>
      <w:proofErr w:type="spellStart"/>
      <w:r w:rsidRPr="00BC4E61">
        <w:rPr>
          <w:rFonts w:asciiTheme="minorHAnsi" w:hAnsiTheme="minorHAnsi" w:cstheme="minorHAnsi"/>
          <w:i/>
          <w:iCs/>
          <w:sz w:val="16"/>
          <w:szCs w:val="16"/>
          <w:lang w:bidi="en-US"/>
        </w:rPr>
        <w:t>Qur’ané</w:t>
      </w:r>
      <w:proofErr w:type="spellEnd"/>
      <w:r w:rsidRPr="00BC4E61">
        <w:rPr>
          <w:rFonts w:asciiTheme="minorHAnsi" w:hAnsiTheme="minorHAnsi" w:cstheme="minorHAnsi"/>
          <w:i/>
          <w:iCs/>
          <w:sz w:val="16"/>
          <w:szCs w:val="16"/>
          <w:lang w:bidi="en-US"/>
        </w:rPr>
        <w:t xml:space="preserve"> Mehr, tome 4, page 110</w:t>
      </w:r>
    </w:p>
  </w:footnote>
  <w:footnote w:id="90">
    <w:p w14:paraId="047537DD" w14:textId="77777777" w:rsidR="00E02871" w:rsidRPr="00BC4E61" w:rsidRDefault="00E02871" w:rsidP="006D3CAC">
      <w:pPr>
        <w:pStyle w:val="Paragraphedeliste"/>
        <w:spacing w:after="0"/>
        <w:ind w:left="0"/>
        <w:rPr>
          <w:rFonts w:cstheme="minorHAnsi"/>
          <w:i/>
          <w:iCs/>
          <w:sz w:val="16"/>
          <w:szCs w:val="16"/>
        </w:rPr>
      </w:pPr>
      <w:r w:rsidRPr="00BC4E61">
        <w:rPr>
          <w:rStyle w:val="Appelnotedebasdep"/>
          <w:rFonts w:cstheme="minorHAnsi"/>
          <w:sz w:val="16"/>
          <w:szCs w:val="16"/>
        </w:rPr>
        <w:footnoteRef/>
      </w:r>
      <w:r w:rsidRPr="00BC4E61">
        <w:rPr>
          <w:rFonts w:cstheme="minorHAnsi"/>
          <w:sz w:val="16"/>
          <w:szCs w:val="16"/>
        </w:rPr>
        <w:t xml:space="preserve"> </w:t>
      </w:r>
      <w:proofErr w:type="spellStart"/>
      <w:r w:rsidRPr="00BC4E61">
        <w:rPr>
          <w:rFonts w:cstheme="minorHAnsi"/>
          <w:i/>
          <w:iCs/>
          <w:sz w:val="16"/>
          <w:szCs w:val="16"/>
          <w:lang w:bidi="en-US"/>
        </w:rPr>
        <w:t>Tafsiré</w:t>
      </w:r>
      <w:proofErr w:type="spellEnd"/>
      <w:r w:rsidRPr="00BC4E61">
        <w:rPr>
          <w:rFonts w:cstheme="minorHAnsi"/>
          <w:i/>
          <w:iCs/>
          <w:sz w:val="16"/>
          <w:szCs w:val="16"/>
          <w:lang w:bidi="en-US"/>
        </w:rPr>
        <w:t xml:space="preserve"> </w:t>
      </w:r>
      <w:proofErr w:type="spellStart"/>
      <w:r w:rsidRPr="00BC4E61">
        <w:rPr>
          <w:rFonts w:cstheme="minorHAnsi"/>
          <w:i/>
          <w:iCs/>
          <w:sz w:val="16"/>
          <w:szCs w:val="16"/>
          <w:lang w:bidi="en-US"/>
        </w:rPr>
        <w:t>Qur’ané</w:t>
      </w:r>
      <w:proofErr w:type="spellEnd"/>
      <w:r w:rsidRPr="00BC4E61">
        <w:rPr>
          <w:rFonts w:cstheme="minorHAnsi"/>
          <w:i/>
          <w:iCs/>
          <w:sz w:val="16"/>
          <w:szCs w:val="16"/>
          <w:lang w:bidi="en-US"/>
        </w:rPr>
        <w:t xml:space="preserve"> Mehr, tome 4, page 111 ; </w:t>
      </w:r>
      <w:proofErr w:type="spellStart"/>
      <w:r w:rsidRPr="00BC4E61">
        <w:rPr>
          <w:rFonts w:cstheme="minorHAnsi"/>
          <w:i/>
          <w:iCs/>
          <w:sz w:val="16"/>
          <w:szCs w:val="16"/>
        </w:rPr>
        <w:t>Tafsiré</w:t>
      </w:r>
      <w:proofErr w:type="spellEnd"/>
      <w:r w:rsidRPr="00BC4E61">
        <w:rPr>
          <w:rFonts w:cstheme="minorHAnsi"/>
          <w:i/>
          <w:iCs/>
          <w:sz w:val="16"/>
          <w:szCs w:val="16"/>
        </w:rPr>
        <w:t xml:space="preserve"> Nour, tome 5, page 228</w:t>
      </w:r>
    </w:p>
  </w:footnote>
  <w:footnote w:id="91">
    <w:p w14:paraId="1FECC738" w14:textId="77777777" w:rsidR="00E02871" w:rsidRPr="00F658F3" w:rsidRDefault="00E02871" w:rsidP="006D3CAC">
      <w:pPr>
        <w:pStyle w:val="Paragraphedeliste1"/>
        <w:spacing w:after="0" w:line="240" w:lineRule="auto"/>
        <w:ind w:left="0"/>
        <w:rPr>
          <w:rFonts w:asciiTheme="minorHAnsi" w:hAnsiTheme="minorHAnsi" w:cstheme="minorHAnsi"/>
          <w:i/>
          <w:iCs/>
          <w:sz w:val="16"/>
          <w:szCs w:val="16"/>
          <w:lang w:val="fr-FR" w:bidi="en-US"/>
        </w:rPr>
      </w:pPr>
      <w:r w:rsidRPr="00F658F3">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F658F3">
        <w:rPr>
          <w:rFonts w:asciiTheme="minorHAnsi" w:hAnsiTheme="minorHAnsi" w:cstheme="minorHAnsi"/>
          <w:i/>
          <w:iCs/>
          <w:sz w:val="16"/>
          <w:szCs w:val="16"/>
          <w:lang w:val="fr-FR" w:bidi="en-US"/>
        </w:rPr>
        <w:t>Tafsiré</w:t>
      </w:r>
      <w:proofErr w:type="spellEnd"/>
      <w:r w:rsidRPr="00F658F3">
        <w:rPr>
          <w:rFonts w:asciiTheme="minorHAnsi" w:hAnsiTheme="minorHAnsi" w:cstheme="minorHAnsi"/>
          <w:i/>
          <w:iCs/>
          <w:sz w:val="16"/>
          <w:szCs w:val="16"/>
          <w:lang w:val="fr-FR" w:bidi="en-US"/>
        </w:rPr>
        <w:t xml:space="preserve"> </w:t>
      </w:r>
      <w:proofErr w:type="spellStart"/>
      <w:r w:rsidRPr="00F658F3">
        <w:rPr>
          <w:rFonts w:asciiTheme="minorHAnsi" w:hAnsiTheme="minorHAnsi" w:cstheme="minorHAnsi"/>
          <w:i/>
          <w:iCs/>
          <w:sz w:val="16"/>
          <w:szCs w:val="16"/>
          <w:lang w:val="fr-FR" w:bidi="en-US"/>
        </w:rPr>
        <w:t>Qur’ané</w:t>
      </w:r>
      <w:proofErr w:type="spellEnd"/>
      <w:r w:rsidRPr="00F658F3">
        <w:rPr>
          <w:rFonts w:asciiTheme="minorHAnsi" w:hAnsiTheme="minorHAnsi" w:cstheme="minorHAnsi"/>
          <w:i/>
          <w:iCs/>
          <w:sz w:val="16"/>
          <w:szCs w:val="16"/>
          <w:lang w:val="fr-FR" w:bidi="en-US"/>
        </w:rPr>
        <w:t xml:space="preserve"> Mehr, tome 4, page 112</w:t>
      </w:r>
    </w:p>
  </w:footnote>
  <w:footnote w:id="92">
    <w:p w14:paraId="59A37015" w14:textId="1AB49995" w:rsidR="00E02871" w:rsidRPr="00B11106" w:rsidRDefault="00E02871" w:rsidP="00B11106">
      <w:pPr>
        <w:pStyle w:val="Paragraphedeliste"/>
        <w:spacing w:after="0" w:line="240" w:lineRule="auto"/>
        <w:ind w:left="0"/>
        <w:rPr>
          <w:rFonts w:cstheme="minorHAnsi"/>
          <w:sz w:val="16"/>
          <w:szCs w:val="16"/>
        </w:rPr>
      </w:pPr>
      <w:r w:rsidRPr="00B11106">
        <w:rPr>
          <w:rStyle w:val="Appelnotedebasdep"/>
          <w:sz w:val="16"/>
          <w:szCs w:val="16"/>
        </w:rPr>
        <w:footnoteRef/>
      </w:r>
      <w:r w:rsidRPr="00B11106">
        <w:rPr>
          <w:sz w:val="16"/>
          <w:szCs w:val="16"/>
        </w:rPr>
        <w:t xml:space="preserve"> </w:t>
      </w:r>
      <w:bookmarkStart w:id="46" w:name="_Hlk153126100"/>
      <w:r w:rsidRPr="00B11106">
        <w:rPr>
          <w:rFonts w:cstheme="minorHAnsi"/>
          <w:sz w:val="16"/>
          <w:szCs w:val="16"/>
        </w:rPr>
        <w:t xml:space="preserve">Un missionnaire est une personne qui se consacre à propager une croyance religieuse et à convertir de nouveaux adeptes. Il est motivé par un fervent désir de partager sa foi qu'ils considèrent comme la seule vraie spiritualité ou voie de salut. Il croit donc qu'il est de son devoir de convertir les </w:t>
      </w:r>
      <w:r w:rsidR="004F402E">
        <w:rPr>
          <w:rFonts w:cstheme="minorHAnsi"/>
          <w:sz w:val="16"/>
          <w:szCs w:val="16"/>
        </w:rPr>
        <w:t>« </w:t>
      </w:r>
      <w:r w:rsidRPr="00B11106">
        <w:rPr>
          <w:rFonts w:cstheme="minorHAnsi"/>
          <w:sz w:val="16"/>
          <w:szCs w:val="16"/>
        </w:rPr>
        <w:t>non-croyants</w:t>
      </w:r>
      <w:r w:rsidR="004F402E">
        <w:rPr>
          <w:rFonts w:cstheme="minorHAnsi"/>
          <w:sz w:val="16"/>
          <w:szCs w:val="16"/>
        </w:rPr>
        <w:t> »</w:t>
      </w:r>
      <w:r w:rsidRPr="00B11106">
        <w:rPr>
          <w:rFonts w:cstheme="minorHAnsi"/>
          <w:sz w:val="16"/>
          <w:szCs w:val="16"/>
        </w:rPr>
        <w:t xml:space="preserve"> et de solidifier la croyance de nouveaux convertis. Les techniques de conversion qu’il utilise impliquent la prédication, l’enseignement de ses croyances, du Coran, le débat théologique et parfois l'aide humanitaire et caritative. La prédication a été l'un des outils les plus fondamentaux pour diffuser la religion islamique, et c'est un ordre que Dieu a donné à ses </w:t>
      </w:r>
      <w:r w:rsidR="009C4D63">
        <w:rPr>
          <w:rFonts w:cstheme="minorHAnsi"/>
          <w:sz w:val="16"/>
          <w:szCs w:val="16"/>
        </w:rPr>
        <w:t>P</w:t>
      </w:r>
      <w:r w:rsidRPr="00B11106">
        <w:rPr>
          <w:rFonts w:cstheme="minorHAnsi"/>
          <w:sz w:val="16"/>
          <w:szCs w:val="16"/>
        </w:rPr>
        <w:t>rophètes (a) et qu'Il a mentionné dans les versets du Coran en les présentant comme prédicateurs. (Coran : Chapitre 33, verset 39 ; Coran</w:t>
      </w:r>
      <w:r w:rsidR="000E3570">
        <w:rPr>
          <w:rFonts w:cstheme="minorHAnsi"/>
          <w:sz w:val="16"/>
          <w:szCs w:val="16"/>
        </w:rPr>
        <w:t> </w:t>
      </w:r>
      <w:r w:rsidRPr="00B11106">
        <w:rPr>
          <w:rFonts w:cstheme="minorHAnsi"/>
          <w:sz w:val="16"/>
          <w:szCs w:val="16"/>
        </w:rPr>
        <w:t>: Chapitre 5, verset 67).</w:t>
      </w:r>
      <w:bookmarkEnd w:id="46"/>
    </w:p>
  </w:footnote>
  <w:footnote w:id="93">
    <w:p w14:paraId="6E0FAD11" w14:textId="77777777" w:rsidR="00E02871" w:rsidRPr="00B11106" w:rsidRDefault="00E02871" w:rsidP="00B11106">
      <w:pPr>
        <w:spacing w:after="0" w:line="240" w:lineRule="auto"/>
        <w:jc w:val="both"/>
        <w:rPr>
          <w:rFonts w:cstheme="minorHAnsi"/>
          <w:sz w:val="16"/>
          <w:szCs w:val="16"/>
        </w:rPr>
      </w:pPr>
      <w:r w:rsidRPr="00B11106">
        <w:rPr>
          <w:rStyle w:val="Appelnotedebasdep"/>
          <w:sz w:val="16"/>
          <w:szCs w:val="16"/>
        </w:rPr>
        <w:footnoteRef/>
      </w:r>
      <w:r w:rsidRPr="00B11106">
        <w:rPr>
          <w:sz w:val="16"/>
          <w:szCs w:val="16"/>
        </w:rPr>
        <w:t xml:space="preserve"> </w:t>
      </w:r>
      <w:r w:rsidRPr="00B11106">
        <w:rPr>
          <w:rFonts w:cstheme="minorHAnsi"/>
          <w:sz w:val="16"/>
          <w:szCs w:val="16"/>
        </w:rPr>
        <w:t>En terminologie financière is</w:t>
      </w:r>
      <w:r>
        <w:rPr>
          <w:rFonts w:cstheme="minorHAnsi"/>
          <w:sz w:val="16"/>
          <w:szCs w:val="16"/>
        </w:rPr>
        <w:t xml:space="preserve">lamique, le terme </w:t>
      </w:r>
      <w:proofErr w:type="spellStart"/>
      <w:r>
        <w:rPr>
          <w:rFonts w:cstheme="minorHAnsi"/>
          <w:sz w:val="16"/>
          <w:szCs w:val="16"/>
        </w:rPr>
        <w:t>Baitoul</w:t>
      </w:r>
      <w:proofErr w:type="spellEnd"/>
      <w:r>
        <w:rPr>
          <w:rFonts w:cstheme="minorHAnsi"/>
          <w:sz w:val="16"/>
          <w:szCs w:val="16"/>
        </w:rPr>
        <w:t xml:space="preserve"> </w:t>
      </w:r>
      <w:proofErr w:type="spellStart"/>
      <w:r>
        <w:rPr>
          <w:rFonts w:cstheme="minorHAnsi"/>
          <w:sz w:val="16"/>
          <w:szCs w:val="16"/>
        </w:rPr>
        <w:t>maal</w:t>
      </w:r>
      <w:proofErr w:type="spellEnd"/>
      <w:r>
        <w:rPr>
          <w:rFonts w:cstheme="minorHAnsi"/>
          <w:sz w:val="16"/>
          <w:szCs w:val="16"/>
        </w:rPr>
        <w:t xml:space="preserve"> « Trésor public »</w:t>
      </w:r>
      <w:r w:rsidRPr="00B11106">
        <w:rPr>
          <w:rFonts w:cstheme="minorHAnsi"/>
          <w:sz w:val="16"/>
          <w:szCs w:val="16"/>
        </w:rPr>
        <w:t xml:space="preserve">, fait référence à la trésorerie publique ou désigne le département chargé des finances et du trésor au sein du gouvernement d'un État islamique. Elle détient des fonds collectés par diverses sources, telles que les impôts, la zakat (charité obligatoire) et les dotations. Ces fonds sont ensuite utilisés à des fins de bien-être public, notamment le développement des infrastructures, la sécurité sociale et les dépenses militaires. Le concept de </w:t>
      </w:r>
      <w:proofErr w:type="spellStart"/>
      <w:r w:rsidRPr="00B11106">
        <w:rPr>
          <w:rFonts w:cstheme="minorHAnsi"/>
          <w:sz w:val="16"/>
          <w:szCs w:val="16"/>
        </w:rPr>
        <w:t>Baitoul</w:t>
      </w:r>
      <w:proofErr w:type="spellEnd"/>
      <w:r w:rsidRPr="00B11106">
        <w:rPr>
          <w:rFonts w:cstheme="minorHAnsi"/>
          <w:sz w:val="16"/>
          <w:szCs w:val="16"/>
        </w:rPr>
        <w:t xml:space="preserve"> </w:t>
      </w:r>
      <w:proofErr w:type="spellStart"/>
      <w:r w:rsidRPr="00B11106">
        <w:rPr>
          <w:rFonts w:cstheme="minorHAnsi"/>
          <w:sz w:val="16"/>
          <w:szCs w:val="16"/>
        </w:rPr>
        <w:t>maal</w:t>
      </w:r>
      <w:proofErr w:type="spellEnd"/>
      <w:r w:rsidRPr="00B11106">
        <w:rPr>
          <w:rFonts w:cstheme="minorHAnsi"/>
          <w:sz w:val="16"/>
          <w:szCs w:val="16"/>
        </w:rPr>
        <w:t xml:space="preserve"> mettait ainsi l'accent sur une gestion équitable des ressources de l’État islamique et leur redistribution aux plus démunis conformément aux principes de justice sociale de l'Islam.</w:t>
      </w:r>
    </w:p>
  </w:footnote>
  <w:footnote w:id="94">
    <w:p w14:paraId="6A6F6467" w14:textId="77777777" w:rsidR="00E02871" w:rsidRPr="00B11106" w:rsidRDefault="00E02871" w:rsidP="00B11106">
      <w:pPr>
        <w:pStyle w:val="Paragraphedeliste1"/>
        <w:spacing w:after="0" w:line="240" w:lineRule="auto"/>
        <w:ind w:left="0"/>
        <w:rPr>
          <w:rFonts w:asciiTheme="minorHAnsi" w:hAnsiTheme="minorHAnsi" w:cstheme="minorBidi"/>
          <w:i/>
          <w:iCs/>
          <w:sz w:val="16"/>
          <w:szCs w:val="16"/>
          <w:lang w:val="fr-FR" w:bidi="en-US"/>
        </w:rPr>
      </w:pPr>
      <w:r w:rsidRPr="00B11106">
        <w:rPr>
          <w:rStyle w:val="Appelnotedebasdep"/>
          <w:sz w:val="16"/>
          <w:szCs w:val="16"/>
        </w:rPr>
        <w:footnoteRef/>
      </w:r>
      <w:r w:rsidRPr="00B11106">
        <w:rPr>
          <w:sz w:val="16"/>
          <w:szCs w:val="16"/>
          <w:lang w:val="fr-BE"/>
        </w:rPr>
        <w:t xml:space="preserve"> </w:t>
      </w:r>
      <w:proofErr w:type="spellStart"/>
      <w:r w:rsidRPr="00B11106">
        <w:rPr>
          <w:rFonts w:asciiTheme="minorHAnsi" w:hAnsiTheme="minorHAnsi" w:cstheme="minorBidi"/>
          <w:i/>
          <w:iCs/>
          <w:sz w:val="16"/>
          <w:szCs w:val="16"/>
          <w:lang w:val="fr-FR" w:bidi="en-US"/>
        </w:rPr>
        <w:t>Tafsiré</w:t>
      </w:r>
      <w:proofErr w:type="spellEnd"/>
      <w:r w:rsidRPr="00B11106">
        <w:rPr>
          <w:rFonts w:asciiTheme="minorHAnsi" w:hAnsiTheme="minorHAnsi" w:cstheme="minorBidi"/>
          <w:i/>
          <w:iCs/>
          <w:sz w:val="16"/>
          <w:szCs w:val="16"/>
          <w:lang w:val="fr-FR" w:bidi="en-US"/>
        </w:rPr>
        <w:t xml:space="preserve"> </w:t>
      </w:r>
      <w:proofErr w:type="spellStart"/>
      <w:r w:rsidRPr="00B11106">
        <w:rPr>
          <w:rFonts w:asciiTheme="minorHAnsi" w:hAnsiTheme="minorHAnsi" w:cstheme="minorBidi"/>
          <w:i/>
          <w:iCs/>
          <w:sz w:val="16"/>
          <w:szCs w:val="16"/>
          <w:lang w:val="fr-FR" w:bidi="en-US"/>
        </w:rPr>
        <w:t>Qur’ané</w:t>
      </w:r>
      <w:proofErr w:type="spellEnd"/>
      <w:r w:rsidRPr="00B11106">
        <w:rPr>
          <w:rFonts w:asciiTheme="minorHAnsi" w:hAnsiTheme="minorHAnsi" w:cstheme="minorBidi"/>
          <w:i/>
          <w:iCs/>
          <w:sz w:val="16"/>
          <w:szCs w:val="16"/>
          <w:lang w:val="fr-FR" w:bidi="en-US"/>
        </w:rPr>
        <w:t xml:space="preserve"> Mehr, tome 4, page 114</w:t>
      </w:r>
    </w:p>
  </w:footnote>
  <w:footnote w:id="95">
    <w:p w14:paraId="4E6BADBE" w14:textId="77777777" w:rsidR="00E02871" w:rsidRPr="00B11106" w:rsidRDefault="00E02871" w:rsidP="00B11106">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B11106">
        <w:rPr>
          <w:rStyle w:val="Appelnotedebasdep"/>
          <w:rFonts w:asciiTheme="minorHAnsi" w:hAnsiTheme="minorHAnsi" w:cstheme="minorHAnsi"/>
          <w:sz w:val="16"/>
          <w:szCs w:val="16"/>
        </w:rPr>
        <w:footnoteRef/>
      </w:r>
      <w:r w:rsidRPr="00B11106">
        <w:rPr>
          <w:rFonts w:asciiTheme="minorHAnsi" w:hAnsiTheme="minorHAnsi" w:cstheme="minorHAnsi"/>
          <w:sz w:val="16"/>
          <w:szCs w:val="16"/>
          <w:lang w:val="fr-BE"/>
        </w:rPr>
        <w:t xml:space="preserve"> </w:t>
      </w:r>
      <w:proofErr w:type="spellStart"/>
      <w:r w:rsidRPr="00B11106">
        <w:rPr>
          <w:rFonts w:asciiTheme="minorHAnsi" w:hAnsiTheme="minorHAnsi" w:cstheme="minorHAnsi"/>
          <w:i/>
          <w:iCs/>
          <w:sz w:val="16"/>
          <w:szCs w:val="16"/>
          <w:lang w:val="fr-FR" w:bidi="en-US"/>
        </w:rPr>
        <w:t>Tafsiré</w:t>
      </w:r>
      <w:proofErr w:type="spellEnd"/>
      <w:r w:rsidRPr="00B11106">
        <w:rPr>
          <w:rFonts w:asciiTheme="minorHAnsi" w:hAnsiTheme="minorHAnsi" w:cstheme="minorHAnsi"/>
          <w:i/>
          <w:iCs/>
          <w:sz w:val="16"/>
          <w:szCs w:val="16"/>
          <w:lang w:val="fr-FR" w:bidi="en-US"/>
        </w:rPr>
        <w:t xml:space="preserve"> </w:t>
      </w:r>
      <w:proofErr w:type="spellStart"/>
      <w:r w:rsidRPr="00B11106">
        <w:rPr>
          <w:rFonts w:asciiTheme="minorHAnsi" w:hAnsiTheme="minorHAnsi" w:cstheme="minorHAnsi"/>
          <w:i/>
          <w:iCs/>
          <w:sz w:val="16"/>
          <w:szCs w:val="16"/>
          <w:lang w:val="fr-FR" w:bidi="en-US"/>
        </w:rPr>
        <w:t>Qur’ané</w:t>
      </w:r>
      <w:proofErr w:type="spellEnd"/>
      <w:r w:rsidRPr="00B11106">
        <w:rPr>
          <w:rFonts w:asciiTheme="minorHAnsi" w:hAnsiTheme="minorHAnsi" w:cstheme="minorHAnsi"/>
          <w:i/>
          <w:iCs/>
          <w:sz w:val="16"/>
          <w:szCs w:val="16"/>
          <w:lang w:val="fr-FR" w:bidi="en-US"/>
        </w:rPr>
        <w:t xml:space="preserve"> Mehr, tome 4, page 115 ; </w:t>
      </w:r>
      <w:bookmarkStart w:id="49" w:name="_Hlk173732655"/>
      <w:proofErr w:type="spellStart"/>
      <w:r w:rsidRPr="00B11106">
        <w:rPr>
          <w:rFonts w:asciiTheme="minorHAnsi" w:eastAsiaTheme="minorEastAsia" w:hAnsiTheme="minorHAnsi" w:cstheme="minorHAnsi"/>
          <w:i/>
          <w:iCs/>
          <w:sz w:val="16"/>
          <w:szCs w:val="16"/>
          <w:lang w:val="fr-FR" w:bidi="en-US"/>
        </w:rPr>
        <w:t>Tafsiré</w:t>
      </w:r>
      <w:proofErr w:type="spellEnd"/>
      <w:r w:rsidRPr="00B11106">
        <w:rPr>
          <w:rFonts w:asciiTheme="minorHAnsi" w:eastAsiaTheme="minorEastAsia" w:hAnsiTheme="minorHAnsi" w:cstheme="minorHAnsi"/>
          <w:i/>
          <w:iCs/>
          <w:sz w:val="16"/>
          <w:szCs w:val="16"/>
          <w:lang w:val="fr-FR" w:bidi="en-US"/>
        </w:rPr>
        <w:t xml:space="preserve"> ibn Kathir</w:t>
      </w:r>
      <w:bookmarkEnd w:id="49"/>
      <w:r w:rsidRPr="00B11106">
        <w:rPr>
          <w:rFonts w:asciiTheme="minorHAnsi" w:eastAsiaTheme="minorEastAsia" w:hAnsiTheme="minorHAnsi" w:cstheme="minorHAnsi"/>
          <w:i/>
          <w:iCs/>
          <w:sz w:val="16"/>
          <w:szCs w:val="16"/>
          <w:lang w:val="fr-FR" w:bidi="en-US"/>
        </w:rPr>
        <w:t xml:space="preserve">, tome 4, page 279 </w:t>
      </w:r>
    </w:p>
  </w:footnote>
  <w:footnote w:id="96">
    <w:p w14:paraId="13F52233" w14:textId="77777777" w:rsidR="00E02871" w:rsidRPr="00BC4E61" w:rsidRDefault="00E02871" w:rsidP="006D3CAC">
      <w:pPr>
        <w:pStyle w:val="Paragraphedeliste1"/>
        <w:spacing w:after="0" w:line="240" w:lineRule="auto"/>
        <w:ind w:left="0"/>
        <w:rPr>
          <w:rFonts w:asciiTheme="minorHAnsi" w:hAnsiTheme="minorHAnsi" w:cstheme="minorHAnsi"/>
          <w:i/>
          <w:iCs/>
          <w:sz w:val="16"/>
          <w:szCs w:val="16"/>
          <w:lang w:val="fr-FR" w:bidi="en-US"/>
        </w:rPr>
      </w:pPr>
      <w:r w:rsidRPr="00BC4E61">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BC4E61">
        <w:rPr>
          <w:rFonts w:asciiTheme="minorHAnsi" w:hAnsiTheme="minorHAnsi" w:cstheme="minorHAnsi"/>
          <w:i/>
          <w:iCs/>
          <w:sz w:val="16"/>
          <w:szCs w:val="16"/>
          <w:lang w:val="fr-FR" w:bidi="en-US"/>
        </w:rPr>
        <w:t>Tafsiré</w:t>
      </w:r>
      <w:proofErr w:type="spellEnd"/>
      <w:r w:rsidRPr="00BC4E61">
        <w:rPr>
          <w:rFonts w:asciiTheme="minorHAnsi" w:hAnsiTheme="minorHAnsi" w:cstheme="minorHAnsi"/>
          <w:i/>
          <w:iCs/>
          <w:sz w:val="16"/>
          <w:szCs w:val="16"/>
          <w:lang w:val="fr-FR" w:bidi="en-US"/>
        </w:rPr>
        <w:t xml:space="preserve"> </w:t>
      </w:r>
      <w:proofErr w:type="spellStart"/>
      <w:r w:rsidRPr="00BC4E61">
        <w:rPr>
          <w:rFonts w:asciiTheme="minorHAnsi" w:hAnsiTheme="minorHAnsi" w:cstheme="minorHAnsi"/>
          <w:i/>
          <w:iCs/>
          <w:sz w:val="16"/>
          <w:szCs w:val="16"/>
          <w:lang w:val="fr-FR" w:bidi="en-US"/>
        </w:rPr>
        <w:t>Qur’ané</w:t>
      </w:r>
      <w:proofErr w:type="spellEnd"/>
      <w:r w:rsidRPr="00BC4E61">
        <w:rPr>
          <w:rFonts w:asciiTheme="minorHAnsi" w:hAnsiTheme="minorHAnsi" w:cstheme="minorHAnsi"/>
          <w:i/>
          <w:iCs/>
          <w:sz w:val="16"/>
          <w:szCs w:val="16"/>
          <w:lang w:val="fr-FR" w:bidi="en-US"/>
        </w:rPr>
        <w:t xml:space="preserve"> Mehr, tome 4, page 115</w:t>
      </w:r>
    </w:p>
  </w:footnote>
  <w:footnote w:id="97">
    <w:p w14:paraId="3E2DBFA4" w14:textId="77777777" w:rsidR="00E02871" w:rsidRPr="00BC4E61" w:rsidRDefault="00E02871" w:rsidP="006D3CAC">
      <w:pPr>
        <w:pStyle w:val="Notedebasdepage"/>
        <w:rPr>
          <w:rFonts w:asciiTheme="minorHAnsi" w:hAnsiTheme="minorHAnsi" w:cstheme="minorHAnsi"/>
          <w:sz w:val="16"/>
          <w:szCs w:val="16"/>
        </w:rPr>
      </w:pPr>
      <w:r w:rsidRPr="00BC4E61">
        <w:rPr>
          <w:rStyle w:val="Appelnotedebasdep"/>
          <w:rFonts w:asciiTheme="minorHAnsi" w:hAnsiTheme="minorHAnsi" w:cstheme="minorHAnsi"/>
          <w:sz w:val="16"/>
          <w:szCs w:val="16"/>
        </w:rPr>
        <w:footnoteRef/>
      </w:r>
      <w:r w:rsidRPr="00BC4E61">
        <w:rPr>
          <w:rFonts w:asciiTheme="minorHAnsi" w:hAnsiTheme="minorHAnsi" w:cstheme="minorHAnsi"/>
          <w:sz w:val="16"/>
          <w:szCs w:val="16"/>
        </w:rPr>
        <w:t xml:space="preserve"> </w:t>
      </w:r>
      <w:proofErr w:type="spellStart"/>
      <w:r w:rsidRPr="00BC4E61">
        <w:rPr>
          <w:rFonts w:asciiTheme="minorHAnsi" w:hAnsiTheme="minorHAnsi" w:cstheme="minorHAnsi"/>
          <w:i/>
          <w:iCs/>
          <w:sz w:val="16"/>
          <w:szCs w:val="16"/>
          <w:lang w:bidi="en-US"/>
        </w:rPr>
        <w:t>Tafsiré</w:t>
      </w:r>
      <w:proofErr w:type="spellEnd"/>
      <w:r w:rsidRPr="00BC4E61">
        <w:rPr>
          <w:rFonts w:asciiTheme="minorHAnsi" w:hAnsiTheme="minorHAnsi" w:cstheme="minorHAnsi"/>
          <w:i/>
          <w:iCs/>
          <w:sz w:val="16"/>
          <w:szCs w:val="16"/>
          <w:lang w:bidi="en-US"/>
        </w:rPr>
        <w:t xml:space="preserve"> </w:t>
      </w:r>
      <w:proofErr w:type="spellStart"/>
      <w:r w:rsidRPr="00BC4E61">
        <w:rPr>
          <w:rFonts w:asciiTheme="minorHAnsi" w:hAnsiTheme="minorHAnsi" w:cstheme="minorHAnsi"/>
          <w:i/>
          <w:iCs/>
          <w:sz w:val="16"/>
          <w:szCs w:val="16"/>
          <w:lang w:bidi="en-US"/>
        </w:rPr>
        <w:t>Qur’ané</w:t>
      </w:r>
      <w:proofErr w:type="spellEnd"/>
      <w:r w:rsidRPr="00BC4E61">
        <w:rPr>
          <w:rFonts w:asciiTheme="minorHAnsi" w:hAnsiTheme="minorHAnsi" w:cstheme="minorHAnsi"/>
          <w:i/>
          <w:iCs/>
          <w:sz w:val="16"/>
          <w:szCs w:val="16"/>
          <w:lang w:bidi="en-US"/>
        </w:rPr>
        <w:t xml:space="preserve"> Mehr, tome 4, page 117</w:t>
      </w:r>
    </w:p>
  </w:footnote>
  <w:footnote w:id="98">
    <w:p w14:paraId="7C1DCA7F" w14:textId="77777777" w:rsidR="00E02871" w:rsidRPr="00BC4E61" w:rsidRDefault="00E02871" w:rsidP="006D3CAC">
      <w:pPr>
        <w:pStyle w:val="Paragraphedeliste1"/>
        <w:spacing w:after="0"/>
        <w:ind w:left="0"/>
        <w:rPr>
          <w:rFonts w:asciiTheme="minorHAnsi" w:hAnsiTheme="minorHAnsi" w:cstheme="minorBidi"/>
          <w:i/>
          <w:iCs/>
          <w:sz w:val="16"/>
          <w:szCs w:val="16"/>
          <w:lang w:val="fr-FR" w:bidi="en-US"/>
        </w:rPr>
      </w:pPr>
      <w:r w:rsidRPr="00BC4E61">
        <w:rPr>
          <w:rStyle w:val="Appelnotedebasdep"/>
          <w:sz w:val="16"/>
          <w:szCs w:val="16"/>
        </w:rPr>
        <w:footnoteRef/>
      </w:r>
      <w:r w:rsidRPr="00A750A6">
        <w:rPr>
          <w:sz w:val="16"/>
          <w:szCs w:val="16"/>
          <w:lang w:val="fr-BE"/>
        </w:rPr>
        <w:t xml:space="preserve"> </w:t>
      </w:r>
      <w:proofErr w:type="spellStart"/>
      <w:r w:rsidRPr="00BC4E61">
        <w:rPr>
          <w:rFonts w:asciiTheme="minorHAnsi" w:hAnsiTheme="minorHAnsi" w:cstheme="minorBidi"/>
          <w:i/>
          <w:iCs/>
          <w:sz w:val="16"/>
          <w:szCs w:val="16"/>
          <w:lang w:val="fr-FR" w:bidi="en-US"/>
        </w:rPr>
        <w:t>Tafsiré</w:t>
      </w:r>
      <w:proofErr w:type="spellEnd"/>
      <w:r w:rsidRPr="00BC4E61">
        <w:rPr>
          <w:rFonts w:asciiTheme="minorHAnsi" w:hAnsiTheme="minorHAnsi" w:cstheme="minorBidi"/>
          <w:i/>
          <w:iCs/>
          <w:sz w:val="16"/>
          <w:szCs w:val="16"/>
          <w:lang w:val="fr-FR" w:bidi="en-US"/>
        </w:rPr>
        <w:t xml:space="preserve"> </w:t>
      </w:r>
      <w:proofErr w:type="spellStart"/>
      <w:r w:rsidRPr="00BC4E61">
        <w:rPr>
          <w:rFonts w:asciiTheme="minorHAnsi" w:hAnsiTheme="minorHAnsi" w:cstheme="minorBidi"/>
          <w:i/>
          <w:iCs/>
          <w:sz w:val="16"/>
          <w:szCs w:val="16"/>
          <w:lang w:val="fr-FR" w:bidi="en-US"/>
        </w:rPr>
        <w:t>Qur’ané</w:t>
      </w:r>
      <w:proofErr w:type="spellEnd"/>
      <w:r w:rsidRPr="00BC4E61">
        <w:rPr>
          <w:rFonts w:asciiTheme="minorHAnsi" w:hAnsiTheme="minorHAnsi" w:cstheme="minorBidi"/>
          <w:i/>
          <w:iCs/>
          <w:sz w:val="16"/>
          <w:szCs w:val="16"/>
          <w:lang w:val="fr-FR" w:bidi="en-US"/>
        </w:rPr>
        <w:t xml:space="preserve"> Mehr, tome 4, page 118</w:t>
      </w:r>
    </w:p>
  </w:footnote>
  <w:footnote w:id="99">
    <w:p w14:paraId="1DEE54C3" w14:textId="77777777" w:rsidR="00E02871" w:rsidRPr="00BC4E61" w:rsidRDefault="00E02871" w:rsidP="006D3CAC">
      <w:pPr>
        <w:pStyle w:val="Paragraphedeliste1"/>
        <w:spacing w:after="0"/>
        <w:ind w:left="0"/>
        <w:rPr>
          <w:rFonts w:asciiTheme="minorHAnsi" w:hAnsiTheme="minorHAnsi" w:cstheme="minorBidi"/>
          <w:i/>
          <w:iCs/>
          <w:sz w:val="16"/>
          <w:szCs w:val="16"/>
          <w:lang w:val="fr-FR" w:bidi="en-US"/>
        </w:rPr>
      </w:pPr>
      <w:r w:rsidRPr="00BC4E61">
        <w:rPr>
          <w:rStyle w:val="Appelnotedebasdep"/>
          <w:sz w:val="16"/>
          <w:szCs w:val="16"/>
        </w:rPr>
        <w:footnoteRef/>
      </w:r>
      <w:r w:rsidRPr="00A750A6">
        <w:rPr>
          <w:sz w:val="16"/>
          <w:szCs w:val="16"/>
          <w:lang w:val="fr-BE"/>
        </w:rPr>
        <w:t xml:space="preserve"> </w:t>
      </w:r>
      <w:proofErr w:type="spellStart"/>
      <w:r w:rsidRPr="00BC4E61">
        <w:rPr>
          <w:rFonts w:asciiTheme="minorHAnsi" w:hAnsiTheme="minorHAnsi" w:cstheme="minorBidi"/>
          <w:i/>
          <w:iCs/>
          <w:sz w:val="16"/>
          <w:szCs w:val="16"/>
          <w:lang w:val="fr-FR" w:bidi="en-US"/>
        </w:rPr>
        <w:t>Tafsiré</w:t>
      </w:r>
      <w:proofErr w:type="spellEnd"/>
      <w:r w:rsidRPr="00BC4E61">
        <w:rPr>
          <w:rFonts w:asciiTheme="minorHAnsi" w:hAnsiTheme="minorHAnsi" w:cstheme="minorBidi"/>
          <w:i/>
          <w:iCs/>
          <w:sz w:val="16"/>
          <w:szCs w:val="16"/>
          <w:lang w:val="fr-FR" w:bidi="en-US"/>
        </w:rPr>
        <w:t xml:space="preserve"> </w:t>
      </w:r>
      <w:proofErr w:type="spellStart"/>
      <w:r w:rsidRPr="00BC4E61">
        <w:rPr>
          <w:rFonts w:asciiTheme="minorHAnsi" w:hAnsiTheme="minorHAnsi" w:cstheme="minorBidi"/>
          <w:i/>
          <w:iCs/>
          <w:sz w:val="16"/>
          <w:szCs w:val="16"/>
          <w:lang w:val="fr-FR" w:bidi="en-US"/>
        </w:rPr>
        <w:t>Qur’ané</w:t>
      </w:r>
      <w:proofErr w:type="spellEnd"/>
      <w:r w:rsidRPr="00BC4E61">
        <w:rPr>
          <w:rFonts w:asciiTheme="minorHAnsi" w:hAnsiTheme="minorHAnsi" w:cstheme="minorBidi"/>
          <w:i/>
          <w:iCs/>
          <w:sz w:val="16"/>
          <w:szCs w:val="16"/>
          <w:lang w:val="fr-FR" w:bidi="en-US"/>
        </w:rPr>
        <w:t xml:space="preserve"> Mehr, tome 4, page 120</w:t>
      </w:r>
    </w:p>
  </w:footnote>
  <w:footnote w:id="100">
    <w:p w14:paraId="5B368299" w14:textId="77777777" w:rsidR="00E02871" w:rsidRPr="00BC4E61" w:rsidRDefault="00E02871" w:rsidP="006D3CAC">
      <w:pPr>
        <w:pStyle w:val="Paragraphedeliste"/>
        <w:spacing w:after="0" w:line="240" w:lineRule="auto"/>
        <w:ind w:left="0"/>
        <w:rPr>
          <w:rFonts w:eastAsia="Times New Roman" w:cstheme="minorHAnsi"/>
          <w:iCs/>
          <w:sz w:val="16"/>
          <w:szCs w:val="16"/>
        </w:rPr>
      </w:pPr>
      <w:r w:rsidRPr="00BC4E61">
        <w:rPr>
          <w:rStyle w:val="Appelnotedebasdep"/>
          <w:sz w:val="16"/>
          <w:szCs w:val="16"/>
        </w:rPr>
        <w:footnoteRef/>
      </w:r>
      <w:r w:rsidRPr="00BC4E61">
        <w:rPr>
          <w:sz w:val="16"/>
          <w:szCs w:val="16"/>
        </w:rPr>
        <w:t xml:space="preserve"> </w:t>
      </w:r>
      <w:r w:rsidRPr="00BC4E61">
        <w:rPr>
          <w:rFonts w:eastAsia="Times New Roman" w:cstheme="minorHAnsi"/>
          <w:iCs/>
          <w:sz w:val="16"/>
          <w:szCs w:val="16"/>
        </w:rPr>
        <w:t>Voir Coran : Chapitre 26, versets 43-44</w:t>
      </w:r>
    </w:p>
  </w:footnote>
  <w:footnote w:id="101">
    <w:p w14:paraId="553D058B" w14:textId="77777777" w:rsidR="00E02871" w:rsidRPr="00BC4E61" w:rsidRDefault="00E02871" w:rsidP="006D3CAC">
      <w:pPr>
        <w:pStyle w:val="Paragraphedeliste1"/>
        <w:spacing w:after="0"/>
        <w:ind w:left="0"/>
        <w:jc w:val="left"/>
        <w:rPr>
          <w:rFonts w:asciiTheme="minorHAnsi" w:eastAsiaTheme="minorEastAsia" w:hAnsiTheme="minorHAnsi" w:cstheme="minorBidi"/>
          <w:i/>
          <w:iCs/>
          <w:sz w:val="16"/>
          <w:szCs w:val="16"/>
          <w:lang w:val="fr-FR" w:bidi="en-US"/>
        </w:rPr>
      </w:pPr>
      <w:r w:rsidRPr="00BC4E61">
        <w:rPr>
          <w:rStyle w:val="Appelnotedebasdep"/>
          <w:sz w:val="16"/>
          <w:szCs w:val="16"/>
        </w:rPr>
        <w:footnoteRef/>
      </w:r>
      <w:r w:rsidRPr="00A750A6">
        <w:rPr>
          <w:sz w:val="16"/>
          <w:szCs w:val="16"/>
          <w:lang w:val="fr-BE"/>
        </w:rPr>
        <w:t xml:space="preserve"> </w:t>
      </w:r>
      <w:proofErr w:type="spellStart"/>
      <w:r w:rsidRPr="00BC4E61">
        <w:rPr>
          <w:rFonts w:asciiTheme="minorHAnsi" w:hAnsiTheme="minorHAnsi" w:cstheme="minorBidi"/>
          <w:i/>
          <w:iCs/>
          <w:sz w:val="16"/>
          <w:szCs w:val="16"/>
          <w:lang w:val="fr-FR" w:bidi="en-US"/>
        </w:rPr>
        <w:t>Tafsiré</w:t>
      </w:r>
      <w:proofErr w:type="spellEnd"/>
      <w:r w:rsidRPr="00BC4E61">
        <w:rPr>
          <w:rFonts w:asciiTheme="minorHAnsi" w:hAnsiTheme="minorHAnsi" w:cstheme="minorBidi"/>
          <w:i/>
          <w:iCs/>
          <w:sz w:val="16"/>
          <w:szCs w:val="16"/>
          <w:lang w:val="fr-FR" w:bidi="en-US"/>
        </w:rPr>
        <w:t xml:space="preserve"> </w:t>
      </w:r>
      <w:proofErr w:type="spellStart"/>
      <w:r w:rsidRPr="00BC4E61">
        <w:rPr>
          <w:rFonts w:asciiTheme="minorHAnsi" w:hAnsiTheme="minorHAnsi" w:cstheme="minorBidi"/>
          <w:i/>
          <w:iCs/>
          <w:sz w:val="16"/>
          <w:szCs w:val="16"/>
          <w:lang w:val="fr-FR" w:bidi="en-US"/>
        </w:rPr>
        <w:t>Qur’ané</w:t>
      </w:r>
      <w:proofErr w:type="spellEnd"/>
      <w:r w:rsidRPr="00BC4E61">
        <w:rPr>
          <w:rFonts w:asciiTheme="minorHAnsi" w:hAnsiTheme="minorHAnsi" w:cstheme="minorBidi"/>
          <w:i/>
          <w:iCs/>
          <w:sz w:val="16"/>
          <w:szCs w:val="16"/>
          <w:lang w:val="fr-FR" w:bidi="en-US"/>
        </w:rPr>
        <w:t xml:space="preserve"> Mehr, tome 4, page 121 ; </w:t>
      </w:r>
      <w:proofErr w:type="spellStart"/>
      <w:r w:rsidRPr="00BC4E61">
        <w:rPr>
          <w:rFonts w:asciiTheme="minorHAnsi" w:eastAsiaTheme="minorEastAsia" w:hAnsiTheme="minorHAnsi" w:cstheme="minorBidi"/>
          <w:i/>
          <w:iCs/>
          <w:sz w:val="16"/>
          <w:szCs w:val="16"/>
          <w:lang w:val="fr-FR" w:bidi="en-US"/>
        </w:rPr>
        <w:t>Tafsiré</w:t>
      </w:r>
      <w:proofErr w:type="spellEnd"/>
      <w:r w:rsidRPr="00BC4E61">
        <w:rPr>
          <w:rFonts w:asciiTheme="minorHAnsi" w:eastAsiaTheme="minorEastAsia" w:hAnsiTheme="minorHAnsi" w:cstheme="minorBidi"/>
          <w:i/>
          <w:iCs/>
          <w:sz w:val="16"/>
          <w:szCs w:val="16"/>
          <w:lang w:val="fr-FR" w:bidi="en-US"/>
        </w:rPr>
        <w:t xml:space="preserve"> </w:t>
      </w:r>
      <w:proofErr w:type="spellStart"/>
      <w:r w:rsidRPr="00BC4E61">
        <w:rPr>
          <w:rFonts w:asciiTheme="minorHAnsi" w:eastAsiaTheme="minorEastAsia" w:hAnsiTheme="minorHAnsi" w:cstheme="minorBidi"/>
          <w:i/>
          <w:iCs/>
          <w:sz w:val="16"/>
          <w:szCs w:val="16"/>
          <w:lang w:val="fr-FR" w:bidi="en-US"/>
        </w:rPr>
        <w:t>Némouna</w:t>
      </w:r>
      <w:proofErr w:type="spellEnd"/>
      <w:r w:rsidRPr="00BC4E61">
        <w:rPr>
          <w:rFonts w:asciiTheme="minorHAnsi" w:eastAsiaTheme="minorEastAsia" w:hAnsiTheme="minorHAnsi" w:cstheme="minorBidi"/>
          <w:i/>
          <w:iCs/>
          <w:sz w:val="16"/>
          <w:szCs w:val="16"/>
          <w:lang w:val="fr-FR" w:bidi="en-US"/>
        </w:rPr>
        <w:t xml:space="preserve">, tome 8, page 362 </w:t>
      </w:r>
    </w:p>
  </w:footnote>
  <w:footnote w:id="102">
    <w:p w14:paraId="210A76CC" w14:textId="77777777" w:rsidR="00E02871" w:rsidRPr="004F522F" w:rsidRDefault="00E02871" w:rsidP="006D3CAC">
      <w:pPr>
        <w:pStyle w:val="Paragraphedeliste1"/>
        <w:spacing w:after="0"/>
        <w:ind w:left="0"/>
        <w:rPr>
          <w:rFonts w:asciiTheme="minorHAnsi" w:hAnsiTheme="minorHAnsi" w:cstheme="minorBidi"/>
          <w:i/>
          <w:iCs/>
          <w:sz w:val="16"/>
          <w:szCs w:val="18"/>
          <w:lang w:val="fr-FR" w:bidi="en-US"/>
        </w:rPr>
      </w:pPr>
      <w:r w:rsidRPr="00BC4E61">
        <w:rPr>
          <w:rStyle w:val="Appelnotedebasdep"/>
          <w:sz w:val="16"/>
          <w:szCs w:val="16"/>
        </w:rPr>
        <w:footnoteRef/>
      </w:r>
      <w:r w:rsidRPr="00A750A6">
        <w:rPr>
          <w:sz w:val="16"/>
          <w:szCs w:val="16"/>
          <w:lang w:val="fr-BE"/>
        </w:rPr>
        <w:t xml:space="preserve"> </w:t>
      </w:r>
      <w:proofErr w:type="spellStart"/>
      <w:r w:rsidRPr="00BC4E61">
        <w:rPr>
          <w:rFonts w:asciiTheme="minorHAnsi" w:hAnsiTheme="minorHAnsi" w:cstheme="minorBidi"/>
          <w:i/>
          <w:iCs/>
          <w:sz w:val="16"/>
          <w:szCs w:val="16"/>
          <w:lang w:val="fr-FR" w:bidi="en-US"/>
        </w:rPr>
        <w:t>Tafsiré</w:t>
      </w:r>
      <w:proofErr w:type="spellEnd"/>
      <w:r w:rsidRPr="00BC4E61">
        <w:rPr>
          <w:rFonts w:asciiTheme="minorHAnsi" w:hAnsiTheme="minorHAnsi" w:cstheme="minorBidi"/>
          <w:i/>
          <w:iCs/>
          <w:sz w:val="16"/>
          <w:szCs w:val="16"/>
          <w:lang w:val="fr-FR" w:bidi="en-US"/>
        </w:rPr>
        <w:t xml:space="preserve"> </w:t>
      </w:r>
      <w:proofErr w:type="spellStart"/>
      <w:r w:rsidRPr="00BC4E61">
        <w:rPr>
          <w:rFonts w:asciiTheme="minorHAnsi" w:hAnsiTheme="minorHAnsi" w:cstheme="minorBidi"/>
          <w:i/>
          <w:iCs/>
          <w:sz w:val="16"/>
          <w:szCs w:val="16"/>
          <w:lang w:val="fr-FR" w:bidi="en-US"/>
        </w:rPr>
        <w:t>Qur’ané</w:t>
      </w:r>
      <w:proofErr w:type="spellEnd"/>
      <w:r w:rsidRPr="00BC4E61">
        <w:rPr>
          <w:rFonts w:asciiTheme="minorHAnsi" w:hAnsiTheme="minorHAnsi" w:cstheme="minorBidi"/>
          <w:i/>
          <w:iCs/>
          <w:sz w:val="16"/>
          <w:szCs w:val="16"/>
          <w:lang w:val="fr-FR" w:bidi="en-US"/>
        </w:rPr>
        <w:t xml:space="preserve"> Mehr, tome 4, page 122</w:t>
      </w:r>
    </w:p>
  </w:footnote>
  <w:footnote w:id="103">
    <w:p w14:paraId="297C26A9" w14:textId="77777777" w:rsidR="00E02871" w:rsidRPr="00BC4E61" w:rsidRDefault="00E02871" w:rsidP="006D3CAC">
      <w:pPr>
        <w:pStyle w:val="Notedebasdepage"/>
        <w:rPr>
          <w:rFonts w:asciiTheme="minorHAnsi" w:hAnsiTheme="minorHAnsi" w:cstheme="minorHAnsi"/>
          <w:sz w:val="16"/>
          <w:szCs w:val="16"/>
        </w:rPr>
      </w:pPr>
      <w:r w:rsidRPr="00BC4E61">
        <w:rPr>
          <w:rStyle w:val="Appelnotedebasdep"/>
          <w:rFonts w:asciiTheme="minorHAnsi" w:hAnsiTheme="minorHAnsi" w:cstheme="minorHAnsi"/>
          <w:sz w:val="16"/>
          <w:szCs w:val="16"/>
        </w:rPr>
        <w:footnoteRef/>
      </w:r>
      <w:r w:rsidRPr="00BC4E61">
        <w:rPr>
          <w:rFonts w:asciiTheme="minorHAnsi" w:hAnsiTheme="minorHAnsi" w:cstheme="minorHAnsi"/>
          <w:sz w:val="16"/>
          <w:szCs w:val="16"/>
        </w:rPr>
        <w:t xml:space="preserve"> </w:t>
      </w:r>
      <w:proofErr w:type="spellStart"/>
      <w:r w:rsidRPr="00BC4E61">
        <w:rPr>
          <w:rFonts w:asciiTheme="minorHAnsi" w:hAnsiTheme="minorHAnsi" w:cstheme="minorHAnsi"/>
          <w:i/>
          <w:iCs/>
          <w:sz w:val="16"/>
          <w:szCs w:val="16"/>
          <w:lang w:bidi="en-US"/>
        </w:rPr>
        <w:t>Tafsiré</w:t>
      </w:r>
      <w:proofErr w:type="spellEnd"/>
      <w:r w:rsidRPr="00BC4E61">
        <w:rPr>
          <w:rFonts w:asciiTheme="minorHAnsi" w:hAnsiTheme="minorHAnsi" w:cstheme="minorHAnsi"/>
          <w:i/>
          <w:iCs/>
          <w:sz w:val="16"/>
          <w:szCs w:val="16"/>
          <w:lang w:bidi="en-US"/>
        </w:rPr>
        <w:t xml:space="preserve"> </w:t>
      </w:r>
      <w:proofErr w:type="spellStart"/>
      <w:r w:rsidRPr="00BC4E61">
        <w:rPr>
          <w:rFonts w:asciiTheme="minorHAnsi" w:hAnsiTheme="minorHAnsi" w:cstheme="minorHAnsi"/>
          <w:i/>
          <w:iCs/>
          <w:sz w:val="16"/>
          <w:szCs w:val="16"/>
          <w:lang w:bidi="en-US"/>
        </w:rPr>
        <w:t>Qur’ané</w:t>
      </w:r>
      <w:proofErr w:type="spellEnd"/>
      <w:r w:rsidRPr="00BC4E61">
        <w:rPr>
          <w:rFonts w:asciiTheme="minorHAnsi" w:hAnsiTheme="minorHAnsi" w:cstheme="minorHAnsi"/>
          <w:i/>
          <w:iCs/>
          <w:sz w:val="16"/>
          <w:szCs w:val="16"/>
          <w:lang w:bidi="en-US"/>
        </w:rPr>
        <w:t xml:space="preserve"> Mehr, tome 4, page 123</w:t>
      </w:r>
    </w:p>
  </w:footnote>
  <w:footnote w:id="104">
    <w:p w14:paraId="1AE3DDDD" w14:textId="77777777" w:rsidR="00E02871" w:rsidRPr="00BC4E61" w:rsidRDefault="00E02871" w:rsidP="006D3CAC">
      <w:pPr>
        <w:pStyle w:val="Notedebasdepage"/>
        <w:rPr>
          <w:rFonts w:asciiTheme="minorHAnsi" w:hAnsiTheme="minorHAnsi" w:cstheme="minorHAnsi"/>
          <w:sz w:val="16"/>
          <w:szCs w:val="16"/>
        </w:rPr>
      </w:pPr>
      <w:r w:rsidRPr="00BC4E61">
        <w:rPr>
          <w:rStyle w:val="Appelnotedebasdep"/>
          <w:rFonts w:asciiTheme="minorHAnsi" w:hAnsiTheme="minorHAnsi" w:cstheme="minorHAnsi"/>
          <w:sz w:val="16"/>
          <w:szCs w:val="16"/>
        </w:rPr>
        <w:footnoteRef/>
      </w:r>
      <w:r w:rsidRPr="00BC4E61">
        <w:rPr>
          <w:rFonts w:asciiTheme="minorHAnsi" w:hAnsiTheme="minorHAnsi" w:cstheme="minorHAnsi"/>
          <w:sz w:val="16"/>
          <w:szCs w:val="16"/>
        </w:rPr>
        <w:t xml:space="preserve"> </w:t>
      </w:r>
      <w:proofErr w:type="spellStart"/>
      <w:r w:rsidRPr="00BC4E61">
        <w:rPr>
          <w:rFonts w:asciiTheme="minorHAnsi" w:hAnsiTheme="minorHAnsi" w:cstheme="minorHAnsi"/>
          <w:i/>
          <w:iCs/>
          <w:sz w:val="16"/>
          <w:szCs w:val="16"/>
          <w:lang w:bidi="en-US"/>
        </w:rPr>
        <w:t>Tafsiré</w:t>
      </w:r>
      <w:proofErr w:type="spellEnd"/>
      <w:r w:rsidRPr="00BC4E61">
        <w:rPr>
          <w:rFonts w:asciiTheme="minorHAnsi" w:hAnsiTheme="minorHAnsi" w:cstheme="minorHAnsi"/>
          <w:i/>
          <w:iCs/>
          <w:sz w:val="16"/>
          <w:szCs w:val="16"/>
          <w:lang w:bidi="en-US"/>
        </w:rPr>
        <w:t xml:space="preserve"> </w:t>
      </w:r>
      <w:proofErr w:type="spellStart"/>
      <w:r w:rsidRPr="00BC4E61">
        <w:rPr>
          <w:rFonts w:asciiTheme="minorHAnsi" w:hAnsiTheme="minorHAnsi" w:cstheme="minorHAnsi"/>
          <w:i/>
          <w:iCs/>
          <w:sz w:val="16"/>
          <w:szCs w:val="16"/>
          <w:lang w:bidi="en-US"/>
        </w:rPr>
        <w:t>Qur’ané</w:t>
      </w:r>
      <w:proofErr w:type="spellEnd"/>
      <w:r w:rsidRPr="00BC4E61">
        <w:rPr>
          <w:rFonts w:asciiTheme="minorHAnsi" w:hAnsiTheme="minorHAnsi" w:cstheme="minorHAnsi"/>
          <w:i/>
          <w:iCs/>
          <w:sz w:val="16"/>
          <w:szCs w:val="16"/>
          <w:lang w:bidi="en-US"/>
        </w:rPr>
        <w:t xml:space="preserve"> Mehr, tome 4, page 124</w:t>
      </w:r>
    </w:p>
  </w:footnote>
  <w:footnote w:id="105">
    <w:p w14:paraId="32C3312A" w14:textId="77777777" w:rsidR="00E02871" w:rsidRPr="00BC4E61" w:rsidRDefault="00E02871" w:rsidP="006D3CAC">
      <w:pPr>
        <w:pStyle w:val="Paragraphedeliste1"/>
        <w:spacing w:after="0"/>
        <w:ind w:left="0"/>
        <w:rPr>
          <w:rFonts w:asciiTheme="minorHAnsi" w:hAnsiTheme="minorHAnsi" w:cstheme="minorHAnsi"/>
          <w:i/>
          <w:iCs/>
          <w:sz w:val="16"/>
          <w:szCs w:val="16"/>
          <w:lang w:val="fr-FR" w:bidi="en-US"/>
        </w:rPr>
      </w:pPr>
      <w:r w:rsidRPr="00BC4E61">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BC4E61">
        <w:rPr>
          <w:rFonts w:asciiTheme="minorHAnsi" w:hAnsiTheme="minorHAnsi" w:cstheme="minorHAnsi"/>
          <w:i/>
          <w:iCs/>
          <w:sz w:val="16"/>
          <w:szCs w:val="16"/>
          <w:lang w:val="fr-FR" w:bidi="en-US"/>
        </w:rPr>
        <w:t>Tafsiré</w:t>
      </w:r>
      <w:proofErr w:type="spellEnd"/>
      <w:r w:rsidRPr="00BC4E61">
        <w:rPr>
          <w:rFonts w:asciiTheme="minorHAnsi" w:hAnsiTheme="minorHAnsi" w:cstheme="minorHAnsi"/>
          <w:i/>
          <w:iCs/>
          <w:sz w:val="16"/>
          <w:szCs w:val="16"/>
          <w:lang w:val="fr-FR" w:bidi="en-US"/>
        </w:rPr>
        <w:t xml:space="preserve"> </w:t>
      </w:r>
      <w:proofErr w:type="spellStart"/>
      <w:r w:rsidRPr="00BC4E61">
        <w:rPr>
          <w:rFonts w:asciiTheme="minorHAnsi" w:hAnsiTheme="minorHAnsi" w:cstheme="minorHAnsi"/>
          <w:i/>
          <w:iCs/>
          <w:sz w:val="16"/>
          <w:szCs w:val="16"/>
          <w:lang w:val="fr-FR" w:bidi="en-US"/>
        </w:rPr>
        <w:t>Qur’ané</w:t>
      </w:r>
      <w:proofErr w:type="spellEnd"/>
      <w:r w:rsidRPr="00BC4E61">
        <w:rPr>
          <w:rFonts w:asciiTheme="minorHAnsi" w:hAnsiTheme="minorHAnsi" w:cstheme="minorHAnsi"/>
          <w:i/>
          <w:iCs/>
          <w:sz w:val="16"/>
          <w:szCs w:val="16"/>
          <w:lang w:val="fr-FR" w:bidi="en-US"/>
        </w:rPr>
        <w:t xml:space="preserve"> Mehr, tome 4, page 125</w:t>
      </w:r>
    </w:p>
  </w:footnote>
  <w:footnote w:id="106">
    <w:p w14:paraId="0541F5D9" w14:textId="77777777" w:rsidR="00E02871" w:rsidRPr="00156DB4" w:rsidRDefault="00E02871" w:rsidP="006D3CAC">
      <w:pPr>
        <w:pStyle w:val="Notedebasdepage"/>
        <w:rPr>
          <w:rFonts w:asciiTheme="minorHAnsi" w:hAnsiTheme="minorHAnsi" w:cstheme="minorHAnsi"/>
          <w:i/>
          <w:iCs/>
          <w:sz w:val="16"/>
          <w:szCs w:val="16"/>
        </w:rPr>
      </w:pPr>
      <w:r w:rsidRPr="00156DB4">
        <w:rPr>
          <w:rStyle w:val="Appelnotedebasdep"/>
          <w:rFonts w:asciiTheme="minorHAnsi" w:hAnsiTheme="minorHAnsi" w:cstheme="minorHAnsi"/>
          <w:sz w:val="16"/>
          <w:szCs w:val="16"/>
        </w:rPr>
        <w:footnoteRef/>
      </w:r>
      <w:r w:rsidRPr="00156DB4">
        <w:rPr>
          <w:rFonts w:asciiTheme="minorHAnsi" w:hAnsiTheme="minorHAnsi" w:cstheme="minorHAnsi"/>
          <w:sz w:val="16"/>
          <w:szCs w:val="16"/>
        </w:rPr>
        <w:t xml:space="preserve"> </w:t>
      </w:r>
      <w:proofErr w:type="spellStart"/>
      <w:r w:rsidRPr="00156DB4">
        <w:rPr>
          <w:rFonts w:asciiTheme="minorHAnsi" w:hAnsiTheme="minorHAnsi" w:cstheme="minorHAnsi"/>
          <w:i/>
          <w:iCs/>
          <w:sz w:val="16"/>
          <w:szCs w:val="16"/>
          <w:lang w:bidi="en-US"/>
        </w:rPr>
        <w:t>Tafsiré</w:t>
      </w:r>
      <w:proofErr w:type="spellEnd"/>
      <w:r w:rsidRPr="00156DB4">
        <w:rPr>
          <w:rFonts w:asciiTheme="minorHAnsi" w:hAnsiTheme="minorHAnsi" w:cstheme="minorHAnsi"/>
          <w:i/>
          <w:iCs/>
          <w:sz w:val="16"/>
          <w:szCs w:val="16"/>
          <w:lang w:bidi="en-US"/>
        </w:rPr>
        <w:t xml:space="preserve"> </w:t>
      </w:r>
      <w:proofErr w:type="spellStart"/>
      <w:r w:rsidRPr="00156DB4">
        <w:rPr>
          <w:rFonts w:asciiTheme="minorHAnsi" w:hAnsiTheme="minorHAnsi" w:cstheme="minorHAnsi"/>
          <w:i/>
          <w:iCs/>
          <w:sz w:val="16"/>
          <w:szCs w:val="16"/>
          <w:lang w:bidi="en-US"/>
        </w:rPr>
        <w:t>Qur’ané</w:t>
      </w:r>
      <w:proofErr w:type="spellEnd"/>
      <w:r w:rsidRPr="00156DB4">
        <w:rPr>
          <w:rFonts w:asciiTheme="minorHAnsi" w:hAnsiTheme="minorHAnsi" w:cstheme="minorHAnsi"/>
          <w:i/>
          <w:iCs/>
          <w:sz w:val="16"/>
          <w:szCs w:val="16"/>
          <w:lang w:bidi="en-US"/>
        </w:rPr>
        <w:t xml:space="preserve"> Mehr, tome 4, page 126 ; </w:t>
      </w:r>
      <w:proofErr w:type="spellStart"/>
      <w:r w:rsidRPr="00156DB4">
        <w:rPr>
          <w:rFonts w:asciiTheme="minorHAnsi" w:eastAsiaTheme="minorEastAsia" w:hAnsiTheme="minorHAnsi" w:cstheme="minorHAnsi"/>
          <w:i/>
          <w:iCs/>
          <w:sz w:val="16"/>
          <w:szCs w:val="16"/>
          <w:lang w:bidi="en-US"/>
        </w:rPr>
        <w:t>Tafsiré</w:t>
      </w:r>
      <w:proofErr w:type="spellEnd"/>
      <w:r w:rsidRPr="00156DB4">
        <w:rPr>
          <w:rFonts w:asciiTheme="minorHAnsi" w:eastAsiaTheme="minorEastAsia" w:hAnsiTheme="minorHAnsi" w:cstheme="minorHAnsi"/>
          <w:i/>
          <w:iCs/>
          <w:sz w:val="16"/>
          <w:szCs w:val="16"/>
          <w:lang w:bidi="en-US"/>
        </w:rPr>
        <w:t xml:space="preserve"> </w:t>
      </w:r>
      <w:proofErr w:type="spellStart"/>
      <w:r w:rsidRPr="00156DB4">
        <w:rPr>
          <w:rFonts w:asciiTheme="minorHAnsi" w:eastAsiaTheme="minorEastAsia" w:hAnsiTheme="minorHAnsi" w:cstheme="minorHAnsi"/>
          <w:i/>
          <w:iCs/>
          <w:sz w:val="16"/>
          <w:szCs w:val="16"/>
          <w:lang w:bidi="en-US"/>
        </w:rPr>
        <w:t>Némouna</w:t>
      </w:r>
      <w:proofErr w:type="spellEnd"/>
      <w:r w:rsidRPr="00156DB4">
        <w:rPr>
          <w:rFonts w:asciiTheme="minorHAnsi" w:eastAsiaTheme="minorEastAsia" w:hAnsiTheme="minorHAnsi" w:cstheme="minorHAnsi"/>
          <w:i/>
          <w:iCs/>
          <w:sz w:val="16"/>
          <w:szCs w:val="16"/>
          <w:lang w:bidi="en-US"/>
        </w:rPr>
        <w:t xml:space="preserve">, tome 8, page 370 ; </w:t>
      </w:r>
      <w:proofErr w:type="spellStart"/>
      <w:r w:rsidRPr="00156DB4">
        <w:rPr>
          <w:rFonts w:asciiTheme="minorHAnsi" w:hAnsiTheme="minorHAnsi" w:cstheme="minorHAnsi"/>
          <w:i/>
          <w:iCs/>
          <w:sz w:val="16"/>
          <w:szCs w:val="16"/>
        </w:rPr>
        <w:t>Tafsiré</w:t>
      </w:r>
      <w:proofErr w:type="spellEnd"/>
      <w:r w:rsidRPr="00156DB4">
        <w:rPr>
          <w:rFonts w:asciiTheme="minorHAnsi" w:hAnsiTheme="minorHAnsi" w:cstheme="minorHAnsi"/>
          <w:i/>
          <w:iCs/>
          <w:sz w:val="16"/>
          <w:szCs w:val="16"/>
        </w:rPr>
        <w:t xml:space="preserve"> Aboul Foutouh </w:t>
      </w:r>
      <w:proofErr w:type="spellStart"/>
      <w:r w:rsidRPr="00156DB4">
        <w:rPr>
          <w:rFonts w:asciiTheme="minorHAnsi" w:hAnsiTheme="minorHAnsi" w:cstheme="minorHAnsi"/>
          <w:i/>
          <w:iCs/>
          <w:sz w:val="16"/>
          <w:szCs w:val="16"/>
        </w:rPr>
        <w:t>raazi</w:t>
      </w:r>
      <w:proofErr w:type="spellEnd"/>
      <w:r w:rsidRPr="00156DB4">
        <w:rPr>
          <w:rFonts w:asciiTheme="minorHAnsi" w:hAnsiTheme="minorHAnsi" w:cstheme="minorHAnsi"/>
          <w:i/>
          <w:iCs/>
          <w:sz w:val="16"/>
          <w:szCs w:val="16"/>
        </w:rPr>
        <w:t>, tome 10, page 188</w:t>
      </w:r>
      <w:r w:rsidRPr="00156DB4">
        <w:rPr>
          <w:rFonts w:asciiTheme="minorHAnsi" w:eastAsiaTheme="minorEastAsia" w:hAnsiTheme="minorHAnsi" w:cstheme="minorHAnsi"/>
          <w:i/>
          <w:iCs/>
          <w:sz w:val="16"/>
          <w:szCs w:val="16"/>
          <w:lang w:bidi="en-US"/>
        </w:rPr>
        <w:t xml:space="preserve"> </w:t>
      </w:r>
    </w:p>
  </w:footnote>
  <w:footnote w:id="107">
    <w:p w14:paraId="4E813449" w14:textId="77777777" w:rsidR="00E02871" w:rsidRPr="00156DB4" w:rsidRDefault="00E02871" w:rsidP="006D3CAC">
      <w:pPr>
        <w:pStyle w:val="Notedebasdepage"/>
        <w:rPr>
          <w:rFonts w:asciiTheme="minorHAnsi" w:hAnsiTheme="minorHAnsi" w:cstheme="minorHAnsi"/>
          <w:sz w:val="16"/>
          <w:szCs w:val="16"/>
        </w:rPr>
      </w:pPr>
      <w:r w:rsidRPr="00156DB4">
        <w:rPr>
          <w:rStyle w:val="Appelnotedebasdep"/>
          <w:rFonts w:asciiTheme="minorHAnsi" w:hAnsiTheme="minorHAnsi" w:cstheme="minorHAnsi"/>
          <w:sz w:val="16"/>
          <w:szCs w:val="16"/>
        </w:rPr>
        <w:footnoteRef/>
      </w:r>
      <w:r w:rsidRPr="00156DB4">
        <w:rPr>
          <w:rFonts w:asciiTheme="minorHAnsi" w:hAnsiTheme="minorHAnsi" w:cstheme="minorHAnsi"/>
          <w:sz w:val="16"/>
          <w:szCs w:val="16"/>
        </w:rPr>
        <w:t xml:space="preserve"> </w:t>
      </w:r>
      <w:proofErr w:type="spellStart"/>
      <w:r w:rsidRPr="00156DB4">
        <w:rPr>
          <w:rFonts w:asciiTheme="minorHAnsi" w:hAnsiTheme="minorHAnsi" w:cstheme="minorHAnsi"/>
          <w:i/>
          <w:iCs/>
          <w:sz w:val="16"/>
          <w:szCs w:val="16"/>
          <w:lang w:bidi="en-US"/>
        </w:rPr>
        <w:t>Tafsiré</w:t>
      </w:r>
      <w:proofErr w:type="spellEnd"/>
      <w:r w:rsidRPr="00156DB4">
        <w:rPr>
          <w:rFonts w:asciiTheme="minorHAnsi" w:hAnsiTheme="minorHAnsi" w:cstheme="minorHAnsi"/>
          <w:i/>
          <w:iCs/>
          <w:sz w:val="16"/>
          <w:szCs w:val="16"/>
          <w:lang w:bidi="en-US"/>
        </w:rPr>
        <w:t xml:space="preserve"> </w:t>
      </w:r>
      <w:proofErr w:type="spellStart"/>
      <w:r w:rsidRPr="00156DB4">
        <w:rPr>
          <w:rFonts w:asciiTheme="minorHAnsi" w:hAnsiTheme="minorHAnsi" w:cstheme="minorHAnsi"/>
          <w:i/>
          <w:iCs/>
          <w:sz w:val="16"/>
          <w:szCs w:val="16"/>
          <w:lang w:bidi="en-US"/>
        </w:rPr>
        <w:t>Qur’ané</w:t>
      </w:r>
      <w:proofErr w:type="spellEnd"/>
      <w:r w:rsidRPr="00156DB4">
        <w:rPr>
          <w:rFonts w:asciiTheme="minorHAnsi" w:hAnsiTheme="minorHAnsi" w:cstheme="minorHAnsi"/>
          <w:i/>
          <w:iCs/>
          <w:sz w:val="16"/>
          <w:szCs w:val="16"/>
          <w:lang w:bidi="en-US"/>
        </w:rPr>
        <w:t xml:space="preserve"> Mehr, tome 4, page 128</w:t>
      </w:r>
    </w:p>
  </w:footnote>
  <w:footnote w:id="108">
    <w:p w14:paraId="4DBFC609" w14:textId="77777777" w:rsidR="00E02871" w:rsidRPr="00156DB4" w:rsidRDefault="00E02871" w:rsidP="006D3CAC">
      <w:pPr>
        <w:pStyle w:val="Paragraphedeliste1"/>
        <w:spacing w:after="0" w:line="240" w:lineRule="auto"/>
        <w:ind w:left="0"/>
        <w:jc w:val="left"/>
        <w:rPr>
          <w:rFonts w:asciiTheme="minorHAnsi" w:hAnsiTheme="minorHAnsi" w:cstheme="minorHAnsi"/>
          <w:i/>
          <w:iCs/>
          <w:sz w:val="16"/>
          <w:szCs w:val="16"/>
          <w:lang w:val="fr-FR"/>
        </w:rPr>
      </w:pPr>
      <w:r w:rsidRPr="00156DB4">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r w:rsidRPr="00156DB4">
        <w:rPr>
          <w:rFonts w:asciiTheme="minorHAnsi" w:hAnsiTheme="minorHAnsi" w:cstheme="minorHAnsi"/>
          <w:i/>
          <w:iCs/>
          <w:sz w:val="16"/>
          <w:szCs w:val="16"/>
          <w:lang w:val="fr-FR"/>
        </w:rPr>
        <w:t>Al-</w:t>
      </w:r>
      <w:proofErr w:type="spellStart"/>
      <w:r w:rsidRPr="00156DB4">
        <w:rPr>
          <w:rFonts w:asciiTheme="minorHAnsi" w:hAnsiTheme="minorHAnsi" w:cstheme="minorHAnsi"/>
          <w:i/>
          <w:iCs/>
          <w:sz w:val="16"/>
          <w:szCs w:val="16"/>
          <w:lang w:val="fr-FR"/>
        </w:rPr>
        <w:t>kafi</w:t>
      </w:r>
      <w:proofErr w:type="spellEnd"/>
      <w:r w:rsidRPr="00156DB4">
        <w:rPr>
          <w:rFonts w:asciiTheme="minorHAnsi" w:hAnsiTheme="minorHAnsi" w:cstheme="minorHAnsi"/>
          <w:i/>
          <w:iCs/>
          <w:sz w:val="16"/>
          <w:szCs w:val="16"/>
          <w:lang w:val="fr-FR"/>
        </w:rPr>
        <w:t>, tome 2, page 510</w:t>
      </w:r>
    </w:p>
  </w:footnote>
  <w:footnote w:id="109">
    <w:p w14:paraId="511D283A" w14:textId="77777777" w:rsidR="00E02871" w:rsidRPr="001D5623" w:rsidRDefault="00E02871" w:rsidP="006D3CAC">
      <w:pPr>
        <w:pStyle w:val="Notedebasdepage"/>
        <w:rPr>
          <w:rFonts w:asciiTheme="minorHAnsi" w:hAnsiTheme="minorHAnsi" w:cstheme="minorHAnsi"/>
          <w:i/>
          <w:iCs/>
          <w:sz w:val="16"/>
          <w:szCs w:val="16"/>
        </w:rPr>
      </w:pPr>
      <w:r w:rsidRPr="009F635B">
        <w:rPr>
          <w:rStyle w:val="Appelnotedebasdep"/>
          <w:rFonts w:asciiTheme="minorHAnsi" w:hAnsiTheme="minorHAnsi" w:cstheme="minorHAnsi"/>
          <w:sz w:val="16"/>
          <w:szCs w:val="16"/>
        </w:rPr>
        <w:footnoteRef/>
      </w:r>
      <w:r w:rsidRPr="009F635B">
        <w:rPr>
          <w:rFonts w:asciiTheme="minorHAnsi" w:hAnsiTheme="minorHAnsi" w:cstheme="minorHAnsi"/>
          <w:sz w:val="16"/>
          <w:szCs w:val="16"/>
        </w:rPr>
        <w:t xml:space="preserve"> </w:t>
      </w:r>
      <w:proofErr w:type="spellStart"/>
      <w:r w:rsidRPr="009F635B">
        <w:rPr>
          <w:rFonts w:asciiTheme="minorHAnsi" w:hAnsiTheme="minorHAnsi" w:cstheme="minorHAnsi"/>
          <w:i/>
          <w:iCs/>
          <w:sz w:val="16"/>
          <w:szCs w:val="16"/>
        </w:rPr>
        <w:t>Tafsiré</w:t>
      </w:r>
      <w:proofErr w:type="spellEnd"/>
      <w:r w:rsidRPr="009F635B">
        <w:rPr>
          <w:rFonts w:asciiTheme="minorHAnsi" w:hAnsiTheme="minorHAnsi" w:cstheme="minorHAnsi"/>
          <w:i/>
          <w:iCs/>
          <w:sz w:val="16"/>
          <w:szCs w:val="16"/>
        </w:rPr>
        <w:t xml:space="preserve"> Ayyashi, tome 2, page 127 </w:t>
      </w:r>
    </w:p>
  </w:footnote>
  <w:footnote w:id="110">
    <w:p w14:paraId="669D148E" w14:textId="77777777" w:rsidR="00E02871" w:rsidRPr="00156DB4" w:rsidRDefault="00E02871" w:rsidP="006D3CAC">
      <w:pPr>
        <w:pStyle w:val="Paragraphedeliste1"/>
        <w:spacing w:after="0" w:line="240" w:lineRule="auto"/>
        <w:ind w:left="0"/>
        <w:rPr>
          <w:rFonts w:asciiTheme="minorHAnsi" w:hAnsiTheme="minorHAnsi" w:cstheme="minorHAnsi"/>
          <w:i/>
          <w:iCs/>
          <w:sz w:val="16"/>
          <w:szCs w:val="16"/>
          <w:lang w:val="fr-FR" w:bidi="en-US"/>
        </w:rPr>
      </w:pPr>
      <w:r w:rsidRPr="00156DB4">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156DB4">
        <w:rPr>
          <w:rFonts w:asciiTheme="minorHAnsi" w:hAnsiTheme="minorHAnsi" w:cstheme="minorHAnsi"/>
          <w:i/>
          <w:iCs/>
          <w:sz w:val="16"/>
          <w:szCs w:val="16"/>
          <w:lang w:val="fr-FR" w:bidi="en-US"/>
        </w:rPr>
        <w:t>Tafsiré</w:t>
      </w:r>
      <w:proofErr w:type="spellEnd"/>
      <w:r w:rsidRPr="00156DB4">
        <w:rPr>
          <w:rFonts w:asciiTheme="minorHAnsi" w:hAnsiTheme="minorHAnsi" w:cstheme="minorHAnsi"/>
          <w:i/>
          <w:iCs/>
          <w:sz w:val="16"/>
          <w:szCs w:val="16"/>
          <w:lang w:val="fr-FR" w:bidi="en-US"/>
        </w:rPr>
        <w:t xml:space="preserve"> </w:t>
      </w:r>
      <w:proofErr w:type="spellStart"/>
      <w:r w:rsidRPr="00156DB4">
        <w:rPr>
          <w:rFonts w:asciiTheme="minorHAnsi" w:hAnsiTheme="minorHAnsi" w:cstheme="minorHAnsi"/>
          <w:i/>
          <w:iCs/>
          <w:sz w:val="16"/>
          <w:szCs w:val="16"/>
          <w:lang w:val="fr-FR" w:bidi="en-US"/>
        </w:rPr>
        <w:t>Qur’ané</w:t>
      </w:r>
      <w:proofErr w:type="spellEnd"/>
      <w:r w:rsidRPr="00156DB4">
        <w:rPr>
          <w:rFonts w:asciiTheme="minorHAnsi" w:hAnsiTheme="minorHAnsi" w:cstheme="minorHAnsi"/>
          <w:i/>
          <w:iCs/>
          <w:sz w:val="16"/>
          <w:szCs w:val="16"/>
          <w:lang w:val="fr-FR" w:bidi="en-US"/>
        </w:rPr>
        <w:t xml:space="preserve"> Mehr, tome 4, page 129</w:t>
      </w:r>
    </w:p>
  </w:footnote>
  <w:footnote w:id="111">
    <w:p w14:paraId="332A8379" w14:textId="77777777" w:rsidR="00E02871" w:rsidRDefault="00E02871" w:rsidP="006D3CAC">
      <w:pPr>
        <w:pStyle w:val="Notedebasdepage"/>
      </w:pPr>
      <w:r w:rsidRPr="00156DB4">
        <w:rPr>
          <w:rStyle w:val="Appelnotedebasdep"/>
          <w:rFonts w:asciiTheme="minorHAnsi" w:hAnsiTheme="minorHAnsi" w:cstheme="minorHAnsi"/>
          <w:sz w:val="16"/>
          <w:szCs w:val="16"/>
        </w:rPr>
        <w:footnoteRef/>
      </w:r>
      <w:r w:rsidRPr="00156DB4">
        <w:rPr>
          <w:rFonts w:asciiTheme="minorHAnsi" w:hAnsiTheme="minorHAnsi" w:cstheme="minorHAnsi"/>
          <w:sz w:val="16"/>
          <w:szCs w:val="16"/>
        </w:rPr>
        <w:t xml:space="preserve"> </w:t>
      </w:r>
      <w:proofErr w:type="spellStart"/>
      <w:r w:rsidRPr="00156DB4">
        <w:rPr>
          <w:rFonts w:asciiTheme="minorHAnsi" w:hAnsiTheme="minorHAnsi" w:cstheme="minorHAnsi"/>
          <w:i/>
          <w:iCs/>
          <w:sz w:val="16"/>
          <w:szCs w:val="16"/>
          <w:lang w:bidi="en-US"/>
        </w:rPr>
        <w:t>Tafsiré</w:t>
      </w:r>
      <w:proofErr w:type="spellEnd"/>
      <w:r w:rsidRPr="00156DB4">
        <w:rPr>
          <w:rFonts w:asciiTheme="minorHAnsi" w:hAnsiTheme="minorHAnsi" w:cstheme="minorHAnsi"/>
          <w:i/>
          <w:iCs/>
          <w:sz w:val="16"/>
          <w:szCs w:val="16"/>
          <w:lang w:bidi="en-US"/>
        </w:rPr>
        <w:t xml:space="preserve"> </w:t>
      </w:r>
      <w:proofErr w:type="spellStart"/>
      <w:r w:rsidRPr="00156DB4">
        <w:rPr>
          <w:rFonts w:asciiTheme="minorHAnsi" w:hAnsiTheme="minorHAnsi" w:cstheme="minorHAnsi"/>
          <w:i/>
          <w:iCs/>
          <w:sz w:val="16"/>
          <w:szCs w:val="16"/>
          <w:lang w:bidi="en-US"/>
        </w:rPr>
        <w:t>Qur’ané</w:t>
      </w:r>
      <w:proofErr w:type="spellEnd"/>
      <w:r w:rsidRPr="00156DB4">
        <w:rPr>
          <w:rFonts w:asciiTheme="minorHAnsi" w:hAnsiTheme="minorHAnsi" w:cstheme="minorHAnsi"/>
          <w:i/>
          <w:iCs/>
          <w:sz w:val="16"/>
          <w:szCs w:val="16"/>
          <w:lang w:bidi="en-US"/>
        </w:rPr>
        <w:t xml:space="preserve"> Mehr, tome 4, page 131</w:t>
      </w:r>
    </w:p>
  </w:footnote>
  <w:footnote w:id="112">
    <w:p w14:paraId="0102846A" w14:textId="77777777" w:rsidR="00E02871" w:rsidRPr="00156DB4" w:rsidRDefault="00E02871" w:rsidP="006D3CAC">
      <w:pPr>
        <w:pStyle w:val="Notedebasdepage"/>
        <w:rPr>
          <w:rFonts w:asciiTheme="minorHAnsi" w:hAnsiTheme="minorHAnsi" w:cstheme="minorHAnsi"/>
          <w:sz w:val="16"/>
          <w:szCs w:val="16"/>
        </w:rPr>
      </w:pPr>
      <w:r w:rsidRPr="00156DB4">
        <w:rPr>
          <w:rStyle w:val="Appelnotedebasdep"/>
          <w:rFonts w:asciiTheme="minorHAnsi" w:hAnsiTheme="minorHAnsi" w:cstheme="minorHAnsi"/>
          <w:sz w:val="16"/>
          <w:szCs w:val="16"/>
        </w:rPr>
        <w:footnoteRef/>
      </w:r>
      <w:r w:rsidRPr="00156DB4">
        <w:rPr>
          <w:rFonts w:asciiTheme="minorHAnsi" w:hAnsiTheme="minorHAnsi" w:cstheme="minorHAnsi"/>
          <w:sz w:val="16"/>
          <w:szCs w:val="16"/>
        </w:rPr>
        <w:t xml:space="preserve"> </w:t>
      </w:r>
      <w:proofErr w:type="spellStart"/>
      <w:r w:rsidRPr="00156DB4">
        <w:rPr>
          <w:rFonts w:asciiTheme="minorHAnsi" w:hAnsiTheme="minorHAnsi" w:cstheme="minorHAnsi"/>
          <w:i/>
          <w:iCs/>
          <w:sz w:val="16"/>
          <w:szCs w:val="16"/>
          <w:lang w:bidi="en-US"/>
        </w:rPr>
        <w:t>Tafsiré</w:t>
      </w:r>
      <w:proofErr w:type="spellEnd"/>
      <w:r w:rsidRPr="00156DB4">
        <w:rPr>
          <w:rFonts w:asciiTheme="minorHAnsi" w:hAnsiTheme="minorHAnsi" w:cstheme="minorHAnsi"/>
          <w:i/>
          <w:iCs/>
          <w:sz w:val="16"/>
          <w:szCs w:val="16"/>
          <w:lang w:bidi="en-US"/>
        </w:rPr>
        <w:t xml:space="preserve"> </w:t>
      </w:r>
      <w:proofErr w:type="spellStart"/>
      <w:r w:rsidRPr="00156DB4">
        <w:rPr>
          <w:rFonts w:asciiTheme="minorHAnsi" w:hAnsiTheme="minorHAnsi" w:cstheme="minorHAnsi"/>
          <w:i/>
          <w:iCs/>
          <w:sz w:val="16"/>
          <w:szCs w:val="16"/>
          <w:lang w:bidi="en-US"/>
        </w:rPr>
        <w:t>Qur’ané</w:t>
      </w:r>
      <w:proofErr w:type="spellEnd"/>
      <w:r w:rsidRPr="00156DB4">
        <w:rPr>
          <w:rFonts w:asciiTheme="minorHAnsi" w:hAnsiTheme="minorHAnsi" w:cstheme="minorHAnsi"/>
          <w:i/>
          <w:iCs/>
          <w:sz w:val="16"/>
          <w:szCs w:val="16"/>
          <w:lang w:bidi="en-US"/>
        </w:rPr>
        <w:t xml:space="preserve"> Mehr, tome 4, page 131</w:t>
      </w:r>
    </w:p>
  </w:footnote>
  <w:footnote w:id="113">
    <w:p w14:paraId="589E869C" w14:textId="77777777" w:rsidR="00E02871" w:rsidRPr="009F635B" w:rsidRDefault="00E02871" w:rsidP="006D3CAC">
      <w:pPr>
        <w:pStyle w:val="Notedebasdepage"/>
        <w:rPr>
          <w:rFonts w:asciiTheme="minorHAnsi" w:hAnsiTheme="minorHAnsi" w:cstheme="minorHAnsi"/>
          <w:sz w:val="16"/>
          <w:szCs w:val="16"/>
        </w:rPr>
      </w:pPr>
      <w:r w:rsidRPr="009F635B">
        <w:rPr>
          <w:rStyle w:val="Appelnotedebasdep"/>
          <w:rFonts w:asciiTheme="minorHAnsi" w:hAnsiTheme="minorHAnsi" w:cstheme="minorHAnsi"/>
          <w:sz w:val="16"/>
          <w:szCs w:val="16"/>
        </w:rPr>
        <w:footnoteRef/>
      </w:r>
      <w:r w:rsidRPr="009F635B">
        <w:rPr>
          <w:rFonts w:asciiTheme="minorHAnsi" w:hAnsiTheme="minorHAnsi" w:cstheme="minorHAnsi"/>
          <w:sz w:val="16"/>
          <w:szCs w:val="16"/>
        </w:rPr>
        <w:t xml:space="preserve"> </w:t>
      </w:r>
      <w:proofErr w:type="spellStart"/>
      <w:r w:rsidRPr="009F635B">
        <w:rPr>
          <w:rFonts w:asciiTheme="minorHAnsi" w:eastAsia="Times New Roman" w:hAnsiTheme="minorHAnsi" w:cstheme="minorHAnsi"/>
          <w:i/>
          <w:iCs/>
          <w:sz w:val="16"/>
          <w:szCs w:val="16"/>
          <w:lang w:val="fr-RE"/>
        </w:rPr>
        <w:t>Bihàr</w:t>
      </w:r>
      <w:proofErr w:type="spellEnd"/>
      <w:r w:rsidRPr="009F635B">
        <w:rPr>
          <w:rFonts w:asciiTheme="minorHAnsi" w:eastAsia="Times New Roman" w:hAnsiTheme="minorHAnsi" w:cstheme="minorHAnsi"/>
          <w:i/>
          <w:iCs/>
          <w:sz w:val="16"/>
          <w:szCs w:val="16"/>
          <w:lang w:val="fr-RE"/>
        </w:rPr>
        <w:t xml:space="preserve"> al </w:t>
      </w:r>
      <w:proofErr w:type="spellStart"/>
      <w:r w:rsidRPr="009F635B">
        <w:rPr>
          <w:rFonts w:asciiTheme="minorHAnsi" w:eastAsia="Times New Roman" w:hAnsiTheme="minorHAnsi" w:cstheme="minorHAnsi"/>
          <w:i/>
          <w:iCs/>
          <w:sz w:val="16"/>
          <w:szCs w:val="16"/>
          <w:lang w:val="fr-RE"/>
        </w:rPr>
        <w:t>Anwàr</w:t>
      </w:r>
      <w:proofErr w:type="spellEnd"/>
      <w:r w:rsidRPr="009F635B">
        <w:rPr>
          <w:rFonts w:asciiTheme="minorHAnsi" w:eastAsia="Times New Roman" w:hAnsiTheme="minorHAnsi" w:cstheme="minorHAnsi"/>
          <w:i/>
          <w:iCs/>
          <w:sz w:val="16"/>
          <w:szCs w:val="16"/>
          <w:lang w:val="fr-RE"/>
        </w:rPr>
        <w:t>, tome 13, page 116</w:t>
      </w:r>
    </w:p>
  </w:footnote>
  <w:footnote w:id="114">
    <w:p w14:paraId="549F000A" w14:textId="77777777" w:rsidR="00E02871" w:rsidRPr="00156DB4" w:rsidRDefault="00E02871" w:rsidP="006D3CAC">
      <w:pPr>
        <w:pStyle w:val="Notedebasdepage"/>
        <w:rPr>
          <w:rFonts w:asciiTheme="minorHAnsi" w:hAnsiTheme="minorHAnsi" w:cstheme="minorHAnsi"/>
          <w:sz w:val="16"/>
          <w:szCs w:val="16"/>
        </w:rPr>
      </w:pPr>
      <w:r w:rsidRPr="00156DB4">
        <w:rPr>
          <w:rStyle w:val="Appelnotedebasdep"/>
          <w:rFonts w:asciiTheme="minorHAnsi" w:hAnsiTheme="minorHAnsi" w:cstheme="minorHAnsi"/>
          <w:sz w:val="16"/>
          <w:szCs w:val="16"/>
        </w:rPr>
        <w:footnoteRef/>
      </w:r>
      <w:r w:rsidRPr="00156DB4">
        <w:rPr>
          <w:rFonts w:asciiTheme="minorHAnsi" w:hAnsiTheme="minorHAnsi" w:cstheme="minorHAnsi"/>
          <w:sz w:val="16"/>
          <w:szCs w:val="16"/>
        </w:rPr>
        <w:t xml:space="preserve"> </w:t>
      </w:r>
      <w:proofErr w:type="spellStart"/>
      <w:r w:rsidRPr="00156DB4">
        <w:rPr>
          <w:rFonts w:asciiTheme="minorHAnsi" w:hAnsiTheme="minorHAnsi" w:cstheme="minorHAnsi"/>
          <w:i/>
          <w:iCs/>
          <w:sz w:val="16"/>
          <w:szCs w:val="16"/>
          <w:lang w:bidi="en-US"/>
        </w:rPr>
        <w:t>Tafsiré</w:t>
      </w:r>
      <w:proofErr w:type="spellEnd"/>
      <w:r w:rsidRPr="00156DB4">
        <w:rPr>
          <w:rFonts w:asciiTheme="minorHAnsi" w:hAnsiTheme="minorHAnsi" w:cstheme="minorHAnsi"/>
          <w:i/>
          <w:iCs/>
          <w:sz w:val="16"/>
          <w:szCs w:val="16"/>
          <w:lang w:bidi="en-US"/>
        </w:rPr>
        <w:t xml:space="preserve"> </w:t>
      </w:r>
      <w:proofErr w:type="spellStart"/>
      <w:r w:rsidRPr="00156DB4">
        <w:rPr>
          <w:rFonts w:asciiTheme="minorHAnsi" w:hAnsiTheme="minorHAnsi" w:cstheme="minorHAnsi"/>
          <w:i/>
          <w:iCs/>
          <w:sz w:val="16"/>
          <w:szCs w:val="16"/>
          <w:lang w:bidi="en-US"/>
        </w:rPr>
        <w:t>Qur’ané</w:t>
      </w:r>
      <w:proofErr w:type="spellEnd"/>
      <w:r w:rsidRPr="00156DB4">
        <w:rPr>
          <w:rFonts w:asciiTheme="minorHAnsi" w:hAnsiTheme="minorHAnsi" w:cstheme="minorHAnsi"/>
          <w:i/>
          <w:iCs/>
          <w:sz w:val="16"/>
          <w:szCs w:val="16"/>
          <w:lang w:bidi="en-US"/>
        </w:rPr>
        <w:t xml:space="preserve"> Mehr, tome 4, page 133</w:t>
      </w:r>
    </w:p>
  </w:footnote>
  <w:footnote w:id="115">
    <w:p w14:paraId="72D15E1D" w14:textId="74EA6C49" w:rsidR="00E02871" w:rsidRPr="00156DB4" w:rsidRDefault="00E02871" w:rsidP="006D3CAC">
      <w:pPr>
        <w:pStyle w:val="Paragraphedeliste"/>
        <w:spacing w:after="0" w:line="240" w:lineRule="auto"/>
        <w:ind w:left="0"/>
        <w:rPr>
          <w:sz w:val="16"/>
          <w:szCs w:val="16"/>
        </w:rPr>
      </w:pPr>
      <w:r w:rsidRPr="00156DB4">
        <w:rPr>
          <w:rStyle w:val="Appelnotedebasdep"/>
          <w:sz w:val="16"/>
          <w:szCs w:val="16"/>
        </w:rPr>
        <w:footnoteRef/>
      </w:r>
      <w:r w:rsidRPr="00156DB4">
        <w:rPr>
          <w:sz w:val="16"/>
          <w:szCs w:val="16"/>
        </w:rPr>
        <w:t xml:space="preserve"> </w:t>
      </w:r>
      <w:r w:rsidRPr="00156DB4">
        <w:rPr>
          <w:rFonts w:eastAsia="Times New Roman" w:cstheme="minorHAnsi"/>
          <w:iCs/>
          <w:sz w:val="16"/>
          <w:szCs w:val="16"/>
        </w:rPr>
        <w:t>Voir Coran : Chapitre 44, versets 25</w:t>
      </w:r>
      <w:r w:rsidR="00C4635B">
        <w:rPr>
          <w:rFonts w:eastAsia="Times New Roman" w:cstheme="minorHAnsi"/>
          <w:iCs/>
          <w:sz w:val="16"/>
          <w:szCs w:val="16"/>
        </w:rPr>
        <w:t>-</w:t>
      </w:r>
      <w:r w:rsidRPr="00156DB4">
        <w:rPr>
          <w:rFonts w:eastAsia="Times New Roman" w:cstheme="minorHAnsi"/>
          <w:iCs/>
          <w:sz w:val="16"/>
          <w:szCs w:val="16"/>
        </w:rPr>
        <w:t xml:space="preserve">28 ; </w:t>
      </w:r>
      <w:r w:rsidRPr="00156DB4">
        <w:rPr>
          <w:sz w:val="16"/>
          <w:szCs w:val="16"/>
        </w:rPr>
        <w:t>Coran : Chapitre 26, versets 57</w:t>
      </w:r>
      <w:r w:rsidR="00C4635B">
        <w:rPr>
          <w:sz w:val="16"/>
          <w:szCs w:val="16"/>
        </w:rPr>
        <w:t>-</w:t>
      </w:r>
      <w:r w:rsidRPr="00156DB4">
        <w:rPr>
          <w:sz w:val="16"/>
          <w:szCs w:val="16"/>
        </w:rPr>
        <w:t>59</w:t>
      </w:r>
    </w:p>
  </w:footnote>
  <w:footnote w:id="116">
    <w:p w14:paraId="6514809C" w14:textId="77777777" w:rsidR="00E02871" w:rsidRPr="00D204EE" w:rsidRDefault="00E02871" w:rsidP="006D3CAC">
      <w:pPr>
        <w:pStyle w:val="Paragraphedeliste1"/>
        <w:spacing w:after="0"/>
        <w:ind w:left="0"/>
        <w:rPr>
          <w:rFonts w:asciiTheme="minorHAnsi" w:hAnsiTheme="minorHAnsi" w:cstheme="minorHAnsi"/>
          <w:i/>
          <w:iCs/>
          <w:sz w:val="16"/>
          <w:szCs w:val="16"/>
          <w:lang w:val="fr-FR" w:bidi="en-US"/>
        </w:rPr>
      </w:pPr>
      <w:r w:rsidRPr="00D204EE">
        <w:rPr>
          <w:rStyle w:val="Appelnotedebasdep"/>
          <w:rFonts w:asciiTheme="minorHAnsi" w:hAnsiTheme="minorHAnsi" w:cstheme="minorHAnsi"/>
          <w:sz w:val="16"/>
          <w:szCs w:val="16"/>
        </w:rPr>
        <w:footnoteRef/>
      </w:r>
      <w:r w:rsidRPr="00D204EE">
        <w:rPr>
          <w:rFonts w:asciiTheme="minorHAnsi" w:hAnsiTheme="minorHAnsi" w:cstheme="minorHAnsi"/>
          <w:sz w:val="16"/>
          <w:szCs w:val="16"/>
          <w:lang w:val="fr-BE"/>
        </w:rPr>
        <w:t xml:space="preserve"> </w:t>
      </w:r>
      <w:proofErr w:type="spellStart"/>
      <w:r w:rsidRPr="00D204EE">
        <w:rPr>
          <w:rFonts w:asciiTheme="minorHAnsi" w:hAnsiTheme="minorHAnsi" w:cstheme="minorHAnsi"/>
          <w:i/>
          <w:iCs/>
          <w:sz w:val="16"/>
          <w:szCs w:val="16"/>
          <w:lang w:val="fr-FR" w:bidi="en-US"/>
        </w:rPr>
        <w:t>Tafsiré</w:t>
      </w:r>
      <w:proofErr w:type="spellEnd"/>
      <w:r w:rsidRPr="00D204EE">
        <w:rPr>
          <w:rFonts w:asciiTheme="minorHAnsi" w:hAnsiTheme="minorHAnsi" w:cstheme="minorHAnsi"/>
          <w:i/>
          <w:iCs/>
          <w:sz w:val="16"/>
          <w:szCs w:val="16"/>
          <w:lang w:val="fr-FR" w:bidi="en-US"/>
        </w:rPr>
        <w:t xml:space="preserve"> </w:t>
      </w:r>
      <w:proofErr w:type="spellStart"/>
      <w:r w:rsidRPr="00D204EE">
        <w:rPr>
          <w:rFonts w:asciiTheme="minorHAnsi" w:hAnsiTheme="minorHAnsi" w:cstheme="minorHAnsi"/>
          <w:i/>
          <w:iCs/>
          <w:sz w:val="16"/>
          <w:szCs w:val="16"/>
          <w:lang w:val="fr-FR" w:bidi="en-US"/>
        </w:rPr>
        <w:t>Qur’ané</w:t>
      </w:r>
      <w:proofErr w:type="spellEnd"/>
      <w:r w:rsidRPr="00D204EE">
        <w:rPr>
          <w:rFonts w:asciiTheme="minorHAnsi" w:hAnsiTheme="minorHAnsi" w:cstheme="minorHAnsi"/>
          <w:i/>
          <w:iCs/>
          <w:sz w:val="16"/>
          <w:szCs w:val="16"/>
          <w:lang w:val="fr-FR" w:bidi="en-US"/>
        </w:rPr>
        <w:t xml:space="preserve"> Mehr, tome 4, page 134</w:t>
      </w:r>
    </w:p>
  </w:footnote>
  <w:footnote w:id="117">
    <w:p w14:paraId="5E96C719" w14:textId="77777777" w:rsidR="00E02871" w:rsidRPr="00D204EE" w:rsidRDefault="00E02871" w:rsidP="006D3CAC">
      <w:pPr>
        <w:pStyle w:val="Paragraphedeliste1"/>
        <w:spacing w:after="0"/>
        <w:ind w:left="0"/>
        <w:rPr>
          <w:rFonts w:asciiTheme="minorHAnsi" w:hAnsiTheme="minorHAnsi" w:cstheme="minorHAnsi"/>
          <w:i/>
          <w:iCs/>
          <w:sz w:val="16"/>
          <w:szCs w:val="16"/>
          <w:lang w:val="fr-FR" w:bidi="en-US"/>
        </w:rPr>
      </w:pPr>
      <w:r w:rsidRPr="00D204EE">
        <w:rPr>
          <w:rStyle w:val="Appelnotedebasdep"/>
          <w:rFonts w:asciiTheme="minorHAnsi" w:hAnsiTheme="minorHAnsi" w:cstheme="minorHAnsi"/>
          <w:sz w:val="16"/>
          <w:szCs w:val="16"/>
        </w:rPr>
        <w:footnoteRef/>
      </w:r>
      <w:r w:rsidRPr="00D204EE">
        <w:rPr>
          <w:rFonts w:asciiTheme="minorHAnsi" w:hAnsiTheme="minorHAnsi" w:cstheme="minorHAnsi"/>
          <w:sz w:val="16"/>
          <w:szCs w:val="16"/>
          <w:lang w:val="fr-BE"/>
        </w:rPr>
        <w:t xml:space="preserve"> </w:t>
      </w:r>
      <w:proofErr w:type="spellStart"/>
      <w:r w:rsidRPr="00D204EE">
        <w:rPr>
          <w:rFonts w:asciiTheme="minorHAnsi" w:hAnsiTheme="minorHAnsi" w:cstheme="minorHAnsi"/>
          <w:i/>
          <w:iCs/>
          <w:sz w:val="16"/>
          <w:szCs w:val="16"/>
          <w:lang w:val="fr-FR" w:bidi="en-US"/>
        </w:rPr>
        <w:t>Tafsiré</w:t>
      </w:r>
      <w:proofErr w:type="spellEnd"/>
      <w:r w:rsidRPr="00D204EE">
        <w:rPr>
          <w:rFonts w:asciiTheme="minorHAnsi" w:hAnsiTheme="minorHAnsi" w:cstheme="minorHAnsi"/>
          <w:i/>
          <w:iCs/>
          <w:sz w:val="16"/>
          <w:szCs w:val="16"/>
          <w:lang w:val="fr-FR" w:bidi="en-US"/>
        </w:rPr>
        <w:t xml:space="preserve"> </w:t>
      </w:r>
      <w:proofErr w:type="spellStart"/>
      <w:r w:rsidRPr="00D204EE">
        <w:rPr>
          <w:rFonts w:asciiTheme="minorHAnsi" w:hAnsiTheme="minorHAnsi" w:cstheme="minorHAnsi"/>
          <w:i/>
          <w:iCs/>
          <w:sz w:val="16"/>
          <w:szCs w:val="16"/>
          <w:lang w:val="fr-FR" w:bidi="en-US"/>
        </w:rPr>
        <w:t>Qur’ané</w:t>
      </w:r>
      <w:proofErr w:type="spellEnd"/>
      <w:r w:rsidRPr="00D204EE">
        <w:rPr>
          <w:rFonts w:asciiTheme="minorHAnsi" w:hAnsiTheme="minorHAnsi" w:cstheme="minorHAnsi"/>
          <w:i/>
          <w:iCs/>
          <w:sz w:val="16"/>
          <w:szCs w:val="16"/>
          <w:lang w:val="fr-FR" w:bidi="en-US"/>
        </w:rPr>
        <w:t xml:space="preserve"> Mehr, tome 4, page 136</w:t>
      </w:r>
    </w:p>
  </w:footnote>
  <w:footnote w:id="118">
    <w:p w14:paraId="5960EF89" w14:textId="77777777" w:rsidR="00E02871" w:rsidRPr="00070CE3" w:rsidRDefault="00E02871" w:rsidP="00070CE3">
      <w:pPr>
        <w:pStyle w:val="Paragraphedeliste1"/>
        <w:spacing w:after="0"/>
        <w:ind w:left="0"/>
        <w:rPr>
          <w:rFonts w:asciiTheme="minorHAnsi" w:hAnsiTheme="minorHAnsi" w:cstheme="minorHAnsi"/>
          <w:i/>
          <w:iCs/>
          <w:sz w:val="16"/>
          <w:szCs w:val="16"/>
          <w:lang w:val="fr-FR" w:bidi="en-US"/>
        </w:rPr>
      </w:pPr>
      <w:r w:rsidRPr="00D204EE">
        <w:rPr>
          <w:rStyle w:val="Appelnotedebasdep"/>
          <w:sz w:val="16"/>
          <w:szCs w:val="16"/>
        </w:rPr>
        <w:footnoteRef/>
      </w:r>
      <w:r w:rsidRPr="00F65399">
        <w:rPr>
          <w:sz w:val="16"/>
          <w:szCs w:val="16"/>
          <w:lang w:val="fr-FR"/>
        </w:rPr>
        <w:t xml:space="preserve"> </w:t>
      </w:r>
      <w:proofErr w:type="spellStart"/>
      <w:r w:rsidRPr="00D204EE">
        <w:rPr>
          <w:rFonts w:asciiTheme="minorHAnsi" w:hAnsiTheme="minorHAnsi" w:cstheme="minorHAnsi"/>
          <w:i/>
          <w:iCs/>
          <w:sz w:val="16"/>
          <w:szCs w:val="16"/>
          <w:lang w:val="fr-FR" w:bidi="en-US"/>
        </w:rPr>
        <w:t>Tafsiré</w:t>
      </w:r>
      <w:proofErr w:type="spellEnd"/>
      <w:r w:rsidRPr="00D204EE">
        <w:rPr>
          <w:rFonts w:asciiTheme="minorHAnsi" w:hAnsiTheme="minorHAnsi" w:cstheme="minorHAnsi"/>
          <w:i/>
          <w:iCs/>
          <w:sz w:val="16"/>
          <w:szCs w:val="16"/>
          <w:lang w:val="fr-FR" w:bidi="en-US"/>
        </w:rPr>
        <w:t xml:space="preserve"> </w:t>
      </w:r>
      <w:proofErr w:type="spellStart"/>
      <w:r w:rsidRPr="00D204EE">
        <w:rPr>
          <w:rFonts w:asciiTheme="minorHAnsi" w:hAnsiTheme="minorHAnsi" w:cstheme="minorHAnsi"/>
          <w:i/>
          <w:iCs/>
          <w:sz w:val="16"/>
          <w:szCs w:val="16"/>
          <w:lang w:val="fr-FR" w:bidi="en-US"/>
        </w:rPr>
        <w:t>Qur’ané</w:t>
      </w:r>
      <w:proofErr w:type="spellEnd"/>
      <w:r w:rsidRPr="00D204EE">
        <w:rPr>
          <w:rFonts w:asciiTheme="minorHAnsi" w:hAnsiTheme="minorHAnsi" w:cstheme="minorHAnsi"/>
          <w:i/>
          <w:iCs/>
          <w:sz w:val="16"/>
          <w:szCs w:val="16"/>
          <w:lang w:val="fr-FR" w:bidi="en-US"/>
        </w:rPr>
        <w:t xml:space="preserve"> Mehr, tome 4, page 137</w:t>
      </w:r>
    </w:p>
  </w:footnote>
  <w:footnote w:id="119">
    <w:p w14:paraId="76D2325C" w14:textId="77777777" w:rsidR="00E02871" w:rsidRPr="00156DB4" w:rsidRDefault="00E02871" w:rsidP="006D3CAC">
      <w:pPr>
        <w:pStyle w:val="Paragraphedeliste1"/>
        <w:spacing w:after="0"/>
        <w:ind w:left="0"/>
        <w:rPr>
          <w:rFonts w:asciiTheme="minorHAnsi" w:hAnsiTheme="minorHAnsi" w:cstheme="minorBidi"/>
          <w:i/>
          <w:iCs/>
          <w:sz w:val="16"/>
          <w:szCs w:val="16"/>
          <w:lang w:val="fr-FR" w:bidi="en-US"/>
        </w:rPr>
      </w:pPr>
      <w:r w:rsidRPr="00156DB4">
        <w:rPr>
          <w:rStyle w:val="Appelnotedebasdep"/>
          <w:sz w:val="16"/>
          <w:szCs w:val="16"/>
        </w:rPr>
        <w:footnoteRef/>
      </w:r>
      <w:r w:rsidRPr="00A750A6">
        <w:rPr>
          <w:sz w:val="16"/>
          <w:szCs w:val="16"/>
          <w:lang w:val="fr-BE"/>
        </w:rPr>
        <w:t xml:space="preserve"> </w:t>
      </w:r>
      <w:proofErr w:type="spellStart"/>
      <w:r w:rsidRPr="00156DB4">
        <w:rPr>
          <w:rFonts w:asciiTheme="minorHAnsi" w:hAnsiTheme="minorHAnsi" w:cstheme="minorBidi"/>
          <w:i/>
          <w:iCs/>
          <w:sz w:val="16"/>
          <w:szCs w:val="16"/>
          <w:lang w:val="fr-FR" w:bidi="en-US"/>
        </w:rPr>
        <w:t>Tafsiré</w:t>
      </w:r>
      <w:proofErr w:type="spellEnd"/>
      <w:r w:rsidRPr="00156DB4">
        <w:rPr>
          <w:rFonts w:asciiTheme="minorHAnsi" w:hAnsiTheme="minorHAnsi" w:cstheme="minorBidi"/>
          <w:i/>
          <w:iCs/>
          <w:sz w:val="16"/>
          <w:szCs w:val="16"/>
          <w:lang w:val="fr-FR" w:bidi="en-US"/>
        </w:rPr>
        <w:t xml:space="preserve"> </w:t>
      </w:r>
      <w:proofErr w:type="spellStart"/>
      <w:r w:rsidRPr="00156DB4">
        <w:rPr>
          <w:rFonts w:asciiTheme="minorHAnsi" w:hAnsiTheme="minorHAnsi" w:cstheme="minorBidi"/>
          <w:i/>
          <w:iCs/>
          <w:sz w:val="16"/>
          <w:szCs w:val="16"/>
          <w:lang w:val="fr-FR" w:bidi="en-US"/>
        </w:rPr>
        <w:t>Qur’ané</w:t>
      </w:r>
      <w:proofErr w:type="spellEnd"/>
      <w:r w:rsidRPr="00156DB4">
        <w:rPr>
          <w:rFonts w:asciiTheme="minorHAnsi" w:hAnsiTheme="minorHAnsi" w:cstheme="minorBidi"/>
          <w:i/>
          <w:iCs/>
          <w:sz w:val="16"/>
          <w:szCs w:val="16"/>
          <w:lang w:val="fr-FR" w:bidi="en-US"/>
        </w:rPr>
        <w:t xml:space="preserve"> Mehr, tome 4, page 137</w:t>
      </w:r>
    </w:p>
  </w:footnote>
  <w:footnote w:id="120">
    <w:p w14:paraId="78E2DA38" w14:textId="77777777" w:rsidR="00E02871" w:rsidRPr="00156DB4" w:rsidRDefault="00E02871" w:rsidP="006D3CAC">
      <w:pPr>
        <w:pStyle w:val="Paragraphedeliste1"/>
        <w:spacing w:after="0"/>
        <w:ind w:left="0"/>
        <w:rPr>
          <w:rFonts w:asciiTheme="minorHAnsi" w:hAnsiTheme="minorHAnsi" w:cstheme="minorBidi"/>
          <w:i/>
          <w:iCs/>
          <w:sz w:val="16"/>
          <w:szCs w:val="16"/>
          <w:lang w:val="fr-FR" w:bidi="en-US"/>
        </w:rPr>
      </w:pPr>
      <w:r w:rsidRPr="00156DB4">
        <w:rPr>
          <w:rStyle w:val="Appelnotedebasdep"/>
          <w:sz w:val="16"/>
          <w:szCs w:val="16"/>
        </w:rPr>
        <w:footnoteRef/>
      </w:r>
      <w:r w:rsidRPr="00A750A6">
        <w:rPr>
          <w:sz w:val="16"/>
          <w:szCs w:val="16"/>
          <w:lang w:val="fr-BE"/>
        </w:rPr>
        <w:t xml:space="preserve"> </w:t>
      </w:r>
      <w:proofErr w:type="spellStart"/>
      <w:r w:rsidRPr="00156DB4">
        <w:rPr>
          <w:rFonts w:asciiTheme="minorHAnsi" w:hAnsiTheme="minorHAnsi" w:cstheme="minorBidi"/>
          <w:i/>
          <w:iCs/>
          <w:sz w:val="16"/>
          <w:szCs w:val="16"/>
          <w:lang w:val="fr-FR" w:bidi="en-US"/>
        </w:rPr>
        <w:t>Tafsiré</w:t>
      </w:r>
      <w:proofErr w:type="spellEnd"/>
      <w:r w:rsidRPr="00156DB4">
        <w:rPr>
          <w:rFonts w:asciiTheme="minorHAnsi" w:hAnsiTheme="minorHAnsi" w:cstheme="minorBidi"/>
          <w:i/>
          <w:iCs/>
          <w:sz w:val="16"/>
          <w:szCs w:val="16"/>
          <w:lang w:val="fr-FR" w:bidi="en-US"/>
        </w:rPr>
        <w:t xml:space="preserve"> </w:t>
      </w:r>
      <w:proofErr w:type="spellStart"/>
      <w:r w:rsidRPr="00156DB4">
        <w:rPr>
          <w:rFonts w:asciiTheme="minorHAnsi" w:hAnsiTheme="minorHAnsi" w:cstheme="minorBidi"/>
          <w:i/>
          <w:iCs/>
          <w:sz w:val="16"/>
          <w:szCs w:val="16"/>
          <w:lang w:val="fr-FR" w:bidi="en-US"/>
        </w:rPr>
        <w:t>Qur’ané</w:t>
      </w:r>
      <w:proofErr w:type="spellEnd"/>
      <w:r w:rsidRPr="00156DB4">
        <w:rPr>
          <w:rFonts w:asciiTheme="minorHAnsi" w:hAnsiTheme="minorHAnsi" w:cstheme="minorBidi"/>
          <w:i/>
          <w:iCs/>
          <w:sz w:val="16"/>
          <w:szCs w:val="16"/>
          <w:lang w:val="fr-FR" w:bidi="en-US"/>
        </w:rPr>
        <w:t xml:space="preserve"> Mehr, tome 4, page 138</w:t>
      </w:r>
    </w:p>
  </w:footnote>
  <w:footnote w:id="121">
    <w:p w14:paraId="31DA9EA4" w14:textId="77777777" w:rsidR="00E02871" w:rsidRPr="00156DB4" w:rsidRDefault="00E02871" w:rsidP="006D3CAC">
      <w:pPr>
        <w:pStyle w:val="Paragraphedeliste1"/>
        <w:spacing w:after="0"/>
        <w:ind w:left="0"/>
        <w:rPr>
          <w:rFonts w:asciiTheme="minorHAnsi" w:hAnsiTheme="minorHAnsi" w:cstheme="minorBidi"/>
          <w:i/>
          <w:iCs/>
          <w:sz w:val="16"/>
          <w:szCs w:val="16"/>
          <w:lang w:val="fr-FR" w:bidi="en-US"/>
        </w:rPr>
      </w:pPr>
      <w:r w:rsidRPr="00156DB4">
        <w:rPr>
          <w:rStyle w:val="Appelnotedebasdep"/>
          <w:sz w:val="16"/>
          <w:szCs w:val="16"/>
        </w:rPr>
        <w:footnoteRef/>
      </w:r>
      <w:r w:rsidRPr="00A750A6">
        <w:rPr>
          <w:sz w:val="16"/>
          <w:szCs w:val="16"/>
          <w:lang w:val="fr-BE"/>
        </w:rPr>
        <w:t xml:space="preserve"> </w:t>
      </w:r>
      <w:proofErr w:type="spellStart"/>
      <w:r w:rsidRPr="00156DB4">
        <w:rPr>
          <w:rFonts w:asciiTheme="minorHAnsi" w:hAnsiTheme="minorHAnsi" w:cstheme="minorBidi"/>
          <w:i/>
          <w:iCs/>
          <w:sz w:val="16"/>
          <w:szCs w:val="16"/>
          <w:lang w:val="fr-FR" w:bidi="en-US"/>
        </w:rPr>
        <w:t>Tafsiré</w:t>
      </w:r>
      <w:proofErr w:type="spellEnd"/>
      <w:r w:rsidRPr="00156DB4">
        <w:rPr>
          <w:rFonts w:asciiTheme="minorHAnsi" w:hAnsiTheme="minorHAnsi" w:cstheme="minorBidi"/>
          <w:i/>
          <w:iCs/>
          <w:sz w:val="16"/>
          <w:szCs w:val="16"/>
          <w:lang w:val="fr-FR" w:bidi="en-US"/>
        </w:rPr>
        <w:t xml:space="preserve"> </w:t>
      </w:r>
      <w:proofErr w:type="spellStart"/>
      <w:r w:rsidRPr="00156DB4">
        <w:rPr>
          <w:rFonts w:asciiTheme="minorHAnsi" w:hAnsiTheme="minorHAnsi" w:cstheme="minorBidi"/>
          <w:i/>
          <w:iCs/>
          <w:sz w:val="16"/>
          <w:szCs w:val="16"/>
          <w:lang w:val="fr-FR" w:bidi="en-US"/>
        </w:rPr>
        <w:t>Qur’ané</w:t>
      </w:r>
      <w:proofErr w:type="spellEnd"/>
      <w:r w:rsidRPr="00156DB4">
        <w:rPr>
          <w:rFonts w:asciiTheme="minorHAnsi" w:hAnsiTheme="minorHAnsi" w:cstheme="minorBidi"/>
          <w:i/>
          <w:iCs/>
          <w:sz w:val="16"/>
          <w:szCs w:val="16"/>
          <w:lang w:val="fr-FR" w:bidi="en-US"/>
        </w:rPr>
        <w:t xml:space="preserve"> Mehr, tome 4, page 140</w:t>
      </w:r>
    </w:p>
  </w:footnote>
  <w:footnote w:id="122">
    <w:p w14:paraId="2B04BCA4" w14:textId="77777777" w:rsidR="00E02871" w:rsidRPr="005925C8" w:rsidRDefault="00E02871" w:rsidP="006D3CAC">
      <w:pPr>
        <w:pStyle w:val="Paragraphedeliste1"/>
        <w:spacing w:after="0"/>
        <w:ind w:left="0"/>
        <w:rPr>
          <w:rFonts w:asciiTheme="minorHAnsi" w:hAnsiTheme="minorHAnsi" w:cstheme="minorBidi"/>
          <w:i/>
          <w:iCs/>
          <w:sz w:val="16"/>
          <w:szCs w:val="18"/>
          <w:lang w:val="fr-FR" w:bidi="en-US"/>
        </w:rPr>
      </w:pPr>
      <w:r w:rsidRPr="00156DB4">
        <w:rPr>
          <w:rStyle w:val="Appelnotedebasdep"/>
          <w:sz w:val="16"/>
          <w:szCs w:val="16"/>
        </w:rPr>
        <w:footnoteRef/>
      </w:r>
      <w:r w:rsidRPr="00A750A6">
        <w:rPr>
          <w:sz w:val="16"/>
          <w:szCs w:val="16"/>
          <w:lang w:val="fr-BE"/>
        </w:rPr>
        <w:t xml:space="preserve"> </w:t>
      </w:r>
      <w:proofErr w:type="spellStart"/>
      <w:r w:rsidRPr="00156DB4">
        <w:rPr>
          <w:rFonts w:asciiTheme="minorHAnsi" w:hAnsiTheme="minorHAnsi" w:cstheme="minorBidi"/>
          <w:i/>
          <w:iCs/>
          <w:sz w:val="16"/>
          <w:szCs w:val="16"/>
          <w:lang w:val="fr-FR" w:bidi="en-US"/>
        </w:rPr>
        <w:t>Tafsiré</w:t>
      </w:r>
      <w:proofErr w:type="spellEnd"/>
      <w:r w:rsidRPr="00156DB4">
        <w:rPr>
          <w:rFonts w:asciiTheme="minorHAnsi" w:hAnsiTheme="minorHAnsi" w:cstheme="minorBidi"/>
          <w:i/>
          <w:iCs/>
          <w:sz w:val="16"/>
          <w:szCs w:val="16"/>
          <w:lang w:val="fr-FR" w:bidi="en-US"/>
        </w:rPr>
        <w:t xml:space="preserve"> </w:t>
      </w:r>
      <w:proofErr w:type="spellStart"/>
      <w:r w:rsidRPr="00156DB4">
        <w:rPr>
          <w:rFonts w:asciiTheme="minorHAnsi" w:hAnsiTheme="minorHAnsi" w:cstheme="minorBidi"/>
          <w:i/>
          <w:iCs/>
          <w:sz w:val="16"/>
          <w:szCs w:val="16"/>
          <w:lang w:val="fr-FR" w:bidi="en-US"/>
        </w:rPr>
        <w:t>Qur’ané</w:t>
      </w:r>
      <w:proofErr w:type="spellEnd"/>
      <w:r w:rsidRPr="00156DB4">
        <w:rPr>
          <w:rFonts w:asciiTheme="minorHAnsi" w:hAnsiTheme="minorHAnsi" w:cstheme="minorBidi"/>
          <w:i/>
          <w:iCs/>
          <w:sz w:val="16"/>
          <w:szCs w:val="16"/>
          <w:lang w:val="fr-FR" w:bidi="en-US"/>
        </w:rPr>
        <w:t xml:space="preserve"> Mehr, tome 4, page 141</w:t>
      </w:r>
    </w:p>
  </w:footnote>
  <w:footnote w:id="123">
    <w:p w14:paraId="6FC5A8DB" w14:textId="77777777" w:rsidR="00E02871" w:rsidRPr="00156DB4" w:rsidRDefault="00E02871" w:rsidP="006D3CAC">
      <w:pPr>
        <w:pStyle w:val="Paragraphedeliste1"/>
        <w:spacing w:after="0"/>
        <w:ind w:left="0"/>
        <w:rPr>
          <w:rFonts w:asciiTheme="minorHAnsi" w:hAnsiTheme="minorHAnsi" w:cstheme="minorHAnsi"/>
          <w:i/>
          <w:iCs/>
          <w:sz w:val="16"/>
          <w:szCs w:val="16"/>
          <w:lang w:val="fr-FR" w:bidi="en-US"/>
        </w:rPr>
      </w:pPr>
      <w:r w:rsidRPr="00156DB4">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156DB4">
        <w:rPr>
          <w:rFonts w:asciiTheme="minorHAnsi" w:hAnsiTheme="minorHAnsi" w:cstheme="minorHAnsi"/>
          <w:i/>
          <w:iCs/>
          <w:sz w:val="16"/>
          <w:szCs w:val="16"/>
          <w:lang w:val="fr-FR" w:bidi="en-US"/>
        </w:rPr>
        <w:t>Tafsiré</w:t>
      </w:r>
      <w:proofErr w:type="spellEnd"/>
      <w:r w:rsidRPr="00156DB4">
        <w:rPr>
          <w:rFonts w:asciiTheme="minorHAnsi" w:hAnsiTheme="minorHAnsi" w:cstheme="minorHAnsi"/>
          <w:i/>
          <w:iCs/>
          <w:sz w:val="16"/>
          <w:szCs w:val="16"/>
          <w:lang w:val="fr-FR" w:bidi="en-US"/>
        </w:rPr>
        <w:t xml:space="preserve"> </w:t>
      </w:r>
      <w:proofErr w:type="spellStart"/>
      <w:r w:rsidRPr="00156DB4">
        <w:rPr>
          <w:rFonts w:asciiTheme="minorHAnsi" w:hAnsiTheme="minorHAnsi" w:cstheme="minorHAnsi"/>
          <w:i/>
          <w:iCs/>
          <w:sz w:val="16"/>
          <w:szCs w:val="16"/>
          <w:lang w:val="fr-FR" w:bidi="en-US"/>
        </w:rPr>
        <w:t>Qur’ané</w:t>
      </w:r>
      <w:proofErr w:type="spellEnd"/>
      <w:r w:rsidRPr="00156DB4">
        <w:rPr>
          <w:rFonts w:asciiTheme="minorHAnsi" w:hAnsiTheme="minorHAnsi" w:cstheme="minorHAnsi"/>
          <w:i/>
          <w:iCs/>
          <w:sz w:val="16"/>
          <w:szCs w:val="16"/>
          <w:lang w:val="fr-FR" w:bidi="en-US"/>
        </w:rPr>
        <w:t xml:space="preserve"> Mehr, tome 4, page 142</w:t>
      </w:r>
    </w:p>
  </w:footnote>
  <w:footnote w:id="124">
    <w:p w14:paraId="0CEBCC21" w14:textId="77777777" w:rsidR="00E02871" w:rsidRPr="00156DB4" w:rsidRDefault="00E02871" w:rsidP="006D3CAC">
      <w:pPr>
        <w:pStyle w:val="Paragraphedeliste1"/>
        <w:spacing w:after="0"/>
        <w:ind w:left="0"/>
        <w:rPr>
          <w:rFonts w:asciiTheme="minorHAnsi" w:hAnsiTheme="minorHAnsi" w:cstheme="minorHAnsi"/>
          <w:i/>
          <w:iCs/>
          <w:sz w:val="16"/>
          <w:szCs w:val="16"/>
          <w:lang w:val="fr-FR" w:bidi="en-US"/>
        </w:rPr>
      </w:pPr>
      <w:r w:rsidRPr="00156DB4">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156DB4">
        <w:rPr>
          <w:rFonts w:asciiTheme="minorHAnsi" w:hAnsiTheme="minorHAnsi" w:cstheme="minorHAnsi"/>
          <w:i/>
          <w:iCs/>
          <w:sz w:val="16"/>
          <w:szCs w:val="16"/>
          <w:lang w:val="fr-FR" w:bidi="en-US"/>
        </w:rPr>
        <w:t>Tafsiré</w:t>
      </w:r>
      <w:proofErr w:type="spellEnd"/>
      <w:r w:rsidRPr="00156DB4">
        <w:rPr>
          <w:rFonts w:asciiTheme="minorHAnsi" w:hAnsiTheme="minorHAnsi" w:cstheme="minorHAnsi"/>
          <w:i/>
          <w:iCs/>
          <w:sz w:val="16"/>
          <w:szCs w:val="16"/>
          <w:lang w:val="fr-FR" w:bidi="en-US"/>
        </w:rPr>
        <w:t xml:space="preserve"> </w:t>
      </w:r>
      <w:proofErr w:type="spellStart"/>
      <w:r w:rsidRPr="00156DB4">
        <w:rPr>
          <w:rFonts w:asciiTheme="minorHAnsi" w:hAnsiTheme="minorHAnsi" w:cstheme="minorHAnsi"/>
          <w:i/>
          <w:iCs/>
          <w:sz w:val="16"/>
          <w:szCs w:val="16"/>
          <w:lang w:val="fr-FR" w:bidi="en-US"/>
        </w:rPr>
        <w:t>Qur’ané</w:t>
      </w:r>
      <w:proofErr w:type="spellEnd"/>
      <w:r w:rsidRPr="00156DB4">
        <w:rPr>
          <w:rFonts w:asciiTheme="minorHAnsi" w:hAnsiTheme="minorHAnsi" w:cstheme="minorHAnsi"/>
          <w:i/>
          <w:iCs/>
          <w:sz w:val="16"/>
          <w:szCs w:val="16"/>
          <w:lang w:val="fr-FR" w:bidi="en-US"/>
        </w:rPr>
        <w:t xml:space="preserve"> Mehr, tome 4, page 143</w:t>
      </w:r>
    </w:p>
  </w:footnote>
  <w:footnote w:id="125">
    <w:p w14:paraId="4D02B720" w14:textId="77777777" w:rsidR="00E02871" w:rsidRPr="00156DB4" w:rsidRDefault="00E02871" w:rsidP="006D3CAC">
      <w:pPr>
        <w:pStyle w:val="Notedebasdepage"/>
        <w:rPr>
          <w:rFonts w:asciiTheme="minorHAnsi" w:hAnsiTheme="minorHAnsi" w:cstheme="minorHAnsi"/>
          <w:sz w:val="16"/>
          <w:szCs w:val="16"/>
        </w:rPr>
      </w:pPr>
      <w:r w:rsidRPr="00156DB4">
        <w:rPr>
          <w:rStyle w:val="Appelnotedebasdep"/>
          <w:rFonts w:asciiTheme="minorHAnsi" w:hAnsiTheme="minorHAnsi" w:cstheme="minorHAnsi"/>
          <w:sz w:val="16"/>
          <w:szCs w:val="16"/>
        </w:rPr>
        <w:footnoteRef/>
      </w:r>
      <w:r w:rsidRPr="00156DB4">
        <w:rPr>
          <w:rFonts w:asciiTheme="minorHAnsi" w:hAnsiTheme="minorHAnsi" w:cstheme="minorHAnsi"/>
          <w:sz w:val="16"/>
          <w:szCs w:val="16"/>
        </w:rPr>
        <w:t xml:space="preserve"> Idem</w:t>
      </w:r>
    </w:p>
  </w:footnote>
  <w:footnote w:id="126">
    <w:p w14:paraId="7C3815BF" w14:textId="77777777" w:rsidR="00E02871" w:rsidRPr="001A1128" w:rsidRDefault="00E02871" w:rsidP="006D3CAC">
      <w:pPr>
        <w:pStyle w:val="Paragraphedeliste1"/>
        <w:spacing w:after="0"/>
        <w:ind w:left="0"/>
        <w:jc w:val="left"/>
        <w:rPr>
          <w:rFonts w:asciiTheme="minorHAnsi" w:eastAsiaTheme="minorEastAsia" w:hAnsiTheme="minorHAnsi" w:cstheme="minorHAnsi"/>
          <w:i/>
          <w:iCs/>
          <w:sz w:val="16"/>
          <w:szCs w:val="16"/>
          <w:lang w:val="fr-FR" w:bidi="en-US"/>
        </w:rPr>
      </w:pPr>
      <w:r w:rsidRPr="001A1128">
        <w:rPr>
          <w:rStyle w:val="Appelnotedebasdep"/>
          <w:rFonts w:asciiTheme="minorHAnsi" w:hAnsiTheme="minorHAnsi" w:cstheme="minorHAnsi"/>
          <w:sz w:val="16"/>
          <w:szCs w:val="16"/>
        </w:rPr>
        <w:footnoteRef/>
      </w:r>
      <w:r w:rsidRPr="00A750A6">
        <w:rPr>
          <w:rFonts w:asciiTheme="minorHAnsi" w:hAnsiTheme="minorHAnsi" w:cstheme="minorHAnsi"/>
          <w:sz w:val="16"/>
          <w:szCs w:val="16"/>
          <w:lang w:val="fr-BE"/>
        </w:rPr>
        <w:t xml:space="preserve"> </w:t>
      </w:r>
      <w:proofErr w:type="spellStart"/>
      <w:r w:rsidRPr="001A1128">
        <w:rPr>
          <w:rFonts w:asciiTheme="minorHAnsi" w:hAnsiTheme="minorHAnsi" w:cstheme="minorHAnsi"/>
          <w:i/>
          <w:iCs/>
          <w:sz w:val="16"/>
          <w:szCs w:val="16"/>
          <w:lang w:val="fr-FR" w:bidi="en-US"/>
        </w:rPr>
        <w:t>Tafsiré</w:t>
      </w:r>
      <w:proofErr w:type="spellEnd"/>
      <w:r w:rsidRPr="001A1128">
        <w:rPr>
          <w:rFonts w:asciiTheme="minorHAnsi" w:hAnsiTheme="minorHAnsi" w:cstheme="minorHAnsi"/>
          <w:i/>
          <w:iCs/>
          <w:sz w:val="16"/>
          <w:szCs w:val="16"/>
          <w:lang w:val="fr-FR" w:bidi="en-US"/>
        </w:rPr>
        <w:t xml:space="preserve"> </w:t>
      </w:r>
      <w:proofErr w:type="spellStart"/>
      <w:r w:rsidRPr="001A1128">
        <w:rPr>
          <w:rFonts w:asciiTheme="minorHAnsi" w:hAnsiTheme="minorHAnsi" w:cstheme="minorHAnsi"/>
          <w:i/>
          <w:iCs/>
          <w:sz w:val="16"/>
          <w:szCs w:val="16"/>
          <w:lang w:val="fr-FR" w:bidi="en-US"/>
        </w:rPr>
        <w:t>Qur’ané</w:t>
      </w:r>
      <w:proofErr w:type="spellEnd"/>
      <w:r w:rsidRPr="001A1128">
        <w:rPr>
          <w:rFonts w:asciiTheme="minorHAnsi" w:hAnsiTheme="minorHAnsi" w:cstheme="minorHAnsi"/>
          <w:i/>
          <w:iCs/>
          <w:sz w:val="16"/>
          <w:szCs w:val="16"/>
          <w:lang w:val="fr-FR" w:bidi="en-US"/>
        </w:rPr>
        <w:t xml:space="preserve"> Mehr, tome 4, page 144 ; </w:t>
      </w:r>
      <w:proofErr w:type="spellStart"/>
      <w:r w:rsidRPr="001A1128">
        <w:rPr>
          <w:rFonts w:asciiTheme="minorHAnsi" w:eastAsiaTheme="minorEastAsia" w:hAnsiTheme="minorHAnsi" w:cstheme="minorHAnsi"/>
          <w:i/>
          <w:iCs/>
          <w:sz w:val="16"/>
          <w:szCs w:val="16"/>
          <w:lang w:val="fr-FR" w:bidi="en-US"/>
        </w:rPr>
        <w:t>Tafsiré</w:t>
      </w:r>
      <w:proofErr w:type="spellEnd"/>
      <w:r w:rsidRPr="001A1128">
        <w:rPr>
          <w:rFonts w:asciiTheme="minorHAnsi" w:eastAsiaTheme="minorEastAsia" w:hAnsiTheme="minorHAnsi" w:cstheme="minorHAnsi"/>
          <w:i/>
          <w:iCs/>
          <w:sz w:val="16"/>
          <w:szCs w:val="16"/>
          <w:lang w:val="fr-FR" w:bidi="en-US"/>
        </w:rPr>
        <w:t xml:space="preserve"> </w:t>
      </w:r>
      <w:proofErr w:type="spellStart"/>
      <w:r w:rsidRPr="001A1128">
        <w:rPr>
          <w:rFonts w:asciiTheme="minorHAnsi" w:eastAsiaTheme="minorEastAsia" w:hAnsiTheme="minorHAnsi" w:cstheme="minorHAnsi"/>
          <w:i/>
          <w:iCs/>
          <w:sz w:val="16"/>
          <w:szCs w:val="16"/>
          <w:lang w:val="fr-FR" w:bidi="en-US"/>
        </w:rPr>
        <w:t>Némouna</w:t>
      </w:r>
      <w:proofErr w:type="spellEnd"/>
      <w:r w:rsidRPr="001A1128">
        <w:rPr>
          <w:rFonts w:asciiTheme="minorHAnsi" w:eastAsiaTheme="minorEastAsia" w:hAnsiTheme="minorHAnsi" w:cstheme="minorHAnsi"/>
          <w:i/>
          <w:iCs/>
          <w:sz w:val="16"/>
          <w:szCs w:val="16"/>
          <w:lang w:val="fr-FR" w:bidi="en-US"/>
        </w:rPr>
        <w:t xml:space="preserve">, tome 8, page 397 </w:t>
      </w:r>
    </w:p>
  </w:footnote>
  <w:footnote w:id="127">
    <w:p w14:paraId="0EA73966" w14:textId="77777777" w:rsidR="00E02871" w:rsidRPr="001A1128" w:rsidRDefault="00E02871" w:rsidP="006D3CAC">
      <w:pPr>
        <w:pStyle w:val="Notedebasdepage"/>
        <w:rPr>
          <w:rFonts w:asciiTheme="minorHAnsi" w:hAnsiTheme="minorHAnsi" w:cstheme="minorHAnsi"/>
          <w:sz w:val="16"/>
          <w:szCs w:val="16"/>
        </w:rPr>
      </w:pPr>
      <w:r w:rsidRPr="001A1128">
        <w:rPr>
          <w:rStyle w:val="Appelnotedebasdep"/>
          <w:rFonts w:asciiTheme="minorHAnsi" w:hAnsiTheme="minorHAnsi" w:cstheme="minorHAnsi"/>
          <w:sz w:val="16"/>
          <w:szCs w:val="16"/>
        </w:rPr>
        <w:footnoteRef/>
      </w:r>
      <w:r w:rsidRPr="001A1128">
        <w:rPr>
          <w:rFonts w:asciiTheme="minorHAnsi" w:hAnsiTheme="minorHAnsi" w:cstheme="minorHAnsi"/>
          <w:sz w:val="16"/>
          <w:szCs w:val="16"/>
        </w:rPr>
        <w:t xml:space="preserve"> </w:t>
      </w:r>
      <w:proofErr w:type="spellStart"/>
      <w:r w:rsidRPr="001A1128">
        <w:rPr>
          <w:rFonts w:asciiTheme="minorHAnsi" w:hAnsiTheme="minorHAnsi" w:cstheme="minorHAnsi"/>
          <w:i/>
          <w:iCs/>
          <w:sz w:val="16"/>
          <w:szCs w:val="16"/>
          <w:lang w:bidi="en-US"/>
        </w:rPr>
        <w:t>Tafsiré</w:t>
      </w:r>
      <w:proofErr w:type="spellEnd"/>
      <w:r w:rsidRPr="001A1128">
        <w:rPr>
          <w:rFonts w:asciiTheme="minorHAnsi" w:hAnsiTheme="minorHAnsi" w:cstheme="minorHAnsi"/>
          <w:i/>
          <w:iCs/>
          <w:sz w:val="16"/>
          <w:szCs w:val="16"/>
          <w:lang w:bidi="en-US"/>
        </w:rPr>
        <w:t xml:space="preserve"> </w:t>
      </w:r>
      <w:proofErr w:type="spellStart"/>
      <w:r w:rsidRPr="001A1128">
        <w:rPr>
          <w:rFonts w:asciiTheme="minorHAnsi" w:hAnsiTheme="minorHAnsi" w:cstheme="minorHAnsi"/>
          <w:i/>
          <w:iCs/>
          <w:sz w:val="16"/>
          <w:szCs w:val="16"/>
          <w:lang w:bidi="en-US"/>
        </w:rPr>
        <w:t>Qur’ané</w:t>
      </w:r>
      <w:proofErr w:type="spellEnd"/>
      <w:r w:rsidRPr="001A1128">
        <w:rPr>
          <w:rFonts w:asciiTheme="minorHAnsi" w:hAnsiTheme="minorHAnsi" w:cstheme="minorHAnsi"/>
          <w:i/>
          <w:iCs/>
          <w:sz w:val="16"/>
          <w:szCs w:val="16"/>
          <w:lang w:bidi="en-US"/>
        </w:rPr>
        <w:t xml:space="preserve"> Mehr, tome 4, page 145  </w:t>
      </w:r>
    </w:p>
  </w:footnote>
  <w:footnote w:id="128">
    <w:p w14:paraId="4051BF05" w14:textId="77777777" w:rsidR="00E02871" w:rsidRPr="001A1128" w:rsidRDefault="00E02871" w:rsidP="006D3CAC">
      <w:pPr>
        <w:pStyle w:val="Notedebasdepage"/>
        <w:rPr>
          <w:rFonts w:asciiTheme="minorHAnsi" w:hAnsiTheme="minorHAnsi" w:cstheme="minorHAnsi"/>
          <w:sz w:val="16"/>
          <w:szCs w:val="16"/>
        </w:rPr>
      </w:pPr>
      <w:r w:rsidRPr="001A1128">
        <w:rPr>
          <w:rStyle w:val="Appelnotedebasdep"/>
          <w:rFonts w:asciiTheme="minorHAnsi" w:hAnsiTheme="minorHAnsi" w:cstheme="minorHAnsi"/>
          <w:sz w:val="16"/>
          <w:szCs w:val="16"/>
        </w:rPr>
        <w:footnoteRef/>
      </w:r>
      <w:r w:rsidRPr="001A1128">
        <w:rPr>
          <w:rFonts w:asciiTheme="minorHAnsi" w:hAnsiTheme="minorHAnsi" w:cstheme="minorHAnsi"/>
          <w:sz w:val="16"/>
          <w:szCs w:val="16"/>
        </w:rPr>
        <w:t xml:space="preserve"> </w:t>
      </w:r>
      <w:proofErr w:type="spellStart"/>
      <w:r w:rsidRPr="001A1128">
        <w:rPr>
          <w:rFonts w:asciiTheme="minorHAnsi" w:hAnsiTheme="minorHAnsi" w:cstheme="minorHAnsi"/>
          <w:i/>
          <w:iCs/>
          <w:sz w:val="16"/>
          <w:szCs w:val="16"/>
          <w:lang w:bidi="en-US"/>
        </w:rPr>
        <w:t>Tafsiré</w:t>
      </w:r>
      <w:proofErr w:type="spellEnd"/>
      <w:r w:rsidRPr="001A1128">
        <w:rPr>
          <w:rFonts w:asciiTheme="minorHAnsi" w:hAnsiTheme="minorHAnsi" w:cstheme="minorHAnsi"/>
          <w:i/>
          <w:iCs/>
          <w:sz w:val="16"/>
          <w:szCs w:val="16"/>
          <w:lang w:bidi="en-US"/>
        </w:rPr>
        <w:t xml:space="preserve"> </w:t>
      </w:r>
      <w:proofErr w:type="spellStart"/>
      <w:r w:rsidRPr="001A1128">
        <w:rPr>
          <w:rFonts w:asciiTheme="minorHAnsi" w:hAnsiTheme="minorHAnsi" w:cstheme="minorHAnsi"/>
          <w:i/>
          <w:iCs/>
          <w:sz w:val="16"/>
          <w:szCs w:val="16"/>
          <w:lang w:bidi="en-US"/>
        </w:rPr>
        <w:t>Qur’ané</w:t>
      </w:r>
      <w:proofErr w:type="spellEnd"/>
      <w:r w:rsidRPr="001A1128">
        <w:rPr>
          <w:rFonts w:asciiTheme="minorHAnsi" w:hAnsiTheme="minorHAnsi" w:cstheme="minorHAnsi"/>
          <w:i/>
          <w:iCs/>
          <w:sz w:val="16"/>
          <w:szCs w:val="16"/>
          <w:lang w:bidi="en-US"/>
        </w:rPr>
        <w:t xml:space="preserve"> Mehr, tome 4, page 146</w:t>
      </w:r>
    </w:p>
  </w:footnote>
  <w:footnote w:id="129">
    <w:p w14:paraId="1B19E8CD" w14:textId="77777777" w:rsidR="00E02871" w:rsidRPr="001A1128" w:rsidRDefault="00E02871" w:rsidP="006D3CAC">
      <w:pPr>
        <w:pStyle w:val="Notedebasdepage"/>
        <w:rPr>
          <w:rFonts w:asciiTheme="minorHAnsi" w:hAnsiTheme="minorHAnsi" w:cstheme="minorHAnsi"/>
          <w:sz w:val="16"/>
          <w:szCs w:val="16"/>
        </w:rPr>
      </w:pPr>
      <w:r w:rsidRPr="001A1128">
        <w:rPr>
          <w:rStyle w:val="Appelnotedebasdep"/>
          <w:rFonts w:asciiTheme="minorHAnsi" w:hAnsiTheme="minorHAnsi" w:cstheme="minorHAnsi"/>
          <w:sz w:val="16"/>
          <w:szCs w:val="16"/>
        </w:rPr>
        <w:footnoteRef/>
      </w:r>
      <w:r w:rsidRPr="001A1128">
        <w:rPr>
          <w:rFonts w:asciiTheme="minorHAnsi" w:hAnsiTheme="minorHAnsi" w:cstheme="minorHAnsi"/>
          <w:sz w:val="16"/>
          <w:szCs w:val="16"/>
        </w:rPr>
        <w:t xml:space="preserve"> </w:t>
      </w:r>
      <w:proofErr w:type="spellStart"/>
      <w:r w:rsidRPr="001A1128">
        <w:rPr>
          <w:rFonts w:asciiTheme="minorHAnsi" w:hAnsiTheme="minorHAnsi" w:cstheme="minorHAnsi"/>
          <w:i/>
          <w:iCs/>
          <w:sz w:val="16"/>
          <w:szCs w:val="16"/>
          <w:lang w:bidi="en-US"/>
        </w:rPr>
        <w:t>Tafsiré</w:t>
      </w:r>
      <w:proofErr w:type="spellEnd"/>
      <w:r w:rsidRPr="001A1128">
        <w:rPr>
          <w:rFonts w:asciiTheme="minorHAnsi" w:hAnsiTheme="minorHAnsi" w:cstheme="minorHAnsi"/>
          <w:i/>
          <w:iCs/>
          <w:sz w:val="16"/>
          <w:szCs w:val="16"/>
          <w:lang w:bidi="en-US"/>
        </w:rPr>
        <w:t xml:space="preserve"> </w:t>
      </w:r>
      <w:proofErr w:type="spellStart"/>
      <w:r w:rsidRPr="001A1128">
        <w:rPr>
          <w:rFonts w:asciiTheme="minorHAnsi" w:hAnsiTheme="minorHAnsi" w:cstheme="minorHAnsi"/>
          <w:i/>
          <w:iCs/>
          <w:sz w:val="16"/>
          <w:szCs w:val="16"/>
          <w:lang w:bidi="en-US"/>
        </w:rPr>
        <w:t>Qur’ané</w:t>
      </w:r>
      <w:proofErr w:type="spellEnd"/>
      <w:r w:rsidRPr="001A1128">
        <w:rPr>
          <w:rFonts w:asciiTheme="minorHAnsi" w:hAnsiTheme="minorHAnsi" w:cstheme="minorHAnsi"/>
          <w:i/>
          <w:iCs/>
          <w:sz w:val="16"/>
          <w:szCs w:val="16"/>
          <w:lang w:bidi="en-US"/>
        </w:rPr>
        <w:t xml:space="preserve"> Mehr, tome 4, page 147 </w:t>
      </w:r>
    </w:p>
  </w:footnote>
  <w:footnote w:id="130">
    <w:p w14:paraId="4C04CCF9" w14:textId="77777777" w:rsidR="00E02871" w:rsidRPr="001A1128" w:rsidRDefault="00E02871" w:rsidP="006D3CAC">
      <w:pPr>
        <w:pStyle w:val="Notedebasdepage"/>
        <w:rPr>
          <w:rFonts w:asciiTheme="minorHAnsi" w:hAnsiTheme="minorHAnsi" w:cstheme="minorHAnsi"/>
          <w:sz w:val="16"/>
          <w:szCs w:val="16"/>
        </w:rPr>
      </w:pPr>
      <w:r w:rsidRPr="001A1128">
        <w:rPr>
          <w:rStyle w:val="Appelnotedebasdep"/>
          <w:rFonts w:asciiTheme="minorHAnsi" w:hAnsiTheme="minorHAnsi" w:cstheme="minorHAnsi"/>
          <w:sz w:val="16"/>
          <w:szCs w:val="16"/>
        </w:rPr>
        <w:footnoteRef/>
      </w:r>
      <w:r w:rsidRPr="001A1128">
        <w:rPr>
          <w:rFonts w:asciiTheme="minorHAnsi" w:hAnsiTheme="minorHAnsi" w:cstheme="minorHAnsi"/>
          <w:sz w:val="16"/>
          <w:szCs w:val="16"/>
        </w:rPr>
        <w:t xml:space="preserve"> </w:t>
      </w:r>
      <w:proofErr w:type="spellStart"/>
      <w:r w:rsidRPr="001A1128">
        <w:rPr>
          <w:rFonts w:asciiTheme="minorHAnsi" w:hAnsiTheme="minorHAnsi" w:cstheme="minorHAnsi"/>
          <w:i/>
          <w:iCs/>
          <w:sz w:val="16"/>
          <w:szCs w:val="16"/>
          <w:lang w:bidi="en-US"/>
        </w:rPr>
        <w:t>Tafsiré</w:t>
      </w:r>
      <w:proofErr w:type="spellEnd"/>
      <w:r w:rsidRPr="001A1128">
        <w:rPr>
          <w:rFonts w:asciiTheme="minorHAnsi" w:hAnsiTheme="minorHAnsi" w:cstheme="minorHAnsi"/>
          <w:i/>
          <w:iCs/>
          <w:sz w:val="16"/>
          <w:szCs w:val="16"/>
          <w:lang w:bidi="en-US"/>
        </w:rPr>
        <w:t xml:space="preserve"> </w:t>
      </w:r>
      <w:proofErr w:type="spellStart"/>
      <w:r w:rsidRPr="001A1128">
        <w:rPr>
          <w:rFonts w:asciiTheme="minorHAnsi" w:hAnsiTheme="minorHAnsi" w:cstheme="minorHAnsi"/>
          <w:i/>
          <w:iCs/>
          <w:sz w:val="16"/>
          <w:szCs w:val="16"/>
          <w:lang w:bidi="en-US"/>
        </w:rPr>
        <w:t>Qur’ané</w:t>
      </w:r>
      <w:proofErr w:type="spellEnd"/>
      <w:r w:rsidRPr="001A1128">
        <w:rPr>
          <w:rFonts w:asciiTheme="minorHAnsi" w:hAnsiTheme="minorHAnsi" w:cstheme="minorHAnsi"/>
          <w:i/>
          <w:iCs/>
          <w:sz w:val="16"/>
          <w:szCs w:val="16"/>
          <w:lang w:bidi="en-US"/>
        </w:rPr>
        <w:t xml:space="preserve"> Mehr, tome 4, page 148</w:t>
      </w:r>
    </w:p>
  </w:footnote>
  <w:footnote w:id="131">
    <w:p w14:paraId="6F3857C0" w14:textId="77777777" w:rsidR="00E02871" w:rsidRPr="001A1128" w:rsidRDefault="00E02871" w:rsidP="006D3CAC">
      <w:pPr>
        <w:pStyle w:val="Notedebasdepage"/>
        <w:rPr>
          <w:rFonts w:asciiTheme="minorHAnsi" w:hAnsiTheme="minorHAnsi" w:cstheme="minorHAnsi"/>
          <w:sz w:val="16"/>
          <w:szCs w:val="16"/>
        </w:rPr>
      </w:pPr>
      <w:r w:rsidRPr="001A1128">
        <w:rPr>
          <w:rStyle w:val="Appelnotedebasdep"/>
          <w:rFonts w:asciiTheme="minorHAnsi" w:hAnsiTheme="minorHAnsi" w:cstheme="minorHAnsi"/>
          <w:sz w:val="16"/>
          <w:szCs w:val="16"/>
        </w:rPr>
        <w:footnoteRef/>
      </w:r>
      <w:r w:rsidRPr="001A1128">
        <w:rPr>
          <w:rFonts w:asciiTheme="minorHAnsi" w:hAnsiTheme="minorHAnsi" w:cstheme="minorHAnsi"/>
          <w:sz w:val="16"/>
          <w:szCs w:val="16"/>
        </w:rPr>
        <w:t xml:space="preserve"> </w:t>
      </w:r>
      <w:proofErr w:type="spellStart"/>
      <w:r w:rsidRPr="001A1128">
        <w:rPr>
          <w:rFonts w:asciiTheme="minorHAnsi" w:hAnsiTheme="minorHAnsi" w:cstheme="minorHAnsi"/>
          <w:i/>
          <w:iCs/>
          <w:sz w:val="16"/>
          <w:szCs w:val="16"/>
          <w:lang w:bidi="en-US"/>
        </w:rPr>
        <w:t>Tafsiré</w:t>
      </w:r>
      <w:proofErr w:type="spellEnd"/>
      <w:r w:rsidRPr="001A1128">
        <w:rPr>
          <w:rFonts w:asciiTheme="minorHAnsi" w:hAnsiTheme="minorHAnsi" w:cstheme="minorHAnsi"/>
          <w:i/>
          <w:iCs/>
          <w:sz w:val="16"/>
          <w:szCs w:val="16"/>
          <w:lang w:bidi="en-US"/>
        </w:rPr>
        <w:t xml:space="preserve"> </w:t>
      </w:r>
      <w:proofErr w:type="spellStart"/>
      <w:r w:rsidRPr="001A1128">
        <w:rPr>
          <w:rFonts w:asciiTheme="minorHAnsi" w:hAnsiTheme="minorHAnsi" w:cstheme="minorHAnsi"/>
          <w:i/>
          <w:iCs/>
          <w:sz w:val="16"/>
          <w:szCs w:val="16"/>
          <w:lang w:bidi="en-US"/>
        </w:rPr>
        <w:t>Qur’ané</w:t>
      </w:r>
      <w:proofErr w:type="spellEnd"/>
      <w:r w:rsidRPr="001A1128">
        <w:rPr>
          <w:rFonts w:asciiTheme="minorHAnsi" w:hAnsiTheme="minorHAnsi" w:cstheme="minorHAnsi"/>
          <w:i/>
          <w:iCs/>
          <w:sz w:val="16"/>
          <w:szCs w:val="16"/>
          <w:lang w:bidi="en-US"/>
        </w:rPr>
        <w:t xml:space="preserve"> Mehr, tome 4, page 149</w:t>
      </w:r>
    </w:p>
  </w:footnote>
  <w:footnote w:id="132">
    <w:p w14:paraId="5F8B6526" w14:textId="0D6AF238" w:rsidR="00E02871" w:rsidRPr="001A1128" w:rsidRDefault="00E02871" w:rsidP="006D3CAC">
      <w:pPr>
        <w:pStyle w:val="Paragraphedeliste1"/>
        <w:spacing w:after="0"/>
        <w:ind w:left="0"/>
        <w:rPr>
          <w:rFonts w:asciiTheme="minorHAnsi" w:hAnsiTheme="minorHAnsi" w:cstheme="minorHAnsi"/>
          <w:i/>
          <w:iCs/>
          <w:sz w:val="16"/>
          <w:szCs w:val="16"/>
          <w:lang w:val="fr-FR" w:bidi="en-US"/>
        </w:rPr>
      </w:pPr>
      <w:r w:rsidRPr="001A1128">
        <w:rPr>
          <w:rStyle w:val="Appelnotedebasdep"/>
          <w:rFonts w:asciiTheme="minorHAnsi" w:hAnsiTheme="minorHAnsi" w:cstheme="minorHAnsi"/>
          <w:sz w:val="16"/>
          <w:szCs w:val="16"/>
        </w:rPr>
        <w:footnoteRef/>
      </w:r>
      <w:r w:rsidRPr="001A1128">
        <w:rPr>
          <w:rFonts w:asciiTheme="minorHAnsi" w:hAnsiTheme="minorHAnsi" w:cstheme="minorHAnsi"/>
          <w:sz w:val="16"/>
          <w:szCs w:val="16"/>
          <w:lang w:val="fr-RE"/>
        </w:rPr>
        <w:t xml:space="preserve"> </w:t>
      </w:r>
      <w:proofErr w:type="spellStart"/>
      <w:r w:rsidRPr="001A1128">
        <w:rPr>
          <w:rFonts w:asciiTheme="minorHAnsi" w:hAnsiTheme="minorHAnsi" w:cstheme="minorHAnsi"/>
          <w:i/>
          <w:iCs/>
          <w:sz w:val="16"/>
          <w:szCs w:val="16"/>
          <w:lang w:val="fr-FR" w:bidi="en-US"/>
        </w:rPr>
        <w:t>Tafsiré</w:t>
      </w:r>
      <w:proofErr w:type="spellEnd"/>
      <w:r w:rsidRPr="001A1128">
        <w:rPr>
          <w:rFonts w:asciiTheme="minorHAnsi" w:hAnsiTheme="minorHAnsi" w:cstheme="minorHAnsi"/>
          <w:i/>
          <w:iCs/>
          <w:sz w:val="16"/>
          <w:szCs w:val="16"/>
          <w:lang w:val="fr-FR" w:bidi="en-US"/>
        </w:rPr>
        <w:t xml:space="preserve"> </w:t>
      </w:r>
      <w:proofErr w:type="spellStart"/>
      <w:r w:rsidRPr="001A1128">
        <w:rPr>
          <w:rFonts w:asciiTheme="minorHAnsi" w:hAnsiTheme="minorHAnsi" w:cstheme="minorHAnsi"/>
          <w:i/>
          <w:iCs/>
          <w:sz w:val="16"/>
          <w:szCs w:val="16"/>
          <w:lang w:val="fr-FR" w:bidi="en-US"/>
        </w:rPr>
        <w:t>Qur’ané</w:t>
      </w:r>
      <w:proofErr w:type="spellEnd"/>
      <w:r w:rsidRPr="001A1128">
        <w:rPr>
          <w:rFonts w:asciiTheme="minorHAnsi" w:hAnsiTheme="minorHAnsi" w:cstheme="minorHAnsi"/>
          <w:i/>
          <w:iCs/>
          <w:sz w:val="16"/>
          <w:szCs w:val="16"/>
          <w:lang w:val="fr-FR" w:bidi="en-US"/>
        </w:rPr>
        <w:t xml:space="preserve"> Mehr, tome 4, page</w:t>
      </w:r>
      <w:r w:rsidR="00286FC6">
        <w:rPr>
          <w:rFonts w:asciiTheme="minorHAnsi" w:hAnsiTheme="minorHAnsi" w:cstheme="minorHAnsi"/>
          <w:i/>
          <w:iCs/>
          <w:sz w:val="16"/>
          <w:szCs w:val="16"/>
          <w:lang w:val="fr-FR" w:bidi="en-US"/>
        </w:rPr>
        <w:t>s</w:t>
      </w:r>
      <w:r w:rsidRPr="001A1128">
        <w:rPr>
          <w:rFonts w:asciiTheme="minorHAnsi" w:hAnsiTheme="minorHAnsi" w:cstheme="minorHAnsi"/>
          <w:i/>
          <w:iCs/>
          <w:sz w:val="16"/>
          <w:szCs w:val="16"/>
          <w:lang w:val="fr-FR" w:bidi="en-US"/>
        </w:rPr>
        <w:t xml:space="preserve"> 32</w:t>
      </w:r>
      <w:r w:rsidR="00BD2AB7">
        <w:rPr>
          <w:rFonts w:asciiTheme="minorHAnsi" w:hAnsiTheme="minorHAnsi" w:cstheme="minorHAnsi"/>
          <w:i/>
          <w:iCs/>
          <w:sz w:val="16"/>
          <w:szCs w:val="16"/>
          <w:lang w:val="fr-FR" w:bidi="en-US"/>
        </w:rPr>
        <w:t>-</w:t>
      </w:r>
      <w:r w:rsidRPr="001A1128">
        <w:rPr>
          <w:rFonts w:asciiTheme="minorHAnsi" w:hAnsiTheme="minorHAnsi" w:cstheme="minorHAnsi"/>
          <w:i/>
          <w:iCs/>
          <w:sz w:val="16"/>
          <w:szCs w:val="16"/>
          <w:lang w:val="fr-FR" w:bidi="en-US"/>
        </w:rPr>
        <w:t>149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F3F"/>
    <w:multiLevelType w:val="hybridMultilevel"/>
    <w:tmpl w:val="2EEC6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52D2D"/>
    <w:multiLevelType w:val="hybridMultilevel"/>
    <w:tmpl w:val="918AE4C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EF5D24"/>
    <w:multiLevelType w:val="hybridMultilevel"/>
    <w:tmpl w:val="F432C95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5B61E28"/>
    <w:multiLevelType w:val="hybridMultilevel"/>
    <w:tmpl w:val="1FD6CDB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7AA0AF5"/>
    <w:multiLevelType w:val="hybridMultilevel"/>
    <w:tmpl w:val="206E99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FF814F8"/>
    <w:multiLevelType w:val="hybridMultilevel"/>
    <w:tmpl w:val="3E7EEE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FE11048"/>
    <w:multiLevelType w:val="hybridMultilevel"/>
    <w:tmpl w:val="9AF070E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0E5C62"/>
    <w:multiLevelType w:val="hybridMultilevel"/>
    <w:tmpl w:val="AB2643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E920538"/>
    <w:multiLevelType w:val="hybridMultilevel"/>
    <w:tmpl w:val="A99AF1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0324E80"/>
    <w:multiLevelType w:val="hybridMultilevel"/>
    <w:tmpl w:val="80D01BE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5490BFC"/>
    <w:multiLevelType w:val="hybridMultilevel"/>
    <w:tmpl w:val="671036D6"/>
    <w:lvl w:ilvl="0" w:tplc="031829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041684"/>
    <w:multiLevelType w:val="hybridMultilevel"/>
    <w:tmpl w:val="0FE89B1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43538793">
    <w:abstractNumId w:val="4"/>
  </w:num>
  <w:num w:numId="2" w16cid:durableId="1605766020">
    <w:abstractNumId w:val="11"/>
  </w:num>
  <w:num w:numId="3" w16cid:durableId="1389450460">
    <w:abstractNumId w:val="5"/>
  </w:num>
  <w:num w:numId="4" w16cid:durableId="985667445">
    <w:abstractNumId w:val="6"/>
  </w:num>
  <w:num w:numId="5" w16cid:durableId="990643523">
    <w:abstractNumId w:val="9"/>
  </w:num>
  <w:num w:numId="6" w16cid:durableId="587733472">
    <w:abstractNumId w:val="7"/>
  </w:num>
  <w:num w:numId="7" w16cid:durableId="1541013581">
    <w:abstractNumId w:val="8"/>
  </w:num>
  <w:num w:numId="8" w16cid:durableId="612249192">
    <w:abstractNumId w:val="1"/>
  </w:num>
  <w:num w:numId="9" w16cid:durableId="205914364">
    <w:abstractNumId w:val="2"/>
  </w:num>
  <w:num w:numId="10" w16cid:durableId="935476701">
    <w:abstractNumId w:val="3"/>
  </w:num>
  <w:num w:numId="11" w16cid:durableId="425342143">
    <w:abstractNumId w:val="10"/>
  </w:num>
  <w:num w:numId="12" w16cid:durableId="346249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CAC"/>
    <w:rsid w:val="00011629"/>
    <w:rsid w:val="0001196D"/>
    <w:rsid w:val="00016DE8"/>
    <w:rsid w:val="000545D8"/>
    <w:rsid w:val="000563A0"/>
    <w:rsid w:val="00057BCF"/>
    <w:rsid w:val="00070CE3"/>
    <w:rsid w:val="000821AF"/>
    <w:rsid w:val="00082AA4"/>
    <w:rsid w:val="00087BB0"/>
    <w:rsid w:val="000A2A19"/>
    <w:rsid w:val="000A6082"/>
    <w:rsid w:val="000E02BC"/>
    <w:rsid w:val="000E3570"/>
    <w:rsid w:val="00110EF3"/>
    <w:rsid w:val="00123D0F"/>
    <w:rsid w:val="001375D3"/>
    <w:rsid w:val="001405DD"/>
    <w:rsid w:val="0014768E"/>
    <w:rsid w:val="00167331"/>
    <w:rsid w:val="0018171A"/>
    <w:rsid w:val="00186B8D"/>
    <w:rsid w:val="00187ABF"/>
    <w:rsid w:val="001A3426"/>
    <w:rsid w:val="001C434E"/>
    <w:rsid w:val="001F125A"/>
    <w:rsid w:val="001F192B"/>
    <w:rsid w:val="002045FA"/>
    <w:rsid w:val="00211E4D"/>
    <w:rsid w:val="00222246"/>
    <w:rsid w:val="002368A1"/>
    <w:rsid w:val="0023713F"/>
    <w:rsid w:val="002521C6"/>
    <w:rsid w:val="00270C74"/>
    <w:rsid w:val="00276A64"/>
    <w:rsid w:val="00286FC6"/>
    <w:rsid w:val="002B1824"/>
    <w:rsid w:val="003061AF"/>
    <w:rsid w:val="003509B0"/>
    <w:rsid w:val="003C34BB"/>
    <w:rsid w:val="003E419C"/>
    <w:rsid w:val="003F3A65"/>
    <w:rsid w:val="004064FB"/>
    <w:rsid w:val="00410553"/>
    <w:rsid w:val="00441FA8"/>
    <w:rsid w:val="00476919"/>
    <w:rsid w:val="004D1C5E"/>
    <w:rsid w:val="004E1757"/>
    <w:rsid w:val="004E4300"/>
    <w:rsid w:val="004F402E"/>
    <w:rsid w:val="004F52DB"/>
    <w:rsid w:val="00501C33"/>
    <w:rsid w:val="005117F9"/>
    <w:rsid w:val="0054649F"/>
    <w:rsid w:val="00557D27"/>
    <w:rsid w:val="005A24BE"/>
    <w:rsid w:val="005C4A25"/>
    <w:rsid w:val="005D3C49"/>
    <w:rsid w:val="00604CBA"/>
    <w:rsid w:val="00610B99"/>
    <w:rsid w:val="00610FFF"/>
    <w:rsid w:val="00620014"/>
    <w:rsid w:val="006703F1"/>
    <w:rsid w:val="006722C4"/>
    <w:rsid w:val="00675436"/>
    <w:rsid w:val="00685FFA"/>
    <w:rsid w:val="006939CE"/>
    <w:rsid w:val="006D3CAC"/>
    <w:rsid w:val="006E012C"/>
    <w:rsid w:val="006F1FEF"/>
    <w:rsid w:val="006F3453"/>
    <w:rsid w:val="006F5486"/>
    <w:rsid w:val="007219E5"/>
    <w:rsid w:val="00725B06"/>
    <w:rsid w:val="0074725B"/>
    <w:rsid w:val="0075574E"/>
    <w:rsid w:val="00764AE9"/>
    <w:rsid w:val="00784788"/>
    <w:rsid w:val="007856A8"/>
    <w:rsid w:val="007A1BCC"/>
    <w:rsid w:val="007B10B4"/>
    <w:rsid w:val="007B52F0"/>
    <w:rsid w:val="007E22D8"/>
    <w:rsid w:val="007E6C50"/>
    <w:rsid w:val="00811939"/>
    <w:rsid w:val="00871067"/>
    <w:rsid w:val="0087736E"/>
    <w:rsid w:val="008A31FD"/>
    <w:rsid w:val="008B7CD2"/>
    <w:rsid w:val="008C0A48"/>
    <w:rsid w:val="008C3AEE"/>
    <w:rsid w:val="008D39DA"/>
    <w:rsid w:val="00901046"/>
    <w:rsid w:val="00920FAB"/>
    <w:rsid w:val="00930712"/>
    <w:rsid w:val="00954C04"/>
    <w:rsid w:val="00960CF6"/>
    <w:rsid w:val="009710F0"/>
    <w:rsid w:val="0097308A"/>
    <w:rsid w:val="00976E15"/>
    <w:rsid w:val="00991A9D"/>
    <w:rsid w:val="009A3E66"/>
    <w:rsid w:val="009B3E60"/>
    <w:rsid w:val="009B3F32"/>
    <w:rsid w:val="009C4D63"/>
    <w:rsid w:val="00A26CBF"/>
    <w:rsid w:val="00A4444C"/>
    <w:rsid w:val="00A46AFD"/>
    <w:rsid w:val="00A81620"/>
    <w:rsid w:val="00A93B66"/>
    <w:rsid w:val="00AA19A5"/>
    <w:rsid w:val="00AD4750"/>
    <w:rsid w:val="00AD684D"/>
    <w:rsid w:val="00B10B5B"/>
    <w:rsid w:val="00B10C9F"/>
    <w:rsid w:val="00B11106"/>
    <w:rsid w:val="00B261BD"/>
    <w:rsid w:val="00B369C5"/>
    <w:rsid w:val="00B67C1C"/>
    <w:rsid w:val="00B85531"/>
    <w:rsid w:val="00B9131B"/>
    <w:rsid w:val="00B937B1"/>
    <w:rsid w:val="00BA2601"/>
    <w:rsid w:val="00BC15D0"/>
    <w:rsid w:val="00BD2AB7"/>
    <w:rsid w:val="00BF2147"/>
    <w:rsid w:val="00C00692"/>
    <w:rsid w:val="00C33FE5"/>
    <w:rsid w:val="00C428FE"/>
    <w:rsid w:val="00C4635B"/>
    <w:rsid w:val="00C513E2"/>
    <w:rsid w:val="00C559C7"/>
    <w:rsid w:val="00C70B19"/>
    <w:rsid w:val="00C76738"/>
    <w:rsid w:val="00C77985"/>
    <w:rsid w:val="00C832A2"/>
    <w:rsid w:val="00C91FE4"/>
    <w:rsid w:val="00C93157"/>
    <w:rsid w:val="00CD0DFB"/>
    <w:rsid w:val="00CE474F"/>
    <w:rsid w:val="00CE7358"/>
    <w:rsid w:val="00CE7457"/>
    <w:rsid w:val="00CE74DC"/>
    <w:rsid w:val="00D204EE"/>
    <w:rsid w:val="00D45B56"/>
    <w:rsid w:val="00D556BA"/>
    <w:rsid w:val="00D636C6"/>
    <w:rsid w:val="00D73C3E"/>
    <w:rsid w:val="00DB4002"/>
    <w:rsid w:val="00DC1D22"/>
    <w:rsid w:val="00DC2CE7"/>
    <w:rsid w:val="00DC32C9"/>
    <w:rsid w:val="00DE59E9"/>
    <w:rsid w:val="00E02871"/>
    <w:rsid w:val="00E304FB"/>
    <w:rsid w:val="00E30905"/>
    <w:rsid w:val="00E54ECF"/>
    <w:rsid w:val="00E6197E"/>
    <w:rsid w:val="00E96F5F"/>
    <w:rsid w:val="00EB2C66"/>
    <w:rsid w:val="00EC1FAC"/>
    <w:rsid w:val="00F038A3"/>
    <w:rsid w:val="00F06232"/>
    <w:rsid w:val="00F07DAE"/>
    <w:rsid w:val="00F46087"/>
    <w:rsid w:val="00F65399"/>
    <w:rsid w:val="00F82A2A"/>
    <w:rsid w:val="00FE6AAC"/>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B59E"/>
  <w15:chartTrackingRefBased/>
  <w15:docId w15:val="{DE7AC25A-F03E-41C5-AD45-3B9637019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CA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D3CAC"/>
    <w:pPr>
      <w:ind w:left="720"/>
      <w:contextualSpacing/>
    </w:pPr>
  </w:style>
  <w:style w:type="character" w:styleId="Marquedecommentaire">
    <w:name w:val="annotation reference"/>
    <w:basedOn w:val="Policepardfaut"/>
    <w:uiPriority w:val="99"/>
    <w:semiHidden/>
    <w:unhideWhenUsed/>
    <w:rsid w:val="006D3CAC"/>
    <w:rPr>
      <w:sz w:val="16"/>
      <w:szCs w:val="16"/>
    </w:rPr>
  </w:style>
  <w:style w:type="paragraph" w:styleId="Commentaire">
    <w:name w:val="annotation text"/>
    <w:basedOn w:val="Normal"/>
    <w:link w:val="CommentaireCar"/>
    <w:uiPriority w:val="99"/>
    <w:semiHidden/>
    <w:unhideWhenUsed/>
    <w:rsid w:val="006D3CAC"/>
    <w:pPr>
      <w:spacing w:line="240" w:lineRule="auto"/>
    </w:pPr>
    <w:rPr>
      <w:sz w:val="20"/>
      <w:szCs w:val="20"/>
    </w:rPr>
  </w:style>
  <w:style w:type="character" w:customStyle="1" w:styleId="CommentaireCar">
    <w:name w:val="Commentaire Car"/>
    <w:basedOn w:val="Policepardfaut"/>
    <w:link w:val="Commentaire"/>
    <w:uiPriority w:val="99"/>
    <w:semiHidden/>
    <w:rsid w:val="006D3CAC"/>
    <w:rPr>
      <w:sz w:val="20"/>
      <w:szCs w:val="20"/>
    </w:rPr>
  </w:style>
  <w:style w:type="paragraph" w:styleId="Objetducommentaire">
    <w:name w:val="annotation subject"/>
    <w:basedOn w:val="Commentaire"/>
    <w:next w:val="Commentaire"/>
    <w:link w:val="ObjetducommentaireCar"/>
    <w:uiPriority w:val="99"/>
    <w:semiHidden/>
    <w:unhideWhenUsed/>
    <w:rsid w:val="006D3CAC"/>
    <w:rPr>
      <w:b/>
      <w:bCs/>
    </w:rPr>
  </w:style>
  <w:style w:type="character" w:customStyle="1" w:styleId="ObjetducommentaireCar">
    <w:name w:val="Objet du commentaire Car"/>
    <w:basedOn w:val="CommentaireCar"/>
    <w:link w:val="Objetducommentaire"/>
    <w:uiPriority w:val="99"/>
    <w:semiHidden/>
    <w:rsid w:val="006D3CAC"/>
    <w:rPr>
      <w:b/>
      <w:bCs/>
      <w:sz w:val="20"/>
      <w:szCs w:val="20"/>
    </w:rPr>
  </w:style>
  <w:style w:type="paragraph" w:styleId="Textedebulles">
    <w:name w:val="Balloon Text"/>
    <w:basedOn w:val="Normal"/>
    <w:link w:val="TextedebullesCar"/>
    <w:uiPriority w:val="99"/>
    <w:semiHidden/>
    <w:unhideWhenUsed/>
    <w:rsid w:val="006D3CA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D3CAC"/>
    <w:rPr>
      <w:rFonts w:ascii="Segoe UI" w:hAnsi="Segoe UI" w:cs="Segoe UI"/>
      <w:sz w:val="18"/>
      <w:szCs w:val="18"/>
    </w:rPr>
  </w:style>
  <w:style w:type="paragraph" w:styleId="Notedebasdepage">
    <w:name w:val="footnote text"/>
    <w:basedOn w:val="Normal"/>
    <w:link w:val="NotedebasdepageCar"/>
    <w:uiPriority w:val="99"/>
    <w:unhideWhenUsed/>
    <w:rsid w:val="006D3CAC"/>
    <w:pPr>
      <w:spacing w:after="0" w:line="240" w:lineRule="auto"/>
    </w:pPr>
    <w:rPr>
      <w:rFonts w:ascii="Arial" w:eastAsia="Arial" w:hAnsi="Arial" w:cs="Arial"/>
      <w:sz w:val="20"/>
      <w:szCs w:val="20"/>
    </w:rPr>
  </w:style>
  <w:style w:type="character" w:customStyle="1" w:styleId="NotedebasdepageCar">
    <w:name w:val="Note de bas de page Car"/>
    <w:basedOn w:val="Policepardfaut"/>
    <w:link w:val="Notedebasdepage"/>
    <w:uiPriority w:val="99"/>
    <w:rsid w:val="006D3CAC"/>
    <w:rPr>
      <w:rFonts w:ascii="Arial" w:eastAsia="Arial" w:hAnsi="Arial" w:cs="Arial"/>
      <w:sz w:val="20"/>
      <w:szCs w:val="20"/>
    </w:rPr>
  </w:style>
  <w:style w:type="character" w:styleId="Appelnotedebasdep">
    <w:name w:val="footnote reference"/>
    <w:basedOn w:val="Policepardfaut"/>
    <w:uiPriority w:val="99"/>
    <w:semiHidden/>
    <w:unhideWhenUsed/>
    <w:rsid w:val="006D3CAC"/>
    <w:rPr>
      <w:vertAlign w:val="superscript"/>
    </w:rPr>
  </w:style>
  <w:style w:type="character" w:customStyle="1" w:styleId="Policepardfaut1">
    <w:name w:val="Police par défaut1"/>
    <w:rsid w:val="006D3CAC"/>
  </w:style>
  <w:style w:type="paragraph" w:styleId="Titre">
    <w:name w:val="Title"/>
    <w:basedOn w:val="Normal"/>
    <w:next w:val="Normal"/>
    <w:link w:val="TitreCar"/>
    <w:uiPriority w:val="10"/>
    <w:qFormat/>
    <w:rsid w:val="006D3CAC"/>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character" w:customStyle="1" w:styleId="TitreCar">
    <w:name w:val="Titre Car"/>
    <w:basedOn w:val="Policepardfaut"/>
    <w:link w:val="Titre"/>
    <w:uiPriority w:val="10"/>
    <w:rsid w:val="006D3CAC"/>
    <w:rPr>
      <w:rFonts w:ascii="Arial" w:eastAsia="Arial" w:hAnsi="Arial" w:cs="Arial"/>
      <w:color w:val="000000"/>
      <w:sz w:val="52"/>
      <w:szCs w:val="52"/>
    </w:rPr>
  </w:style>
  <w:style w:type="paragraph" w:styleId="Sous-titre">
    <w:name w:val="Subtitle"/>
    <w:basedOn w:val="Normal"/>
    <w:next w:val="Normal"/>
    <w:link w:val="Sous-titreCar"/>
    <w:uiPriority w:val="11"/>
    <w:qFormat/>
    <w:rsid w:val="006D3CAC"/>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character" w:customStyle="1" w:styleId="Sous-titreCar">
    <w:name w:val="Sous-titre Car"/>
    <w:basedOn w:val="Policepardfaut"/>
    <w:link w:val="Sous-titre"/>
    <w:uiPriority w:val="11"/>
    <w:rsid w:val="006D3CAC"/>
    <w:rPr>
      <w:rFonts w:ascii="Arial" w:eastAsia="Arial" w:hAnsi="Arial" w:cs="Arial"/>
      <w:color w:val="666666"/>
      <w:sz w:val="30"/>
      <w:szCs w:val="30"/>
    </w:rPr>
  </w:style>
  <w:style w:type="paragraph" w:customStyle="1" w:styleId="Paragraphedeliste1">
    <w:name w:val="Paragraphe de liste1"/>
    <w:basedOn w:val="Normal"/>
    <w:rsid w:val="006D3CAC"/>
    <w:pPr>
      <w:spacing w:after="200" w:line="276" w:lineRule="auto"/>
      <w:ind w:left="720"/>
      <w:jc w:val="both"/>
    </w:pPr>
    <w:rPr>
      <w:rFonts w:ascii="Calibri" w:eastAsia="Times New Roman" w:hAnsi="Calibri" w:cs="Arial"/>
      <w:lang w:val="en-US"/>
    </w:rPr>
  </w:style>
  <w:style w:type="character" w:styleId="Accentuation">
    <w:name w:val="Emphasis"/>
    <w:basedOn w:val="Policepardfaut"/>
    <w:uiPriority w:val="20"/>
    <w:qFormat/>
    <w:rsid w:val="006D3CAC"/>
    <w:rPr>
      <w:i/>
      <w:iCs/>
    </w:rPr>
  </w:style>
  <w:style w:type="paragraph" w:styleId="NormalWeb">
    <w:name w:val="Normal (Web)"/>
    <w:basedOn w:val="Normal"/>
    <w:uiPriority w:val="99"/>
    <w:unhideWhenUsed/>
    <w:rsid w:val="006D3CA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rynqvb">
    <w:name w:val="rynqvb"/>
    <w:basedOn w:val="Policepardfaut"/>
    <w:rsid w:val="006D3CAC"/>
  </w:style>
  <w:style w:type="paragraph" w:styleId="Rvision">
    <w:name w:val="Revision"/>
    <w:hidden/>
    <w:uiPriority w:val="99"/>
    <w:semiHidden/>
    <w:rsid w:val="001375D3"/>
    <w:pPr>
      <w:spacing w:after="0" w:line="240" w:lineRule="auto"/>
    </w:pPr>
  </w:style>
  <w:style w:type="paragraph" w:customStyle="1" w:styleId="pf0">
    <w:name w:val="pf0"/>
    <w:basedOn w:val="Normal"/>
    <w:rsid w:val="00BC15D0"/>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BC15D0"/>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D5868-D97C-458D-BE19-CBBA1A33F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19718</Words>
  <Characters>108451</Characters>
  <Application>Microsoft Office Word</Application>
  <DocSecurity>0</DocSecurity>
  <Lines>903</Lines>
  <Paragraphs>255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46</cp:revision>
  <dcterms:created xsi:type="dcterms:W3CDTF">2025-10-12T07:02:00Z</dcterms:created>
  <dcterms:modified xsi:type="dcterms:W3CDTF">2026-04-28T13:55:00Z</dcterms:modified>
</cp:coreProperties>
</file>