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40"/>
          <w:szCs w:val="40"/>
        </w:rPr>
        <w:t xml:space="preserve">Why Capitalism Persists</w:t>
      </w:r>
    </w:p>
    <w:p>
      <w:pPr>
        <w:spacing w:after="400"/>
      </w:pPr>
      <w:r>
        <w:rPr>
          <w:rFonts w:ascii="Georgia" w:cs="Georgia" w:eastAsia="Georgia" w:hAnsi="Georgia"/>
          <w:i/>
          <w:iCs/>
          <w:color w:val="888780"/>
          <w:sz w:val="22"/>
          <w:szCs w:val="22"/>
        </w:rPr>
        <w:t xml:space="preserve">By Muhammad Ali Azfar</w:t>
      </w:r>
    </w:p>
    <w:p>
      <w:pPr>
        <w:spacing w:after="200" w:line="320"/>
        <w:jc w:val="both"/>
      </w:pPr>
      <w:r>
        <w:rPr>
          <w:rFonts w:ascii="Georgia" w:cs="Georgia" w:eastAsia="Georgia" w:hAnsi="Georgia"/>
          <w:sz w:val="24"/>
          <w:szCs w:val="24"/>
        </w:rPr>
        <w:t xml:space="preserve">Every generation believes it is building a new world. Yet if one steps far enough back from history, the scenery changes while the patterns remain strangely familiar. The phrase "history repeats" is not a throwaway phrase about coincidental similar happenings throughout history — those similar happenings have a mutual cause. The world is apparently so chaotic yet so simple, and this can be grasped by understanding the very limited options at the roots of everything.</w:t>
      </w:r>
    </w:p>
    <w:p>
      <w:pPr>
        <w:spacing w:after="200" w:line="320"/>
        <w:jc w:val="both"/>
      </w:pPr>
      <w:r>
        <w:rPr>
          <w:rFonts w:ascii="Georgia" w:cs="Georgia" w:eastAsia="Georgia" w:hAnsi="Georgia"/>
          <w:sz w:val="24"/>
          <w:szCs w:val="24"/>
        </w:rPr>
        <w:t xml:space="preserve">Understanding human biological evolution often untangles the hardest to understand modern problems. Instincts instilled in us carry the tendencies to repeat certain behaviors respective to the environment. Kings become presidents, tribes become nations, merchants become corporations, and tribal conflicts become ideological wars broadcast through satellites and fiber-optic cables. Humanity often mistakes transformation of appearance for transformation of nature. Rome did not fall because the Romans were uniquely corrupt — it fell because the same hierarchical pressures that built it eventually consumed it, as they have consumed every empire before and since.</w:t>
      </w:r>
    </w:p>
    <w:p>
      <w:pPr>
        <w:spacing w:after="200" w:line="320"/>
        <w:jc w:val="both"/>
      </w:pPr>
      <w:r>
        <w:rPr>
          <w:rFonts w:ascii="Georgia" w:cs="Georgia" w:eastAsia="Georgia" w:hAnsi="Georgia"/>
          <w:sz w:val="24"/>
          <w:szCs w:val="24"/>
        </w:rPr>
        <w:t xml:space="preserve">The modern political argument between capitalism and communism is perhaps one of the clearest examples of this illusion.</w:t>
      </w:r>
    </w:p>
    <w:p>
      <w:pPr>
        <w:spacing w:after="200" w:line="320"/>
        <w:jc w:val="both"/>
      </w:pPr>
      <w:r>
        <w:rPr>
          <w:rFonts w:ascii="Georgia" w:cs="Georgia" w:eastAsia="Georgia" w:hAnsi="Georgia"/>
          <w:sz w:val="24"/>
          <w:szCs w:val="24"/>
        </w:rPr>
        <w:t xml:space="preserve">Attempts to arrive at a conclusion often choose morality as the starting point. One side speaks of exploitation, inequality, greed, and monopolies. The other speaks of authoritarianism, inefficiency, censorship, and historical collapse. But this approach is too superficial. To get to the root of it, we need to transcend morality and ask: which system aligns more naturally with the recurring structure of human behavior itself?</w:t>
      </w:r>
    </w:p>
    <w:p>
      <w:pPr>
        <w:spacing w:after="200" w:line="320"/>
        <w:jc w:val="both"/>
      </w:pPr>
      <w:r>
        <w:rPr>
          <w:rFonts w:ascii="Georgia" w:cs="Georgia" w:eastAsia="Georgia" w:hAnsi="Georgia"/>
          <w:sz w:val="24"/>
          <w:szCs w:val="24"/>
        </w:rPr>
        <w:t xml:space="preserve">Capitalism had its inception when it did not even have a name. It appears to surface in our daily life as a byproduct of human nature rather than a specifically curated ideology. Long before Adam Smith named it, Mesopotamian merchants in 2000 BCE were lending grain at interest, accumulating surplus, and passing advantage to their offspring. The mechanism existed before the theory.</w:t>
      </w:r>
    </w:p>
    <w:p>
      <w:pPr>
        <w:spacing w:after="200" w:line="320"/>
        <w:jc w:val="both"/>
      </w:pPr>
      <w:r>
        <w:rPr>
          <w:rFonts w:ascii="Georgia" w:cs="Georgia" w:eastAsia="Georgia" w:hAnsi="Georgia"/>
          <w:sz w:val="24"/>
          <w:szCs w:val="24"/>
        </w:rPr>
        <w:t xml:space="preserve">Human nature, biologically, is a result of millennia of eras built upon a single principle: survival. A species, a gene, which tends to survive, passes on. This created an inter-species and — more importantly — an intra-species competitiveness amongst animals. The better the animal, the greater its chances of finding a mate and passing its genes on. Human nature thus contains, in itself, the desire to grow, the desire to win, and the desire to compete. Robert Trivers' work on reciprocal altruism showed that even cooperation in nature is ultimately self-serving — we help others when the expected return exceeds the cost. Altruism itself is a strategy.</w:t>
      </w:r>
    </w:p>
    <w:p>
      <w:pPr>
        <w:spacing w:after="200" w:line="320"/>
        <w:jc w:val="both"/>
      </w:pPr>
      <w:r>
        <w:rPr>
          <w:rFonts w:ascii="Georgia" w:cs="Georgia" w:eastAsia="Georgia" w:hAnsi="Georgia"/>
          <w:sz w:val="24"/>
          <w:szCs w:val="24"/>
        </w:rPr>
        <w:t xml:space="preserve">The desire to compete brings exploitative tendencies into the very nature of ours. What we now call sins — greed, envy, lust, and gluttony — were brought here as consequences of survival. Primates used to live in tribes with a hierarchical structure: there were authoritarians (the leaders) and providers (usually the less socially dominant ones). Frans de Waal's decades of chimpanzee research documented this precisely — alpha males not only controlled resources but actively suppressed rivals, formed political alliances, and punished defection. The boardroom did not invent these behaviors. It inherited them.</w:t>
      </w:r>
    </w:p>
    <w:p>
      <w:pPr>
        <w:spacing w:after="200" w:line="320"/>
        <w:jc w:val="both"/>
      </w:pPr>
      <w:r>
        <w:rPr>
          <w:rFonts w:ascii="Georgia" w:cs="Georgia" w:eastAsia="Georgia" w:hAnsi="Georgia"/>
          <w:sz w:val="24"/>
          <w:szCs w:val="24"/>
        </w:rPr>
        <w:t xml:space="preserve">Leading members in primate groups guided and controlled the community throughout the course of history, and consequently the exploitation of labor began there. From working under a leader who sets incentives matching his own interests, to slavery, and later — after the Industrial Revolution — it evolved into its most extreme form: imperialism. The leap from tribe to empire is not a moral deterioration; it is the same logic scaled by technology.</w:t>
      </w:r>
    </w:p>
    <w:p>
      <w:pPr>
        <w:spacing w:after="200" w:line="320"/>
        <w:jc w:val="both"/>
      </w:pPr>
      <w:r>
        <w:rPr>
          <w:rFonts w:ascii="Georgia" w:cs="Georgia" w:eastAsia="Georgia" w:hAnsi="Georgia"/>
          <w:sz w:val="24"/>
          <w:szCs w:val="24"/>
        </w:rPr>
        <w:t xml:space="preserve">The Industrial Revolution transformed mild exploitation into astronomical exploitation, and inequality consequently followed, by leveraging the environment for capitalism to grow into its ultimate form. By 1890, Andrew Carnegie controlled roughly 25% of American steel production — one man, one biological appetite for dominance, scaled through machinery. Imperialism in its nature maximizes the capitalistic tendencies of a system, which inherently requires immorality embedded in society. The poor get poorer and the rich get richer — not as a policy failure, but as the system functioning exactly as biological tendency would predict. In its counter, communism's ideology is believed to be more humane and promising about the financial fate of our society — and eventually, a more morally consistent planet to live in.</w:t>
      </w:r>
    </w:p>
    <w:p>
      <w:pPr>
        <w:spacing w:after="200" w:line="320"/>
        <w:jc w:val="both"/>
      </w:pPr>
      <w:r>
        <w:rPr>
          <w:rFonts w:ascii="Georgia" w:cs="Georgia" w:eastAsia="Georgia" w:hAnsi="Georgia"/>
          <w:sz w:val="24"/>
          <w:szCs w:val="24"/>
        </w:rPr>
        <w:t xml:space="preserve">Communism is not the area of focus here; the real question is whether humanity will ever be able to adopt it. Communism at its core requires moral consistency within a society, which means that a deserved distribution of commodity and power into the hands of people would require the suppression of our very primate nature. The Soviet Union is the clearest evidence. It began as a genuine attempt at equality and within decades reproduced the very hierarchy it sought to destroy — a Politburo of elites, a gulag system for dissenters, and a ruling class that passed privilege to its children. The ideology changed. The biology did not.</w:t>
      </w:r>
    </w:p>
    <w:p>
      <w:pPr>
        <w:spacing w:after="200" w:line="320"/>
        <w:jc w:val="both"/>
      </w:pPr>
      <w:r>
        <w:rPr>
          <w:rFonts w:ascii="Georgia" w:cs="Georgia" w:eastAsia="Georgia" w:hAnsi="Georgia"/>
          <w:sz w:val="24"/>
          <w:szCs w:val="24"/>
        </w:rPr>
        <w:t xml:space="preserve">It is not about what is good or bad. It is about stability. Humans have evolved to carry what we now call bad qualities, and those qualities can be controlled to some extent but never fully suppressed. Even if we attempted to remove them from the system, humans still want to grow, to be the best, to be on top, and to be better than others. Here the system collapses — it needs leaders, it needs hierarchy, and it needs the cruelty embedded within itself. Every communist state in history has confirmed this not by failing communism, but by succeeding at being human.</w:t>
      </w:r>
    </w:p>
    <w:p>
      <w:pPr>
        <w:spacing w:after="200" w:line="320"/>
        <w:jc w:val="both"/>
      </w:pPr>
      <w:r>
        <w:rPr>
          <w:rFonts w:ascii="Georgia" w:cs="Georgia" w:eastAsia="Georgia" w:hAnsi="Georgia"/>
          <w:sz w:val="24"/>
          <w:szCs w:val="24"/>
        </w:rPr>
        <w:t xml:space="preserve">This is where the deepest discomfort lives — not in the existence of greed, wrath, or envy, but in our refusal to see them for what they truly are. These are not corruptions of human nature. They are its architecture. Greed drove accumulation when starvation was a season away. Wrath enforced boundaries when there were no courts to appeal to. Envy calibrated social standing when hierarchy determined who ate and who didn't. What religion condemned as sin, evolution quietly depended on. To call these qualities evil without acknowledging that they are the very reason we are here is to misread the instruction manual of our own species. The danger is not in possessing these instincts — we have no choice in that. The danger is in the delusion that a society can be built as though they don't exist. Every utopia that has been attempted, from the communes of the 19th century to the socialist states of the 20th, collapsed not because its ideals were wrong but because its architects forgot they were human. We do not need to celebrate our darker nature. But we cannot govern, build, or survive by pretending it isn't there.</w:t>
      </w:r>
    </w:p>
    <w:p>
      <w:pPr>
        <w:spacing w:after="200" w:line="320"/>
        <w:jc w:val="both"/>
      </w:pPr>
      <w:r>
        <w:rPr>
          <w:rFonts w:ascii="Georgia" w:cs="Georgia" w:eastAsia="Georgia" w:hAnsi="Georgia"/>
          <w:sz w:val="24"/>
          <w:szCs w:val="24"/>
        </w:rPr>
        <w:t xml:space="preserve">Fighting against capitalism is fighting against biological nature. We have evolved to equip ourselves with a not very pleasant system, but it is what it is. Any attempt to counter it can be morally right, and it can be much better for world peace — but now we know it is practically not permitted by the way we evolved. We rise, and we land in a self-destructive system, only to collapse back into nothing.</w:t>
      </w:r>
    </w:p>
    <w:p>
      <w:pPr>
        <w:pBdr>
          <w:top w:val="single" w:color="888780" w:sz="4" w:space="8"/>
        </w:pBdr>
        <w:spacing w:before="600"/>
      </w:pPr>
    </w:p>
    <w:p>
      <w:pPr>
        <w:spacing w:after="80"/>
      </w:pPr>
      <w:r>
        <w:rPr>
          <w:rFonts w:ascii="Georgia" w:cs="Georgia" w:eastAsia="Georgia" w:hAnsi="Georgia"/>
          <w:b/>
          <w:bCs/>
          <w:sz w:val="20"/>
          <w:szCs w:val="20"/>
        </w:rPr>
        <w:t xml:space="preserve">Muhammad Ali Azfar</w:t>
      </w:r>
      <w:r>
        <w:rPr>
          <w:rFonts w:ascii="Georgia" w:cs="Georgia" w:eastAsia="Georgia" w:hAnsi="Georgia"/>
          <w:color w:val="888780"/>
          <w:sz w:val="20"/>
          <w:szCs w:val="20"/>
        </w:rPr>
        <w:t xml:space="preserve">  ·  </w:t>
      </w:r>
      <w:hyperlink w:history="1" r:id="rIdetdi74mbqblqdgl2igzdx">
        <w:r>
          <w:rPr>
            <w:rFonts w:ascii="Georgia" w:cs="Georgia" w:eastAsia="Georgia" w:hAnsi="Georgia"/>
            <w:color w:val="185FA5"/>
            <w:sz w:val="20"/>
            <w:szCs w:val="20"/>
            <w:u w:val="single"/>
          </w:rPr>
          <w:t xml:space="preserve">aliiazfar@gmail.com</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tdi74mbqblqdgl2igzdx" Type="http://schemas.openxmlformats.org/officeDocument/2006/relationships/hyperlink" Target="mailto:aliiazfar@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2026-06-01T20:10:42.925Z</dcterms:created>
  <dcterms:modified xsi:type="dcterms:W3CDTF">2026-06-01T20:10:42.926Z</dcterms:modified>
</cp:coreProperties>
</file>

<file path=docProps/custom.xml><?xml version="1.0" encoding="utf-8"?>
<Properties xmlns="http://schemas.openxmlformats.org/officeDocument/2006/custom-properties" xmlns:vt="http://schemas.openxmlformats.org/officeDocument/2006/docPropsVTypes"/>
</file>