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color w:val="404040"/>
          <w:sz w:val="28"/>
          <w:szCs w:val="28"/>
        </w:rPr>
      </w:pPr>
      <w:r w:rsidDel="00000000" w:rsidR="00000000" w:rsidRPr="00000000">
        <w:rPr>
          <w:rtl w:val="0"/>
        </w:rPr>
      </w:r>
    </w:p>
    <w:tbl>
      <w:tblPr>
        <w:tblStyle w:val="Table1"/>
        <w:tblW w:w="7796.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c>
          <w:tcPr/>
          <w:p w:rsidR="00000000" w:rsidDel="00000000" w:rsidP="00000000" w:rsidRDefault="00000000" w:rsidRPr="00000000" w14:paraId="00000002">
            <w:pPr>
              <w:rPr>
                <w:i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5">
            <w:pPr>
              <w:rPr>
                <w:i w:val="1"/>
                <w:color w:val="d60093"/>
              </w:rPr>
            </w:pPr>
            <w:r w:rsidDel="00000000" w:rsidR="00000000" w:rsidRPr="00000000">
              <w:rPr>
                <w:i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808080"/>
                <w:rtl w:val="0"/>
              </w:rPr>
              <w:t xml:space="preserve">votre Nom de naissance.</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8">
            <w:pPr>
              <w:rPr>
                <w:i w:val="1"/>
                <w:color w:val="d60093"/>
              </w:rPr>
            </w:pPr>
            <w:r w:rsidDel="00000000" w:rsidR="00000000" w:rsidRPr="00000000">
              <w:rPr>
                <w:i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color w:val="808080"/>
                <w:rtl w:val="0"/>
              </w:rPr>
              <w:t xml:space="preserve">Entrez votre nom d’usage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B">
            <w:pPr>
              <w:rPr>
                <w:i w:val="1"/>
                <w:color w:val="d60093"/>
              </w:rPr>
            </w:pPr>
            <w:r w:rsidDel="00000000" w:rsidR="00000000" w:rsidRPr="00000000">
              <w:rPr>
                <w:i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color w:val="808080"/>
                <w:rtl w:val="0"/>
              </w:rPr>
              <w:t xml:space="preserve">Entrez votre prénom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E">
            <w:pPr>
              <w:rPr>
                <w:i w:val="1"/>
                <w:color w:val="d60093"/>
              </w:rPr>
            </w:pPr>
            <w:r w:rsidDel="00000000" w:rsidR="00000000" w:rsidRPr="00000000">
              <w:rPr>
                <w:i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color w:val="808080"/>
                <w:rtl w:val="0"/>
              </w:rPr>
              <w:t xml:space="preserve">Entrez votre adresse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11">
            <w:pPr>
              <w:rPr>
                <w:i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color w:val="404040"/>
          <w:sz w:val="28"/>
          <w:szCs w:val="28"/>
        </w:rPr>
      </w:pPr>
      <w:r w:rsidDel="00000000" w:rsidR="00000000" w:rsidRPr="00000000">
        <w:rPr>
          <w:rtl w:val="0"/>
        </w:rPr>
      </w:r>
    </w:p>
    <w:p w:rsidR="00000000" w:rsidDel="00000000" w:rsidP="00000000" w:rsidRDefault="00000000" w:rsidRPr="00000000" w14:paraId="00000015">
      <w:pPr>
        <w:rPr>
          <w:b w:val="1"/>
          <w:color w:val="404040"/>
          <w:sz w:val="28"/>
          <w:szCs w:val="28"/>
        </w:rPr>
      </w:pPr>
      <w:r w:rsidDel="00000000" w:rsidR="00000000" w:rsidRPr="00000000">
        <w:rPr>
          <w:rtl w:val="0"/>
        </w:rPr>
      </w:r>
    </w:p>
    <w:tbl>
      <w:tblPr>
        <w:tblStyle w:val="Table2"/>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c>
          <w:tcPr>
            <w:gridSpan w:val="2"/>
            <w:shd w:fill="d60093" w:val="clear"/>
          </w:tcPr>
          <w:p w:rsidR="00000000" w:rsidDel="00000000" w:rsidP="00000000" w:rsidRDefault="00000000" w:rsidRPr="00000000" w14:paraId="00000016">
            <w:pPr>
              <w:jc w:val="center"/>
              <w:rPr>
                <w:b w:val="1"/>
                <w:color w:val="ffffff"/>
                <w:sz w:val="40"/>
                <w:szCs w:val="40"/>
              </w:rPr>
            </w:pPr>
            <w:r w:rsidDel="00000000" w:rsidR="00000000" w:rsidRPr="00000000">
              <w:rPr>
                <w:b w:val="1"/>
                <w:color w:val="ffffff"/>
                <w:sz w:val="40"/>
                <w:szCs w:val="40"/>
                <w:rtl w:val="0"/>
              </w:rPr>
              <w:t xml:space="preserve">Titre professionnel visé</w:t>
            </w:r>
          </w:p>
        </w:tc>
      </w:tr>
      <w:tr>
        <w:trPr>
          <w:trHeight w:val="40" w:hRule="atLeast"/>
        </w:trPr>
        <w:tc>
          <w:tcPr>
            <w:gridSpan w:val="2"/>
            <w:tcBorders>
              <w:bottom w:color="d60093" w:space="0" w:sz="12" w:val="single"/>
            </w:tcBorders>
          </w:tcPr>
          <w:p w:rsidR="00000000" w:rsidDel="00000000" w:rsidP="00000000" w:rsidRDefault="00000000" w:rsidRPr="00000000" w14:paraId="00000018">
            <w:pPr>
              <w:jc w:val="center"/>
              <w:rPr>
                <w:b w:val="1"/>
                <w:color w:val="ffffff"/>
                <w:sz w:val="2"/>
                <w:szCs w:val="2"/>
              </w:rPr>
            </w:pPr>
            <w:r w:rsidDel="00000000" w:rsidR="00000000" w:rsidRPr="00000000">
              <w:rPr>
                <w:rtl w:val="0"/>
              </w:rPr>
            </w:r>
          </w:p>
        </w:tc>
      </w:tr>
      <w:tr>
        <w:trPr>
          <w:trHeight w:val="560" w:hRule="atLeast"/>
        </w:trPr>
        <w:tc>
          <w:tcPr>
            <w:gridSpan w:val="2"/>
            <w:tcBorders>
              <w:top w:color="d60093" w:space="0" w:sz="18" w:val="single"/>
            </w:tcBorders>
            <w:vAlign w:val="center"/>
          </w:tcPr>
          <w:p w:rsidR="00000000" w:rsidDel="00000000" w:rsidP="00000000" w:rsidRDefault="00000000" w:rsidRPr="00000000" w14:paraId="0000001A">
            <w:pPr>
              <w:jc w:val="center"/>
              <w:rPr>
                <w:b w:val="1"/>
                <w:color w:val="404040"/>
                <w:sz w:val="32"/>
                <w:szCs w:val="32"/>
              </w:rPr>
            </w:pPr>
            <w:r w:rsidDel="00000000" w:rsidR="00000000" w:rsidRPr="00000000">
              <w:rPr>
                <w:b w:val="1"/>
                <w:color w:val="404040"/>
                <w:sz w:val="32"/>
                <w:szCs w:val="32"/>
                <w:rtl w:val="0"/>
              </w:rPr>
              <w:t xml:space="preserve">Concepteur Développeur d’Applications (RNCP 37873 — niveau 6)</w:t>
            </w:r>
          </w:p>
        </w:tc>
      </w:tr>
      <w:tr>
        <w:trPr>
          <w:trHeight w:val="1400" w:hRule="atLeast"/>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trHeight w:val="440" w:hRule="atLeast"/>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smallCaps w:val="1"/>
                <w:color w:val="404040"/>
                <w:sz w:val="36"/>
                <w:szCs w:val="36"/>
              </w:rPr>
            </w:pPr>
            <w:r w:rsidDel="00000000" w:rsidR="00000000" w:rsidRPr="00000000">
              <w:rPr>
                <w:b w:val="1"/>
                <w:smallCaps w:val="1"/>
                <w:color w:val="404040"/>
                <w:sz w:val="36"/>
                <w:szCs w:val="36"/>
                <w:rtl w:val="0"/>
              </w:rPr>
              <w:t xml:space="preserve">Modalité d’accès :</w:t>
            </w:r>
          </w:p>
        </w:tc>
      </w:tr>
      <w:t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color w:val="404040"/>
                <w:sz w:val="28"/>
                <w:szCs w:val="28"/>
              </w:rPr>
            </w:pPr>
            <w:r w:rsidDel="00000000" w:rsidR="00000000" w:rsidRPr="00000000">
              <w:rPr>
                <w:rtl w:val="0"/>
              </w:rPr>
            </w:r>
          </w:p>
        </w:tc>
      </w:tr>
      <w:t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color w:val="404040"/>
                <w:sz w:val="32"/>
                <w:szCs w:val="32"/>
                <w:rtl w:val="0"/>
              </w:rPr>
              <w:t xml:space="preserve">Validation des Acquis de l’Expérience (VAE)</w:t>
            </w:r>
          </w:p>
        </w:tc>
      </w:tr>
      <w:tr>
        <w:trPr>
          <w:trHeight w:val="160" w:hRule="atLeast"/>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color w:val="404040"/>
          <w:sz w:val="28"/>
          <w:szCs w:val="28"/>
        </w:rPr>
      </w:pPr>
      <w:r w:rsidDel="00000000" w:rsidR="00000000" w:rsidRPr="00000000">
        <w:rPr>
          <w:rtl w:val="0"/>
        </w:rPr>
      </w:r>
    </w:p>
    <w:p w:rsidR="00000000" w:rsidDel="00000000" w:rsidP="00000000" w:rsidRDefault="00000000" w:rsidRPr="00000000" w14:paraId="00000029">
      <w:pPr>
        <w:rPr>
          <w:b w:val="1"/>
          <w:color w:val="404040"/>
          <w:sz w:val="28"/>
          <w:szCs w:val="28"/>
        </w:rPr>
      </w:pPr>
      <w:r w:rsidDel="00000000" w:rsidR="00000000" w:rsidRPr="00000000">
        <w:rPr>
          <w:rtl w:val="0"/>
        </w:rPr>
      </w:r>
    </w:p>
    <w:p w:rsidR="00000000" w:rsidDel="00000000" w:rsidP="00000000" w:rsidRDefault="00000000" w:rsidRPr="00000000" w14:paraId="0000002A">
      <w:pPr>
        <w:rPr>
          <w:b w:val="1"/>
          <w:color w:val="404040"/>
          <w:sz w:val="28"/>
          <w:szCs w:val="28"/>
        </w:rPr>
      </w:pPr>
      <w:r w:rsidDel="00000000" w:rsidR="00000000" w:rsidRPr="00000000">
        <w:rPr>
          <w:rtl w:val="0"/>
        </w:rPr>
      </w:r>
    </w:p>
    <w:p w:rsidR="00000000" w:rsidDel="00000000" w:rsidP="00000000" w:rsidRDefault="00000000" w:rsidRPr="00000000" w14:paraId="0000002B">
      <w:pPr>
        <w:rPr>
          <w:b w:val="1"/>
          <w:color w:val="404040"/>
          <w:sz w:val="28"/>
          <w:szCs w:val="2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04040"/>
          <w:sz w:val="28"/>
          <w:szCs w:val="28"/>
        </w:rPr>
        <w:sectPr>
          <w:headerReference r:id="rId6" w:type="default"/>
          <w:footerReference r:id="rId7" w:type="default"/>
          <w:pgSz w:h="16838" w:w="11906"/>
          <w:pgMar w:bottom="1417" w:top="1417" w:left="1417" w:right="1417"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color w:val="404040"/>
          <w:sz w:val="28"/>
          <w:szCs w:val="28"/>
        </w:rPr>
      </w:pPr>
      <w:r w:rsidDel="00000000" w:rsidR="00000000" w:rsidRPr="00000000">
        <w:rPr>
          <w:b w:val="1"/>
          <w:color w:val="ffffff"/>
          <w:sz w:val="20"/>
          <w:szCs w:val="20"/>
          <w:rtl w:val="0"/>
        </w:rPr>
        <w:t xml:space="preserve"> </w:t>
      </w:r>
      <w:r w:rsidDel="00000000" w:rsidR="00000000" w:rsidRPr="00000000">
        <w:rPr>
          <w:rtl w:val="0"/>
        </w:rPr>
      </w:r>
    </w:p>
    <w:tbl>
      <w:tblPr>
        <w:tblStyle w:val="Table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c>
          <w:tcPr>
            <w:gridSpan w:val="4"/>
            <w:shd w:fill="d60093" w:val="clear"/>
          </w:tcPr>
          <w:p w:rsidR="00000000" w:rsidDel="00000000" w:rsidP="00000000" w:rsidRDefault="00000000" w:rsidRPr="00000000" w14:paraId="0000002E">
            <w:pPr>
              <w:jc w:val="center"/>
              <w:rPr>
                <w:b w:val="1"/>
                <w:color w:val="404040"/>
                <w:sz w:val="36"/>
                <w:szCs w:val="36"/>
              </w:rPr>
            </w:pPr>
            <w:r w:rsidDel="00000000" w:rsidR="00000000" w:rsidRPr="00000000">
              <w:rPr>
                <w:b w:val="1"/>
                <w:color w:val="ffffff"/>
                <w:sz w:val="40"/>
                <w:szCs w:val="40"/>
                <w:rtl w:val="0"/>
              </w:rPr>
              <w:t xml:space="preserve">Présentation du dossier</w:t>
            </w:r>
            <w:r w:rsidDel="00000000" w:rsidR="00000000" w:rsidRPr="00000000">
              <w:rPr>
                <w:rtl w:val="0"/>
              </w:rPr>
            </w:r>
          </w:p>
        </w:tc>
      </w:tr>
      <w:tr>
        <w:trPr>
          <w:trHeight w:val="20" w:hRule="atLeast"/>
        </w:trPr>
        <w:tc>
          <w:tcPr>
            <w:gridSpan w:val="4"/>
            <w:tcBorders>
              <w:bottom w:color="d60093" w:space="0" w:sz="18" w:val="single"/>
            </w:tcBorders>
          </w:tcPr>
          <w:p w:rsidR="00000000" w:rsidDel="00000000" w:rsidP="00000000" w:rsidRDefault="00000000" w:rsidRPr="00000000" w14:paraId="00000032">
            <w:pPr>
              <w:jc w:val="center"/>
              <w:rPr>
                <w:b w:val="1"/>
                <w:color w:val="ffffff"/>
                <w:sz w:val="2"/>
                <w:szCs w:val="2"/>
              </w:rPr>
            </w:pPr>
            <w:r w:rsidDel="00000000" w:rsidR="00000000" w:rsidRPr="00000000">
              <w:rPr>
                <w:rtl w:val="0"/>
              </w:rPr>
            </w:r>
          </w:p>
        </w:tc>
      </w:tr>
      <w:tr>
        <w:trPr>
          <w:trHeight w:val="20" w:hRule="atLeast"/>
        </w:trPr>
        <w:tc>
          <w:tcPr>
            <w:gridSpan w:val="4"/>
            <w:tcBorders>
              <w:top w:color="d60093" w:space="0" w:sz="18" w:val="single"/>
              <w:bottom w:color="d9d9d9" w:space="0" w:sz="8" w:val="single"/>
            </w:tcBorders>
          </w:tcPr>
          <w:p w:rsidR="00000000" w:rsidDel="00000000" w:rsidP="00000000" w:rsidRDefault="00000000" w:rsidRPr="00000000" w14:paraId="00000036">
            <w:pPr>
              <w:rPr>
                <w:color w:val="404040"/>
              </w:rPr>
            </w:pPr>
            <w:r w:rsidDel="00000000" w:rsidR="00000000" w:rsidRPr="00000000">
              <w:rPr>
                <w:rtl w:val="0"/>
              </w:rPr>
            </w:r>
          </w:p>
        </w:tc>
      </w:tr>
      <w:tr>
        <w:trPr>
          <w:trHeight w:val="100" w:hRule="atLeast"/>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A">
            <w:pPr>
              <w:rPr>
                <w:b w:val="1"/>
                <w:color w:val="404040"/>
                <w:sz w:val="16"/>
                <w:szCs w:val="16"/>
              </w:rPr>
            </w:pPr>
            <w:r w:rsidDel="00000000" w:rsidR="00000000" w:rsidRPr="00000000">
              <w:rPr>
                <w:rtl w:val="0"/>
              </w:rPr>
            </w:r>
          </w:p>
        </w:tc>
      </w:tr>
      <w:tr>
        <w:tc>
          <w:tcPr>
            <w:tcBorders>
              <w:left w:color="d9d9d9" w:space="0" w:sz="4" w:val="single"/>
            </w:tcBorders>
            <w:shd w:fill="ffffff" w:val="clear"/>
            <w:vAlign w:val="center"/>
          </w:tcPr>
          <w:p w:rsidR="00000000" w:rsidDel="00000000" w:rsidP="00000000" w:rsidRDefault="00000000" w:rsidRPr="00000000" w14:paraId="0000003E">
            <w:pPr>
              <w:spacing w:after="120" w:lineRule="auto"/>
              <w:rPr>
                <w:color w:val="404040"/>
              </w:rPr>
            </w:pPr>
            <w:r w:rsidDel="00000000" w:rsidR="00000000" w:rsidRPr="00000000">
              <w:rPr>
                <w:color w:val="404040"/>
                <w:rtl w:val="0"/>
              </w:rPr>
              <w:t xml:space="preserve"> </w:t>
            </w:r>
          </w:p>
        </w:tc>
        <w:tc>
          <w:tcPr>
            <w:gridSpan w:val="2"/>
            <w:shd w:fill="f2f2f2" w:val="clear"/>
            <w:vAlign w:val="center"/>
          </w:tcPr>
          <w:p w:rsidR="00000000" w:rsidDel="00000000" w:rsidP="00000000" w:rsidRDefault="00000000" w:rsidRPr="00000000" w14:paraId="0000003F">
            <w:pPr>
              <w:spacing w:after="120" w:lineRule="auto"/>
              <w:rPr>
                <w:color w:val="404040"/>
              </w:rPr>
            </w:pPr>
            <w:r w:rsidDel="00000000" w:rsidR="00000000" w:rsidRPr="00000000">
              <w:rPr>
                <w:color w:val="404040"/>
                <w:rtl w:val="0"/>
              </w:rPr>
              <w:t xml:space="preserve">Le dossier professionnel (DP) constitue un élément du système de validation du titre professionnel. </w:t>
            </w:r>
            <w:r w:rsidDel="00000000" w:rsidR="00000000" w:rsidRPr="00000000">
              <w:rPr>
                <w:b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40">
            <w:pPr>
              <w:spacing w:after="120" w:lineRule="auto"/>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41">
            <w:pPr>
              <w:widowControl w:val="0"/>
              <w:spacing w:after="120" w:lineRule="auto"/>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42">
            <w:pPr>
              <w:spacing w:after="120" w:lineRule="auto"/>
              <w:rPr>
                <w:color w:val="404040"/>
              </w:rPr>
            </w:pPr>
            <w:r w:rsidDel="00000000" w:rsidR="00000000" w:rsidRPr="00000000">
              <w:rPr>
                <w:color w:val="404040"/>
                <w:rtl w:val="0"/>
              </w:rPr>
              <w:t xml:space="preserve">Il est consulté par le jury au moment de la session d’examen.</w:t>
            </w:r>
          </w:p>
        </w:tc>
        <w:tc>
          <w:tcPr>
            <w:tcBorders>
              <w:left w:color="000000" w:space="0" w:sz="0" w:val="nil"/>
              <w:right w:color="d9d9d9" w:space="0" w:sz="4" w:val="single"/>
            </w:tcBorders>
            <w:shd w:fill="ffffff" w:val="clear"/>
            <w:vAlign w:val="center"/>
          </w:tcPr>
          <w:p w:rsidR="00000000" w:rsidDel="00000000" w:rsidP="00000000" w:rsidRDefault="00000000" w:rsidRPr="00000000" w14:paraId="00000044">
            <w:pPr>
              <w:widowControl w:val="0"/>
              <w:spacing w:after="120" w:lineRule="auto"/>
              <w:rPr>
                <w:color w:val="404040"/>
              </w:rPr>
            </w:pPr>
            <w:r w:rsidDel="00000000" w:rsidR="00000000" w:rsidRPr="00000000">
              <w:rPr>
                <w:rtl w:val="0"/>
              </w:rPr>
            </w:r>
          </w:p>
        </w:tc>
      </w:tr>
      <w:tr>
        <w:tc>
          <w:tcPr>
            <w:gridSpan w:val="4"/>
            <w:tcBorders>
              <w:left w:color="d9d9d9" w:space="0" w:sz="4" w:val="single"/>
              <w:right w:color="d9d9d9" w:space="0" w:sz="4" w:val="single"/>
            </w:tcBorders>
          </w:tcPr>
          <w:p w:rsidR="00000000" w:rsidDel="00000000" w:rsidP="00000000" w:rsidRDefault="00000000" w:rsidRPr="00000000" w14:paraId="00000045">
            <w:pPr>
              <w:spacing w:after="120" w:lineRule="auto"/>
              <w:jc w:val="both"/>
              <w:rPr>
                <w:color w:val="404040"/>
                <w:sz w:val="20"/>
                <w:szCs w:val="20"/>
              </w:rPr>
            </w:pPr>
            <w:r w:rsidDel="00000000" w:rsidR="00000000" w:rsidRPr="00000000">
              <w:rPr>
                <w:rtl w:val="0"/>
              </w:rPr>
            </w:r>
          </w:p>
        </w:tc>
      </w:tr>
      <w:tr>
        <w:tc>
          <w:tcPr>
            <w:gridSpan w:val="4"/>
            <w:tcBorders>
              <w:left w:color="d9d9d9" w:space="0" w:sz="4" w:val="single"/>
              <w:right w:color="d9d9d9" w:space="0" w:sz="4" w:val="single"/>
            </w:tcBorders>
          </w:tcPr>
          <w:p w:rsidR="00000000" w:rsidDel="00000000" w:rsidP="00000000" w:rsidRDefault="00000000" w:rsidRPr="00000000" w14:paraId="00000049">
            <w:pPr>
              <w:rPr>
                <w:b w:val="1"/>
                <w:color w:val="404040"/>
                <w:sz w:val="28"/>
                <w:szCs w:val="28"/>
              </w:rPr>
            </w:pPr>
            <w:r w:rsidDel="00000000" w:rsidR="00000000" w:rsidRPr="00000000">
              <w:rPr>
                <w:b w:val="1"/>
                <w:color w:val="404040"/>
                <w:sz w:val="28"/>
                <w:szCs w:val="28"/>
                <w:rtl w:val="0"/>
              </w:rPr>
              <w:t xml:space="preserve">Pour prendre sa décision, le jury dispose : </w:t>
            </w:r>
          </w:p>
        </w:tc>
      </w:tr>
      <w:tr>
        <w:tc>
          <w:tcPr>
            <w:gridSpan w:val="4"/>
            <w:tcBorders>
              <w:left w:color="d9d9d9" w:space="0" w:sz="4" w:val="single"/>
              <w:right w:color="d9d9d9" w:space="0" w:sz="4" w:val="single"/>
            </w:tcBorders>
          </w:tcPr>
          <w:p w:rsidR="00000000" w:rsidDel="00000000" w:rsidP="00000000" w:rsidRDefault="00000000" w:rsidRPr="00000000" w14:paraId="000000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r w:rsidDel="00000000" w:rsidR="00000000" w:rsidRPr="00000000">
              <w:rPr>
                <w:rtl w:val="0"/>
              </w:rPr>
            </w:r>
          </w:p>
          <w:p w:rsidR="00000000" w:rsidDel="00000000" w:rsidP="00000000" w:rsidRDefault="00000000" w:rsidRPr="00000000" w14:paraId="0000004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 (DP) dans lequel le candidat a consigné les preuves de sa pratique professionnelle</w:t>
            </w:r>
            <w:r w:rsidDel="00000000" w:rsidR="00000000" w:rsidRPr="00000000">
              <w:rPr>
                <w:rtl w:val="0"/>
              </w:rPr>
            </w:r>
          </w:p>
          <w:p w:rsidR="00000000" w:rsidDel="00000000" w:rsidP="00000000" w:rsidRDefault="00000000" w:rsidRPr="00000000" w14:paraId="0000004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r w:rsidDel="00000000" w:rsidR="00000000" w:rsidRPr="00000000">
              <w:rPr>
                <w:rtl w:val="0"/>
              </w:rPr>
            </w:r>
          </w:p>
          <w:p w:rsidR="00000000" w:rsidDel="00000000" w:rsidP="00000000" w:rsidRDefault="00000000" w:rsidRPr="00000000" w14:paraId="0000005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 l’entretien final (dans le cadre de la session titre).</w:t>
            </w:r>
            <w:r w:rsidDel="00000000" w:rsidR="00000000" w:rsidRPr="00000000">
              <w:rPr>
                <w:rtl w:val="0"/>
              </w:rPr>
            </w:r>
          </w:p>
          <w:p w:rsidR="00000000" w:rsidDel="00000000" w:rsidP="00000000" w:rsidRDefault="00000000" w:rsidRPr="00000000" w14:paraId="00000051">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52">
            <w:pPr>
              <w:tabs>
                <w:tab w:val="left" w:pos="850"/>
              </w:tabs>
              <w:ind w:right="175"/>
              <w:jc w:val="right"/>
              <w:rPr>
                <w:i w:val="1"/>
                <w:color w:val="7f7f7f"/>
                <w:sz w:val="18"/>
                <w:szCs w:val="18"/>
              </w:rPr>
            </w:pPr>
            <w:r w:rsidDel="00000000" w:rsidR="00000000" w:rsidRPr="00000000">
              <w:rPr>
                <w:i w:val="1"/>
                <w:color w:val="404040"/>
                <w:sz w:val="20"/>
                <w:szCs w:val="20"/>
                <w:rtl w:val="0"/>
              </w:rPr>
              <w:tab/>
            </w:r>
            <w:r w:rsidDel="00000000" w:rsidR="00000000" w:rsidRPr="00000000">
              <w:rPr>
                <w:i w:val="1"/>
                <w:color w:val="7f7f7f"/>
                <w:sz w:val="20"/>
                <w:szCs w:val="20"/>
                <w:rtl w:val="0"/>
              </w:rPr>
              <w:tab/>
            </w:r>
            <w:r w:rsidDel="00000000" w:rsidR="00000000" w:rsidRPr="00000000">
              <w:rPr>
                <w:i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3">
            <w:pPr>
              <w:tabs>
                <w:tab w:val="left" w:pos="850"/>
              </w:tabs>
              <w:ind w:right="175"/>
              <w:jc w:val="right"/>
              <w:rPr>
                <w:i w:val="1"/>
                <w:color w:val="7f7f7f"/>
                <w:sz w:val="18"/>
                <w:szCs w:val="18"/>
              </w:rPr>
            </w:pPr>
            <w:r w:rsidDel="00000000" w:rsidR="00000000" w:rsidRPr="00000000">
              <w:rPr>
                <w:i w:val="1"/>
                <w:color w:val="7f7f7f"/>
                <w:sz w:val="18"/>
                <w:szCs w:val="18"/>
                <w:rtl w:val="0"/>
              </w:rPr>
              <w:t xml:space="preserve">du ministère chargé de l’Emploi]</w:t>
            </w:r>
          </w:p>
          <w:p w:rsidR="00000000" w:rsidDel="00000000" w:rsidP="00000000" w:rsidRDefault="00000000" w:rsidRPr="00000000" w14:paraId="00000054">
            <w:pPr>
              <w:rPr>
                <w:b w:val="1"/>
                <w:color w:val="404040"/>
                <w:sz w:val="28"/>
                <w:szCs w:val="28"/>
              </w:rPr>
            </w:pPr>
            <w:r w:rsidDel="00000000" w:rsidR="00000000" w:rsidRPr="00000000">
              <w:rPr>
                <w:rtl w:val="0"/>
              </w:rPr>
            </w:r>
          </w:p>
        </w:tc>
      </w:tr>
      <w:tr>
        <w:tc>
          <w:tcPr>
            <w:gridSpan w:val="4"/>
            <w:tcBorders>
              <w:left w:color="d9d9d9" w:space="0" w:sz="4" w:val="single"/>
              <w:right w:color="d9d9d9" w:space="0" w:sz="4" w:val="single"/>
            </w:tcBorders>
          </w:tcPr>
          <w:p w:rsidR="00000000" w:rsidDel="00000000" w:rsidP="00000000" w:rsidRDefault="00000000" w:rsidRPr="00000000" w14:paraId="00000058">
            <w:pPr>
              <w:rPr>
                <w:b w:val="1"/>
                <w:color w:val="404040"/>
                <w:sz w:val="28"/>
                <w:szCs w:val="28"/>
              </w:rPr>
            </w:pPr>
            <w:r w:rsidDel="00000000" w:rsidR="00000000" w:rsidRPr="00000000">
              <w:rPr>
                <w:b w:val="1"/>
                <w:color w:val="404040"/>
                <w:sz w:val="28"/>
                <w:szCs w:val="28"/>
                <w:rtl w:val="0"/>
              </w:rPr>
              <w:t xml:space="preserve">Ce dossier comporte :</w:t>
            </w:r>
          </w:p>
        </w:tc>
      </w:tr>
      <w:t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C">
            <w:pPr>
              <w:numPr>
                <w:ilvl w:val="0"/>
                <w:numId w:val="1"/>
              </w:numPr>
              <w:spacing w:after="120" w:lineRule="auto"/>
              <w:ind w:left="720" w:right="175" w:hanging="360"/>
              <w:jc w:val="both"/>
              <w:rPr/>
            </w:pPr>
            <w:r w:rsidDel="00000000" w:rsidR="00000000" w:rsidRPr="00000000">
              <w:rPr>
                <w:color w:val="404040"/>
                <w:sz w:val="20"/>
                <w:szCs w:val="20"/>
                <w:rtl w:val="0"/>
              </w:rPr>
              <w:t xml:space="preserve">pour chaque activité-type du titre visé, un à trois exemples de pratique professionnelle ; </w:t>
            </w:r>
            <w:r w:rsidDel="00000000" w:rsidR="00000000" w:rsidRPr="00000000">
              <w:rPr>
                <w:rtl w:val="0"/>
              </w:rPr>
            </w:r>
          </w:p>
          <w:p w:rsidR="00000000" w:rsidDel="00000000" w:rsidP="00000000" w:rsidRDefault="00000000" w:rsidRPr="00000000" w14:paraId="0000005D">
            <w:pPr>
              <w:numPr>
                <w:ilvl w:val="0"/>
                <w:numId w:val="1"/>
              </w:numPr>
              <w:spacing w:after="120" w:lineRule="auto"/>
              <w:ind w:left="720" w:right="175" w:hanging="360"/>
              <w:jc w:val="both"/>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r w:rsidDel="00000000" w:rsidR="00000000" w:rsidRPr="00000000">
              <w:rPr>
                <w:rtl w:val="0"/>
              </w:rPr>
            </w:r>
          </w:p>
          <w:p w:rsidR="00000000" w:rsidDel="00000000" w:rsidP="00000000" w:rsidRDefault="00000000" w:rsidRPr="00000000" w14:paraId="0000005E">
            <w:pPr>
              <w:numPr>
                <w:ilvl w:val="0"/>
                <w:numId w:val="1"/>
              </w:numPr>
              <w:spacing w:after="120" w:lineRule="auto"/>
              <w:ind w:left="720" w:right="175" w:hanging="360"/>
              <w:jc w:val="both"/>
              <w:rPr/>
            </w:pPr>
            <w:r w:rsidDel="00000000" w:rsidR="00000000" w:rsidRPr="00000000">
              <w:rPr>
                <w:color w:val="404040"/>
                <w:sz w:val="20"/>
                <w:szCs w:val="20"/>
                <w:rtl w:val="0"/>
              </w:rPr>
              <w:t xml:space="preserve">une déclaration sur l’honneur à compléter et à signer ;</w:t>
            </w:r>
            <w:r w:rsidDel="00000000" w:rsidR="00000000" w:rsidRPr="00000000">
              <w:rPr>
                <w:rtl w:val="0"/>
              </w:rPr>
            </w:r>
          </w:p>
          <w:p w:rsidR="00000000" w:rsidDel="00000000" w:rsidP="00000000" w:rsidRDefault="00000000" w:rsidRPr="00000000" w14:paraId="0000005F">
            <w:pPr>
              <w:numPr>
                <w:ilvl w:val="0"/>
                <w:numId w:val="1"/>
              </w:numPr>
              <w:spacing w:after="120" w:lineRule="auto"/>
              <w:ind w:left="720" w:right="175" w:hanging="360"/>
              <w:jc w:val="both"/>
              <w:rPr/>
            </w:pPr>
            <w:r w:rsidDel="00000000" w:rsidR="00000000" w:rsidRPr="00000000">
              <w:rPr>
                <w:color w:val="404040"/>
                <w:sz w:val="20"/>
                <w:szCs w:val="20"/>
                <w:rtl w:val="0"/>
              </w:rPr>
              <w:t xml:space="preserve">des documents illustrant la pratique professionnelle du candidat (facultatif)</w:t>
            </w:r>
            <w:r w:rsidDel="00000000" w:rsidR="00000000" w:rsidRPr="00000000">
              <w:rPr>
                <w:rtl w:val="0"/>
              </w:rPr>
            </w:r>
          </w:p>
          <w:p w:rsidR="00000000" w:rsidDel="00000000" w:rsidP="00000000" w:rsidRDefault="00000000" w:rsidRPr="00000000" w14:paraId="00000060">
            <w:pPr>
              <w:numPr>
                <w:ilvl w:val="0"/>
                <w:numId w:val="1"/>
              </w:numPr>
              <w:spacing w:after="120" w:lineRule="auto"/>
              <w:ind w:left="720" w:right="175" w:hanging="360"/>
              <w:jc w:val="both"/>
              <w:rPr/>
            </w:pPr>
            <w:r w:rsidDel="00000000" w:rsidR="00000000" w:rsidRPr="00000000">
              <w:rPr>
                <w:color w:val="404040"/>
                <w:sz w:val="20"/>
                <w:szCs w:val="20"/>
                <w:rtl w:val="0"/>
              </w:rPr>
              <w:t xml:space="preserve">des annexes, si nécessaire.</w:t>
            </w:r>
            <w:r w:rsidDel="00000000" w:rsidR="00000000" w:rsidRPr="00000000">
              <w:rPr>
                <w:rtl w:val="0"/>
              </w:rPr>
            </w:r>
          </w:p>
        </w:tc>
      </w:tr>
      <w:tr>
        <w:trPr>
          <w:trHeight w:val="1240" w:hRule="atLeast"/>
        </w:trPr>
        <w:tc>
          <w:tcPr>
            <w:gridSpan w:val="4"/>
            <w:tcBorders>
              <w:top w:color="d9d9d9" w:space="0" w:sz="4" w:val="single"/>
            </w:tcBorders>
            <w:vAlign w:val="bottom"/>
          </w:tcPr>
          <w:p w:rsidR="00000000" w:rsidDel="00000000" w:rsidP="00000000" w:rsidRDefault="00000000" w:rsidRPr="00000000" w14:paraId="00000064">
            <w:pPr>
              <w:spacing w:after="120" w:lineRule="auto"/>
              <w:ind w:right="175"/>
              <w:jc w:val="right"/>
              <w:rPr>
                <w:b w:val="1"/>
                <w:color w:val="404040"/>
                <w:sz w:val="28"/>
                <w:szCs w:val="28"/>
              </w:rPr>
            </w:pPr>
            <w:r w:rsidDel="00000000" w:rsidR="00000000" w:rsidRPr="00000000">
              <w:rPr>
                <w:i w:val="1"/>
                <w:color w:val="404040"/>
                <w:sz w:val="20"/>
                <w:szCs w:val="20"/>
                <w:rtl w:val="0"/>
              </w:rPr>
              <w:t xml:space="preserve">Pour compléter ce dossier, le candidat dispose d’un site web en accès libre sur le site.</w:t>
            </w:r>
            <w:r w:rsidDel="00000000" w:rsidR="00000000" w:rsidRPr="00000000">
              <w:rPr>
                <w:rtl w:val="0"/>
              </w:rPr>
            </w:r>
          </w:p>
        </w:tc>
      </w:tr>
      <w:tr>
        <w:trPr>
          <w:trHeight w:val="620" w:hRule="atLeast"/>
        </w:trPr>
        <w:tc>
          <w:tcPr>
            <w:gridSpan w:val="2"/>
            <w:tcBorders>
              <w:top w:color="d9d9d9" w:space="0" w:sz="4" w:val="single"/>
            </w:tcBorders>
          </w:tcPr>
          <w:p w:rsidR="00000000" w:rsidDel="00000000" w:rsidP="00000000" w:rsidRDefault="00000000" w:rsidRPr="00000000" w14:paraId="00000068">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gridSpan w:val="2"/>
            <w:tcBorders>
              <w:top w:color="d9d9d9" w:space="0" w:sz="4" w:val="single"/>
            </w:tcBorders>
            <w:vAlign w:val="bottom"/>
          </w:tcPr>
          <w:p w:rsidR="00000000" w:rsidDel="00000000" w:rsidP="00000000" w:rsidRDefault="00000000" w:rsidRPr="00000000" w14:paraId="0000006A">
            <w:pPr>
              <w:spacing w:after="120" w:lineRule="auto"/>
              <w:ind w:right="175"/>
              <w:rPr>
                <w:b w:val="1"/>
                <w:color w:val="404040"/>
                <w:sz w:val="28"/>
                <w:szCs w:val="28"/>
              </w:rPr>
            </w:pPr>
            <w:hyperlink r:id="rId8">
              <w:r w:rsidDel="00000000" w:rsidR="00000000" w:rsidRPr="00000000">
                <w:rPr>
                  <w:rFonts w:ascii="Calibri" w:cs="Calibri" w:eastAsia="Calibri" w:hAnsi="Calibri"/>
                  <w:b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6C">
      <w:pPr>
        <w:spacing w:after="120" w:lineRule="auto"/>
        <w:jc w:val="both"/>
        <w:rPr>
          <w:color w:val="404040"/>
          <w:sz w:val="20"/>
          <w:szCs w:val="20"/>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sz w:val="20"/>
          <w:szCs w:val="20"/>
        </w:rPr>
        <w:sectPr>
          <w:type w:val="continuous"/>
          <w:pgSz w:h="16838" w:w="11906"/>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20" w:lineRule="auto"/>
        <w:jc w:val="both"/>
        <w:rPr>
          <w:b w:val="1"/>
          <w:color w:val="404040"/>
          <w:sz w:val="20"/>
          <w:szCs w:val="20"/>
        </w:rPr>
      </w:pPr>
      <w:r w:rsidDel="00000000" w:rsidR="00000000" w:rsidRPr="00000000">
        <w:rPr>
          <w:rtl w:val="0"/>
        </w:rPr>
      </w:r>
    </w:p>
    <w:tbl>
      <w:tblPr>
        <w:tblStyle w:val="Table4"/>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080"/>
        <w:gridCol w:w="426"/>
        <w:gridCol w:w="992"/>
        <w:tblGridChange w:id="0">
          <w:tblGrid>
            <w:gridCol w:w="284"/>
            <w:gridCol w:w="8080"/>
            <w:gridCol w:w="426"/>
            <w:gridCol w:w="992"/>
          </w:tblGrid>
        </w:tblGridChange>
      </w:tblGrid>
      <w:tr>
        <w:tc>
          <w:tcPr>
            <w:gridSpan w:val="4"/>
            <w:tcBorders>
              <w:bottom w:color="d60093" w:space="0" w:sz="24" w:val="single"/>
            </w:tcBorders>
          </w:tcPr>
          <w:p w:rsidR="00000000" w:rsidDel="00000000" w:rsidP="00000000" w:rsidRDefault="00000000" w:rsidRPr="00000000" w14:paraId="0000006F">
            <w:pPr>
              <w:rPr>
                <w:b w:val="1"/>
                <w:color w:val="404040"/>
                <w:sz w:val="48"/>
                <w:szCs w:val="48"/>
              </w:rPr>
            </w:pPr>
            <w:r w:rsidDel="00000000" w:rsidR="00000000" w:rsidRPr="00000000">
              <w:rPr>
                <w:b w:val="1"/>
                <w:color w:val="d60093"/>
                <w:sz w:val="48"/>
                <w:szCs w:val="48"/>
                <w:rtl w:val="0"/>
              </w:rPr>
              <w:t xml:space="preserve">Sommaire</w:t>
            </w:r>
            <w:r w:rsidDel="00000000" w:rsidR="00000000" w:rsidRPr="00000000">
              <w:rPr>
                <w:rtl w:val="0"/>
              </w:rPr>
            </w:r>
          </w:p>
        </w:tc>
      </w:tr>
      <w:tr>
        <w:tc>
          <w:tcPr>
            <w:gridSpan w:val="4"/>
            <w:tcBorders>
              <w:top w:color="d60093" w:space="0" w:sz="24" w:val="single"/>
            </w:tcBorders>
          </w:tcPr>
          <w:p w:rsidR="00000000" w:rsidDel="00000000" w:rsidP="00000000" w:rsidRDefault="00000000" w:rsidRPr="00000000" w14:paraId="00000073">
            <w:pPr>
              <w:rPr>
                <w:b w:val="1"/>
                <w:color w:val="404040"/>
                <w:sz w:val="28"/>
                <w:szCs w:val="28"/>
              </w:rPr>
            </w:pPr>
            <w:r w:rsidDel="00000000" w:rsidR="00000000" w:rsidRPr="00000000">
              <w:rPr>
                <w:rtl w:val="0"/>
              </w:rPr>
            </w:r>
          </w:p>
          <w:p w:rsidR="00000000" w:rsidDel="00000000" w:rsidP="00000000" w:rsidRDefault="00000000" w:rsidRPr="00000000" w14:paraId="00000074">
            <w:pPr>
              <w:rPr>
                <w:b w:val="1"/>
                <w:color w:val="404040"/>
                <w:sz w:val="28"/>
                <w:szCs w:val="28"/>
              </w:rPr>
            </w:pPr>
            <w:r w:rsidDel="00000000" w:rsidR="00000000" w:rsidRPr="00000000">
              <w:rPr>
                <w:b w:val="1"/>
                <w:color w:val="404040"/>
                <w:sz w:val="28"/>
                <w:szCs w:val="28"/>
                <w:rtl w:val="0"/>
              </w:rPr>
              <w:t xml:space="preserve">Exemples de pratique professionnelle</w:t>
            </w:r>
          </w:p>
          <w:p w:rsidR="00000000" w:rsidDel="00000000" w:rsidP="00000000" w:rsidRDefault="00000000" w:rsidRPr="00000000" w14:paraId="00000075">
            <w:pPr>
              <w:rPr>
                <w:b w:val="1"/>
                <w:color w:val="404040"/>
                <w:sz w:val="28"/>
                <w:szCs w:val="28"/>
              </w:rPr>
            </w:pPr>
            <w:r w:rsidDel="00000000" w:rsidR="00000000" w:rsidRPr="00000000">
              <w:rPr>
                <w:rtl w:val="0"/>
              </w:rPr>
            </w:r>
          </w:p>
        </w:tc>
      </w:tr>
      <w:tr>
        <w:trPr>
          <w:trHeight w:val="280" w:hRule="atLeast"/>
        </w:trPr>
        <w:tc>
          <w:tcPr>
            <w:gridSpan w:val="2"/>
            <w:tcBorders>
              <w:left w:color="d60093" w:space="0" w:sz="18" w:val="single"/>
            </w:tcBorders>
            <w:shd w:fill="f2f2f2" w:val="clear"/>
          </w:tcPr>
          <w:p w:rsidR="00000000" w:rsidDel="00000000" w:rsidP="00000000" w:rsidRDefault="00000000" w:rsidRPr="00000000" w14:paraId="00000079">
            <w:pPr>
              <w:spacing w:after="120" w:lineRule="auto"/>
              <w:rPr>
                <w:b w:val="1"/>
                <w:color w:val="404040"/>
              </w:rPr>
            </w:pPr>
            <w:r w:rsidDel="00000000" w:rsidR="00000000" w:rsidRPr="00000000">
              <w:rPr>
                <w:b w:val="1"/>
                <w:color w:val="404040"/>
                <w:sz w:val="24"/>
                <w:szCs w:val="24"/>
                <w:rtl w:val="0"/>
              </w:rPr>
              <w:t xml:space="preserve">Développer une application sécurisée</w:t>
            </w:r>
            <w:r w:rsidDel="00000000" w:rsidR="00000000" w:rsidRPr="00000000">
              <w:rPr>
                <w:rtl w:val="0"/>
              </w:rPr>
            </w:r>
          </w:p>
        </w:tc>
        <w:tc>
          <w:tcPr>
            <w:shd w:fill="f2f2f2" w:val="clear"/>
            <w:vAlign w:val="center"/>
          </w:tcPr>
          <w:p w:rsidR="00000000" w:rsidDel="00000000" w:rsidP="00000000" w:rsidRDefault="00000000" w:rsidRPr="00000000" w14:paraId="0000007B">
            <w:pPr>
              <w:jc w:val="center"/>
              <w:rPr>
                <w:color w:val="404040"/>
              </w:rPr>
            </w:pPr>
            <w:r w:rsidDel="00000000" w:rsidR="00000000" w:rsidRPr="00000000">
              <w:rPr>
                <w:b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7C">
            <w:pPr>
              <w:rPr>
                <w:b w:val="1"/>
                <w:color w:val="404040"/>
                <w:sz w:val="24"/>
                <w:szCs w:val="24"/>
              </w:rPr>
            </w:pPr>
            <w:r w:rsidDel="00000000" w:rsidR="00000000" w:rsidRPr="00000000">
              <w:rPr>
                <w:rtl w:val="0"/>
              </w:rPr>
            </w:r>
          </w:p>
        </w:tc>
      </w:tr>
      <w:tr>
        <w:tc>
          <w:tcPr>
            <w:tcBorders>
              <w:top w:color="ffffff" w:space="0" w:sz="4" w:val="single"/>
              <w:right w:color="f2f2f2" w:space="0" w:sz="8" w:val="single"/>
            </w:tcBorders>
            <w:vAlign w:val="center"/>
          </w:tcPr>
          <w:p w:rsidR="00000000" w:rsidDel="00000000" w:rsidP="00000000" w:rsidRDefault="00000000" w:rsidRPr="00000000" w14:paraId="0000007D">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E">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Installer et configurer l’environnement de travail</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7F">
            <w:pPr>
              <w:tabs>
                <w:tab w:val="left" w:pos="34"/>
                <w:tab w:val="right"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80">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vAlign w:val="center"/>
          </w:tcPr>
          <w:p w:rsidR="00000000" w:rsidDel="00000000" w:rsidP="00000000" w:rsidRDefault="00000000" w:rsidRPr="00000000" w14:paraId="00000081">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2">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Développer les interfaces utilisateur</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83">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4">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vAlign w:val="center"/>
          </w:tcPr>
          <w:p w:rsidR="00000000" w:rsidDel="00000000" w:rsidP="00000000" w:rsidRDefault="00000000" w:rsidRPr="00000000" w14:paraId="00000085">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6">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Développer des composants métier et contribuer à la gestion du projet</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87">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8">
            <w:pPr>
              <w:tabs>
                <w:tab w:val="left" w:pos="34"/>
                <w:tab w:val="right" w:pos="9072"/>
              </w:tabs>
              <w:spacing w:before="120" w:lineRule="auto"/>
              <w:rPr>
                <w:color w:val="404040"/>
              </w:rPr>
            </w:pPr>
            <w:r w:rsidDel="00000000" w:rsidR="00000000" w:rsidRPr="00000000">
              <w:rPr>
                <w:rtl w:val="0"/>
              </w:rPr>
            </w:r>
          </w:p>
        </w:tc>
      </w:tr>
      <w:tr>
        <w:trPr>
          <w:trHeight w:val="160" w:hRule="atLeast"/>
        </w:trPr>
        <w:tc>
          <w:tcPr>
            <w:vAlign w:val="center"/>
          </w:tcPr>
          <w:p w:rsidR="00000000" w:rsidDel="00000000" w:rsidP="00000000" w:rsidRDefault="00000000" w:rsidRPr="00000000" w14:paraId="00000089">
            <w:pPr>
              <w:tabs>
                <w:tab w:val="left" w:pos="34"/>
                <w:tab w:val="right" w:pos="9072"/>
              </w:tabs>
              <w:rPr>
                <w:color w:val="d60093"/>
                <w:sz w:val="12"/>
                <w:szCs w:val="12"/>
              </w:rPr>
            </w:pPr>
            <w:r w:rsidDel="00000000" w:rsidR="00000000" w:rsidRPr="00000000">
              <w:rPr>
                <w:rtl w:val="0"/>
              </w:rPr>
            </w:r>
          </w:p>
        </w:tc>
        <w:tc>
          <w:tcPr/>
          <w:p w:rsidR="00000000" w:rsidDel="00000000" w:rsidP="00000000" w:rsidRDefault="00000000" w:rsidRPr="00000000" w14:paraId="0000008A">
            <w:pPr>
              <w:tabs>
                <w:tab w:val="left" w:pos="34"/>
                <w:tab w:val="left" w:pos="3522"/>
                <w:tab w:val="right"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8B">
            <w:pPr>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8C">
            <w:pPr>
              <w:rPr>
                <w:color w:val="404040"/>
                <w:sz w:val="12"/>
                <w:szCs w:val="12"/>
              </w:rPr>
            </w:pPr>
            <w:r w:rsidDel="00000000" w:rsidR="00000000" w:rsidRPr="00000000">
              <w:rPr>
                <w:rtl w:val="0"/>
              </w:rPr>
            </w:r>
          </w:p>
        </w:tc>
      </w:tr>
      <w:tr>
        <w:tc>
          <w:tcPr>
            <w:gridSpan w:val="2"/>
            <w:tcBorders>
              <w:left w:color="d60093" w:space="0" w:sz="18" w:val="single"/>
            </w:tcBorders>
            <w:shd w:fill="f2f2f2" w:val="clear"/>
          </w:tcPr>
          <w:p w:rsidR="00000000" w:rsidDel="00000000" w:rsidP="00000000" w:rsidRDefault="00000000" w:rsidRPr="00000000" w14:paraId="0000008D">
            <w:pPr>
              <w:spacing w:after="120" w:lineRule="auto"/>
              <w:rPr>
                <w:b w:val="1"/>
                <w:color w:val="404040"/>
              </w:rPr>
            </w:pPr>
            <w:r w:rsidDel="00000000" w:rsidR="00000000" w:rsidRPr="00000000">
              <w:rPr>
                <w:b w:val="1"/>
                <w:color w:val="404040"/>
                <w:sz w:val="24"/>
                <w:szCs w:val="24"/>
                <w:rtl w:val="0"/>
              </w:rPr>
              <w:t xml:space="preserve">Concevoir et développer une application sécurisée organisée en couches</w:t>
            </w:r>
            <w:r w:rsidDel="00000000" w:rsidR="00000000" w:rsidRPr="00000000">
              <w:rPr>
                <w:rtl w:val="0"/>
              </w:rPr>
            </w:r>
          </w:p>
        </w:tc>
        <w:tc>
          <w:tcPr>
            <w:shd w:fill="f2f2f2" w:val="clear"/>
            <w:vAlign w:val="center"/>
          </w:tcPr>
          <w:p w:rsidR="00000000" w:rsidDel="00000000" w:rsidP="00000000" w:rsidRDefault="00000000" w:rsidRPr="00000000" w14:paraId="0000008F">
            <w:pPr>
              <w:jc w:val="center"/>
              <w:rPr>
                <w:color w:val="404040"/>
              </w:rPr>
            </w:pPr>
            <w:r w:rsidDel="00000000" w:rsidR="00000000" w:rsidRPr="00000000">
              <w:rPr>
                <w:b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90">
            <w:pPr>
              <w:rPr>
                <w:b w:val="1"/>
                <w:color w:val="404040"/>
                <w:sz w:val="24"/>
                <w:szCs w:val="24"/>
              </w:rPr>
            </w:pPr>
            <w:r w:rsidDel="00000000" w:rsidR="00000000" w:rsidRPr="00000000">
              <w:rPr>
                <w:rtl w:val="0"/>
              </w:rPr>
            </w:r>
          </w:p>
        </w:tc>
      </w:tr>
      <w:tr>
        <w:tc>
          <w:tcPr>
            <w:tcBorders>
              <w:top w:color="ffffff" w:space="0" w:sz="4" w:val="single"/>
              <w:right w:color="f2f2f2" w:space="0" w:sz="8" w:val="single"/>
            </w:tcBorders>
            <w:vAlign w:val="center"/>
          </w:tcPr>
          <w:p w:rsidR="00000000" w:rsidDel="00000000" w:rsidP="00000000" w:rsidRDefault="00000000" w:rsidRPr="00000000" w14:paraId="00000091">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2">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Recueillir et analyser le besoin, maquetter l’application</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93">
            <w:pPr>
              <w:tabs>
                <w:tab w:val="left" w:pos="34"/>
                <w:tab w:val="right"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94">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vAlign w:val="center"/>
          </w:tcPr>
          <w:p w:rsidR="00000000" w:rsidDel="00000000" w:rsidP="00000000" w:rsidRDefault="00000000" w:rsidRPr="00000000" w14:paraId="00000095">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6">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Concevoir la base de données et l’architecture en couches</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97">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8">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vAlign w:val="center"/>
          </w:tcPr>
          <w:p w:rsidR="00000000" w:rsidDel="00000000" w:rsidP="00000000" w:rsidRDefault="00000000" w:rsidRPr="00000000" w14:paraId="00000099">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A">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Développer les composants d’accès aux données</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9B">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C">
            <w:pPr>
              <w:tabs>
                <w:tab w:val="left" w:pos="34"/>
                <w:tab w:val="right" w:pos="9072"/>
              </w:tabs>
              <w:spacing w:before="120" w:lineRule="auto"/>
              <w:rPr>
                <w:color w:val="404040"/>
              </w:rPr>
            </w:pPr>
            <w:r w:rsidDel="00000000" w:rsidR="00000000" w:rsidRPr="00000000">
              <w:rPr>
                <w:rtl w:val="0"/>
              </w:rPr>
            </w:r>
          </w:p>
        </w:tc>
      </w:tr>
      <w:tr>
        <w:tc>
          <w:tcPr/>
          <w:p w:rsidR="00000000" w:rsidDel="00000000" w:rsidP="00000000" w:rsidRDefault="00000000" w:rsidRPr="00000000" w14:paraId="0000009D">
            <w:pPr>
              <w:tabs>
                <w:tab w:val="left" w:pos="34"/>
                <w:tab w:val="right"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9E">
            <w:pPr>
              <w:tabs>
                <w:tab w:val="left" w:pos="34"/>
                <w:tab w:val="right"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9F">
            <w:pPr>
              <w:tabs>
                <w:tab w:val="left" w:pos="34"/>
                <w:tab w:val="right"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A0">
            <w:pPr>
              <w:tabs>
                <w:tab w:val="left" w:pos="34"/>
                <w:tab w:val="right" w:pos="9072"/>
              </w:tabs>
              <w:rPr>
                <w:color w:val="404040"/>
                <w:sz w:val="12"/>
                <w:szCs w:val="12"/>
              </w:rPr>
            </w:pPr>
            <w:r w:rsidDel="00000000" w:rsidR="00000000" w:rsidRPr="00000000">
              <w:rPr>
                <w:rtl w:val="0"/>
              </w:rPr>
            </w:r>
          </w:p>
        </w:tc>
      </w:tr>
      <w:tr>
        <w:tc>
          <w:tcPr>
            <w:gridSpan w:val="2"/>
            <w:tcBorders>
              <w:left w:color="d60093" w:space="0" w:sz="18" w:val="single"/>
            </w:tcBorders>
            <w:shd w:fill="f2f2f2" w:val="clear"/>
          </w:tcPr>
          <w:p w:rsidR="00000000" w:rsidDel="00000000" w:rsidP="00000000" w:rsidRDefault="00000000" w:rsidRPr="00000000" w14:paraId="000000A1">
            <w:pPr>
              <w:spacing w:after="120" w:lineRule="auto"/>
              <w:rPr>
                <w:b w:val="1"/>
                <w:color w:val="404040"/>
              </w:rPr>
            </w:pPr>
            <w:r w:rsidDel="00000000" w:rsidR="00000000" w:rsidRPr="00000000">
              <w:rPr>
                <w:b w:val="1"/>
                <w:color w:val="404040"/>
                <w:sz w:val="24"/>
                <w:szCs w:val="24"/>
                <w:rtl w:val="0"/>
              </w:rPr>
              <w:t xml:space="preserve">Préparer le déploiement d’une application sécurisée</w:t>
            </w:r>
            <w:r w:rsidDel="00000000" w:rsidR="00000000" w:rsidRPr="00000000">
              <w:rPr>
                <w:rtl w:val="0"/>
              </w:rPr>
            </w:r>
          </w:p>
        </w:tc>
        <w:tc>
          <w:tcPr>
            <w:shd w:fill="f2f2f2" w:val="clear"/>
            <w:vAlign w:val="center"/>
          </w:tcPr>
          <w:p w:rsidR="00000000" w:rsidDel="00000000" w:rsidP="00000000" w:rsidRDefault="00000000" w:rsidRPr="00000000" w14:paraId="000000A3">
            <w:pPr>
              <w:jc w:val="center"/>
              <w:rPr>
                <w:color w:val="404040"/>
              </w:rPr>
            </w:pPr>
            <w:r w:rsidDel="00000000" w:rsidR="00000000" w:rsidRPr="00000000">
              <w:rPr>
                <w:b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A4">
            <w:pPr>
              <w:rPr>
                <w:b w:val="1"/>
                <w:color w:val="404040"/>
                <w:sz w:val="24"/>
                <w:szCs w:val="24"/>
              </w:rPr>
            </w:pPr>
            <w:r w:rsidDel="00000000" w:rsidR="00000000" w:rsidRPr="00000000">
              <w:rPr>
                <w:rtl w:val="0"/>
              </w:rPr>
            </w:r>
          </w:p>
        </w:tc>
      </w:tr>
      <w:tr>
        <w:tc>
          <w:tcPr>
            <w:tcBorders>
              <w:right w:color="f2f2f2" w:space="0" w:sz="8" w:val="single"/>
            </w:tcBorders>
          </w:tcPr>
          <w:p w:rsidR="00000000" w:rsidDel="00000000" w:rsidP="00000000" w:rsidRDefault="00000000" w:rsidRPr="00000000" w14:paraId="000000A5">
            <w:pPr>
              <w:tabs>
                <w:tab w:val="left" w:pos="34"/>
                <w:tab w:val="right"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6">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Préparer et exécuter le plan de tests</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A7">
            <w:pPr>
              <w:tabs>
                <w:tab w:val="left" w:pos="34"/>
                <w:tab w:val="right" w:pos="9072"/>
              </w:tabs>
              <w:spacing w:before="120" w:lineRule="auto"/>
              <w:rPr>
                <w:color w:val="404040"/>
              </w:rPr>
            </w:pPr>
            <w:r w:rsidDel="00000000" w:rsidR="00000000" w:rsidRPr="00000000">
              <w:rPr>
                <w:color w:val="404040"/>
                <w:rtl w:val="0"/>
              </w:rPr>
              <w:t xml:space="preserve">p.</w:t>
            </w:r>
          </w:p>
        </w:tc>
        <w:tc>
          <w:tcPr>
            <w:vAlign w:val="center"/>
          </w:tcPr>
          <w:p w:rsidR="00000000" w:rsidDel="00000000" w:rsidP="00000000" w:rsidRDefault="00000000" w:rsidRPr="00000000" w14:paraId="000000A8">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tcPr>
          <w:p w:rsidR="00000000" w:rsidDel="00000000" w:rsidP="00000000" w:rsidRDefault="00000000" w:rsidRPr="00000000" w14:paraId="000000A9">
            <w:pPr>
              <w:tabs>
                <w:tab w:val="left" w:pos="34"/>
                <w:tab w:val="right"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A">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Préparer et documenter le déploiement</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AB">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AC">
            <w:pPr>
              <w:tabs>
                <w:tab w:val="left" w:pos="34"/>
                <w:tab w:val="right" w:pos="9072"/>
              </w:tabs>
              <w:spacing w:before="120" w:lineRule="auto"/>
              <w:rPr>
                <w:color w:val="404040"/>
              </w:rPr>
            </w:pPr>
            <w:r w:rsidDel="00000000" w:rsidR="00000000" w:rsidRPr="00000000">
              <w:rPr>
                <w:rtl w:val="0"/>
              </w:rPr>
            </w:r>
          </w:p>
        </w:tc>
      </w:tr>
      <w:tr>
        <w:tc>
          <w:tcPr>
            <w:tcBorders>
              <w:right w:color="f2f2f2" w:space="0" w:sz="8" w:val="single"/>
            </w:tcBorders>
          </w:tcPr>
          <w:p w:rsidR="00000000" w:rsidDel="00000000" w:rsidP="00000000" w:rsidRDefault="00000000" w:rsidRPr="00000000" w14:paraId="000000AD">
            <w:pPr>
              <w:tabs>
                <w:tab w:val="left" w:pos="34"/>
                <w:tab w:val="right"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E">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 Assurer la sécurité de l’application</w:t>
            </w:r>
            <w:r w:rsidDel="00000000" w:rsidR="00000000" w:rsidRPr="00000000">
              <w:rPr>
                <w:color w:val="404040"/>
                <w:rtl w:val="0"/>
              </w:rPr>
              <w:t xml:space="preserve"/>
              <w:tab/>
              <w:t xml:space="preserve"/>
            </w:r>
          </w:p>
        </w:tc>
        <w:tc>
          <w:tcPr>
            <w:vAlign w:val="bottom"/>
          </w:tcPr>
          <w:p w:rsidR="00000000" w:rsidDel="00000000" w:rsidP="00000000" w:rsidRDefault="00000000" w:rsidRPr="00000000" w14:paraId="000000AF">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B0">
            <w:pPr>
              <w:tabs>
                <w:tab w:val="left" w:pos="34"/>
                <w:tab w:val="right" w:pos="9072"/>
              </w:tabs>
              <w:spacing w:before="120" w:lineRule="auto"/>
              <w:rPr>
                <w:color w:val="404040"/>
              </w:rPr>
            </w:pPr>
            <w:r w:rsidDel="00000000" w:rsidR="00000000" w:rsidRPr="00000000">
              <w:rPr>
                <w:rtl w:val="0"/>
              </w:rPr>
            </w:r>
          </w:p>
        </w:tc>
      </w:tr>
      <w:tr>
        <w:tc>
          <w:tcPr/>
          <w:p w:rsidR="00000000" w:rsidDel="00000000" w:rsidP="00000000" w:rsidRDefault="00000000" w:rsidRPr="00000000" w14:paraId="000000B1">
            <w:pPr>
              <w:tabs>
                <w:tab w:val="left" w:pos="34"/>
                <w:tab w:val="right"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B2">
            <w:pPr>
              <w:tabs>
                <w:tab w:val="left" w:pos="34"/>
                <w:tab w:val="right"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B3">
            <w:pPr>
              <w:tabs>
                <w:tab w:val="left" w:pos="34"/>
                <w:tab w:val="right"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B4">
            <w:pPr>
              <w:tabs>
                <w:tab w:val="left" w:pos="34"/>
                <w:tab w:val="right" w:pos="9072"/>
              </w:tabs>
              <w:rPr>
                <w:color w:val="404040"/>
                <w:sz w:val="12"/>
                <w:szCs w:val="12"/>
              </w:rPr>
            </w:pPr>
            <w:r w:rsidDel="00000000" w:rsidR="00000000" w:rsidRPr="00000000">
              <w:rPr>
                <w:rtl w:val="0"/>
              </w:rPr>
            </w:r>
          </w:p>
        </w:tc>
      </w:tr>
      <w:tr>
        <w:tc>
          <w:tcPr>
            <w:gridSpan w:val="2"/>
            <w:tcBorders>
              <w:left w:color="d60093" w:space="0" w:sz="18" w:val="single"/>
            </w:tcBorders>
          </w:tcPr>
          <w:p w:rsidR="00000000" w:rsidDel="00000000" w:rsidP="00000000" w:rsidRDefault="00000000" w:rsidRPr="00000000" w14:paraId="000000C9">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Titres, diplômes, CQP, attestations de formation </w:t>
            </w:r>
            <w:r w:rsidDel="00000000" w:rsidR="00000000" w:rsidRPr="00000000">
              <w:rPr>
                <w:i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CB">
            <w:pPr>
              <w:tabs>
                <w:tab w:val="left" w:pos="34"/>
                <w:tab w:val="right"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CC">
            <w:pPr>
              <w:tabs>
                <w:tab w:val="left" w:pos="34"/>
                <w:tab w:val="right" w:pos="9072"/>
              </w:tabs>
              <w:spacing w:before="120" w:lineRule="auto"/>
              <w:rPr>
                <w:color w:val="404040"/>
              </w:rPr>
            </w:pPr>
            <w:r w:rsidDel="00000000" w:rsidR="00000000" w:rsidRPr="00000000">
              <w:rPr>
                <w:rtl w:val="0"/>
              </w:rPr>
            </w:r>
          </w:p>
        </w:tc>
      </w:tr>
      <w:tr>
        <w:tc>
          <w:tcPr>
            <w:gridSpan w:val="2"/>
            <w:tcBorders>
              <w:left w:color="d60093" w:space="0" w:sz="18" w:val="single"/>
            </w:tcBorders>
          </w:tcPr>
          <w:p w:rsidR="00000000" w:rsidDel="00000000" w:rsidP="00000000" w:rsidRDefault="00000000" w:rsidRPr="00000000" w14:paraId="000000CD">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Déclaration sur l’honneur</w:t>
            </w:r>
            <w:r w:rsidDel="00000000" w:rsidR="00000000" w:rsidRPr="00000000">
              <w:rPr>
                <w:rtl w:val="0"/>
              </w:rPr>
            </w:r>
          </w:p>
        </w:tc>
        <w:tc>
          <w:tcPr>
            <w:vAlign w:val="bottom"/>
          </w:tcPr>
          <w:p w:rsidR="00000000" w:rsidDel="00000000" w:rsidP="00000000" w:rsidRDefault="00000000" w:rsidRPr="00000000" w14:paraId="000000CF">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0">
            <w:pPr>
              <w:tabs>
                <w:tab w:val="left" w:pos="34"/>
                <w:tab w:val="right" w:pos="9072"/>
              </w:tabs>
              <w:spacing w:before="120" w:lineRule="auto"/>
              <w:rPr>
                <w:color w:val="404040"/>
              </w:rPr>
            </w:pPr>
            <w:r w:rsidDel="00000000" w:rsidR="00000000" w:rsidRPr="00000000">
              <w:rPr>
                <w:rtl w:val="0"/>
              </w:rPr>
            </w:r>
          </w:p>
        </w:tc>
      </w:tr>
      <w:tr>
        <w:tc>
          <w:tcPr>
            <w:gridSpan w:val="2"/>
            <w:tcBorders>
              <w:left w:color="d60093" w:space="0" w:sz="18" w:val="single"/>
            </w:tcBorders>
          </w:tcPr>
          <w:p w:rsidR="00000000" w:rsidDel="00000000" w:rsidP="00000000" w:rsidRDefault="00000000" w:rsidRPr="00000000" w14:paraId="000000D1">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Documents illustrant la pratique professionnelle </w:t>
            </w:r>
            <w:r w:rsidDel="00000000" w:rsidR="00000000" w:rsidRPr="00000000">
              <w:rPr>
                <w:i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D3">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4">
            <w:pPr>
              <w:tabs>
                <w:tab w:val="left" w:pos="34"/>
                <w:tab w:val="right" w:pos="9072"/>
              </w:tabs>
              <w:spacing w:before="120" w:lineRule="auto"/>
              <w:rPr>
                <w:color w:val="404040"/>
              </w:rPr>
            </w:pPr>
            <w:r w:rsidDel="00000000" w:rsidR="00000000" w:rsidRPr="00000000">
              <w:rPr>
                <w:rtl w:val="0"/>
              </w:rPr>
            </w:r>
          </w:p>
        </w:tc>
      </w:tr>
      <w:tr>
        <w:tc>
          <w:tcPr>
            <w:gridSpan w:val="2"/>
            <w:tcBorders>
              <w:left w:color="d60093" w:space="0" w:sz="18" w:val="single"/>
            </w:tcBorders>
          </w:tcPr>
          <w:p w:rsidR="00000000" w:rsidDel="00000000" w:rsidP="00000000" w:rsidRDefault="00000000" w:rsidRPr="00000000" w14:paraId="000000D5">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Annexes </w:t>
            </w:r>
            <w:r w:rsidDel="00000000" w:rsidR="00000000" w:rsidRPr="00000000">
              <w:rPr>
                <w:i w:val="1"/>
                <w:color w:val="404040"/>
                <w:sz w:val="20"/>
                <w:szCs w:val="20"/>
                <w:rtl w:val="0"/>
              </w:rPr>
              <w:t xml:space="preserve">(Si le RC le prévoit)</w:t>
            </w:r>
            <w:r w:rsidDel="00000000" w:rsidR="00000000" w:rsidRPr="00000000">
              <w:rPr>
                <w:rtl w:val="0"/>
              </w:rPr>
            </w:r>
          </w:p>
        </w:tc>
        <w:tc>
          <w:tcPr>
            <w:vAlign w:val="bottom"/>
          </w:tcPr>
          <w:p w:rsidR="00000000" w:rsidDel="00000000" w:rsidP="00000000" w:rsidRDefault="00000000" w:rsidRPr="00000000" w14:paraId="000000D7">
            <w:pPr>
              <w:tabs>
                <w:tab w:val="left" w:pos="34"/>
                <w:tab w:val="right"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8">
            <w:pPr>
              <w:tabs>
                <w:tab w:val="left" w:pos="34"/>
                <w:tab w:val="right" w:pos="9072"/>
              </w:tabs>
              <w:spacing w:before="120" w:lineRule="auto"/>
              <w:rPr>
                <w:color w:val="404040"/>
              </w:rPr>
            </w:pPr>
            <w:r w:rsidDel="00000000" w:rsidR="00000000" w:rsidRPr="00000000">
              <w:rPr>
                <w:rtl w:val="0"/>
              </w:rPr>
            </w:r>
          </w:p>
        </w:tc>
      </w:tr>
    </w:tbl>
    <w:p w:rsidR="00000000" w:rsidDel="00000000" w:rsidP="00000000" w:rsidRDefault="00000000" w:rsidRPr="00000000" w14:paraId="000000D9">
      <w:pPr>
        <w:tabs>
          <w:tab w:val="left" w:pos="567"/>
          <w:tab w:val="right" w:pos="9072"/>
        </w:tabs>
        <w:spacing w:after="120" w:line="240" w:lineRule="auto"/>
        <w:rPr>
          <w:color w:val="404040"/>
        </w:rPr>
      </w:pPr>
      <w:r w:rsidDel="00000000" w:rsidR="00000000" w:rsidRPr="00000000">
        <w:rPr>
          <w:rtl w:val="0"/>
        </w:rPr>
      </w:r>
    </w:p>
    <w:p w:rsidR="00000000" w:rsidDel="00000000" w:rsidP="00000000" w:rsidRDefault="00000000" w:rsidRPr="00000000" w14:paraId="000000DA">
      <w:pPr>
        <w:rPr>
          <w:color w:val="404040"/>
        </w:rPr>
      </w:pPr>
      <w:r w:rsidDel="00000000" w:rsidR="00000000" w:rsidRPr="00000000">
        <w:rPr>
          <w:rtl w:val="0"/>
        </w:rPr>
      </w:r>
    </w:p>
    <w:p w:rsidR="00000000" w:rsidDel="00000000" w:rsidP="00000000" w:rsidRDefault="00000000" w:rsidRPr="00000000" w14:paraId="000000DB">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DC">
      <w:pPr>
        <w:rPr>
          <w:color w:val="404040"/>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DE">
      <w:pPr>
        <w:rPr>
          <w:color w:val="404040"/>
        </w:rPr>
      </w:pPr>
      <w:r w:rsidDel="00000000" w:rsidR="00000000" w:rsidRPr="00000000">
        <w:rPr>
          <w:rtl w:val="0"/>
        </w:rPr>
      </w:r>
    </w:p>
    <w:p w:rsidR="00000000" w:rsidDel="00000000" w:rsidP="00000000" w:rsidRDefault="00000000" w:rsidRPr="00000000" w14:paraId="000000DF">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E0">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E1">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Exemples de pratique</w:t>
      </w:r>
    </w:p>
    <w:p w:rsidR="00000000" w:rsidDel="00000000" w:rsidP="00000000" w:rsidRDefault="00000000" w:rsidRPr="00000000" w14:paraId="000000E2">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professionnelle</w:t>
      </w:r>
    </w:p>
    <w:p w:rsidR="00000000" w:rsidDel="00000000" w:rsidP="00000000" w:rsidRDefault="00000000" w:rsidRPr="00000000" w14:paraId="000000E3">
      <w:pPr>
        <w:spacing w:after="0" w:lineRule="auto"/>
        <w:rPr>
          <w:color w:val="404040"/>
        </w:rPr>
      </w:pPr>
      <w:r w:rsidDel="00000000" w:rsidR="00000000" w:rsidRPr="00000000">
        <w:rPr>
          <w:rtl w:val="0"/>
        </w:rPr>
      </w:r>
    </w:p>
    <w:p w:rsidR="00000000" w:rsidDel="00000000" w:rsidP="00000000" w:rsidRDefault="00000000" w:rsidRPr="00000000" w14:paraId="000000E4">
      <w:pPr>
        <w:spacing w:after="0" w:lineRule="auto"/>
        <w:rPr>
          <w:color w:val="404040"/>
        </w:rPr>
      </w:pPr>
      <w:r w:rsidDel="00000000" w:rsidR="00000000" w:rsidRPr="00000000">
        <w:rPr>
          <w:rtl w:val="0"/>
        </w:rPr>
      </w:r>
    </w:p>
    <w:p w:rsidR="00000000" w:rsidDel="00000000" w:rsidP="00000000" w:rsidRDefault="00000000" w:rsidRPr="00000000" w14:paraId="000000E5">
      <w:pPr>
        <w:rPr>
          <w:color w:val="404040"/>
        </w:rPr>
      </w:pPr>
      <w:r w:rsidDel="00000000" w:rsidR="00000000" w:rsidRPr="00000000">
        <w:br w:type="page"/>
      </w:r>
      <w:r w:rsidDel="00000000" w:rsidR="00000000" w:rsidRPr="00000000">
        <w:rPr>
          <w:rtl w:val="0"/>
        </w:rPr>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Développer 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n°1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Installer et configurer l’environnement de travail</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mis en place l’environnement de développement de l’application : installation et configuration d’un serveur local WAMP (Apache, PHP 8.2, MySQL), création et administration de la base de données avec phpMyAdmin, installation du framework Symfony 7.4 et de ses dépendances avec Composer, et initialisation du versionnement du code avec Git. J’ai configuré les variables d’environnement (accès à la base de données, service d’envoi d’emails) et vérifié le bon fonctionnement de l’ensemble avant de commencer le développement.</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WAMP (Apache, PHP 8.2, MySQL), phpMyAdmin, Composer, Symfony 7.4, Git.</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Cet environnement a été choisi pour sa simplicité et parce que je le maîtrise, ce qui m’a permis de rester efficace malgré mes contraintes de santé.</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Développer 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n°2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Développer les interfaces utilisateur</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développé les interfaces de l’application avec le moteur de templates Twig et le framework CSS Tailwind, en veillant à une interface responsive, lisible et rassurante, adaptée à des patients. J’ai réalisé les écrans de gestion des rendez-vous, de suivi des médicaments, du journal des symptômes et le tableau de bord. J’ai également développé une fenêtre modale (popup) de modification d’un médicament, chargée dynamiquement en AJAX, et intégré un graphique d’évolution des symptômes sur trente jours avec la bibliothèque Chart.js.</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Twig, Tailwind CSS, JavaScript, Chart.js.</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Les choix d’interface (contrastes marqués, boutons larges, navigation simple) découlent directement des entretiens menés avec des patients.</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Développer 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n°3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Développer des composants métier et contribuer à la gestion du projet</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développé des composants métier côté serveur : une commande console (EnvoyerRappelsCommand) qui envoie des rappels de prise de médicament par email, une méthode métier isActif() qui détermine si un traitement est en cours selon ses dates, et des contrôles de sécurité garantissant qu’un patient n’accède qu’à ses propres données. J’ai conduit le projet avec une méthode agile de type Kanban à l’aide de l’outil Trello, et versionné l’ensemble du code avec Git.</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Symfony (commandes, services), Symfony Mailer avec Mailtrap, PHP 8.2, Trello (méthode Kanban), Git.</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Le déclenchement manuel de la commande de rappels sert à démontrer le mécanisme ; son automatisation par une tâche planifiée est prévue comme évolution.</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Concevoir et développer une application sécurisée organisée en couches</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n°1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Recueillir et analyser le besoin, maquetter l’application</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recueilli et analysé le besoin à partir d’entretiens menés avec de vraies personnes concernées par un parcours de soin en oncologie. J’en ai tiré trois personas, une liste de user stories et une priorisation selon la méthode MoSCoW. J’ai réalisé un benchmark des solutions existantes (Calmedica, Mon Suivi Psy, Doctolib) pour situer le projet, puis j’ai maquetté les écrans sur Figma avant de les développer.</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Entretiens utilisateurs, personas, user stories, priorisation MoSCoW, benchmark, Figma.</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 ; les entretiens ont été menés avec des patients concernés.</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L’analyse a fait ressortir un besoin non couvert : réunir rendez-vous, médicaments et journal des symptômes dans une seule interface simple et en français.</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Concevoir et développer une application sécurisée organisée en couches</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n°2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Concevoir la base de données et l’architecture en couches</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modélisé la base de données selon la méthode Merise, en produisant le modèle conceptuel (MCD), logique (MLD) et physique (MPD) : sept entités (patient, rendez-vous, médicament, prise, journal, symptôme, catégorie) et leurs associations. J’ai implémenté ces entités avec l’ORM Doctrine et géré l’évolution du schéma par des migrations versionnées. J’ai structuré l’application en couches selon le patron MVC : présentation, contrôleur, métier, accès aux données et persistance.</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Méthode Merise (MCD, MLD, MPD), Doctrine ORM, migrations Doctrine, MySQL, architecture MVC de Symfony.</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La séparation en couches est pensée pour permettre, à terme, la réutilisation de la logique métier et des données par une application mobile via une API.</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Concevoir et développer une application sécurisée organisée en couches</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n°3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Développer les composants d’accès aux données</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développé la couche d’accès aux données à l’aide de repositories Doctrine, un par entité. J’ai utilisé les méthodes standard (findBy) et écrit des requêtes personnalisées avec le QueryBuilder, par exemple une méthode findPrisesNonEffectuees() qui récupère les prises de médicament non effectuées d’un patient. L’accès aux données passe systématiquement par ces repositories, ce qui centralise la logique de requête et garde les contrôleurs légers.</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Doctrine ORM, repositories, QueryBuilder / DQL, MySQL.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Une base de données relationnelle a été retenue car les données sont fortement structurées et reliées ; les requêtes paramétrées de Doctrine protègent contre les injections SQL.</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Préparer le déploiement d’une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n°1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Préparer et exécuter le plan de tests</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mis en place un plan de tests et écrit des tests unitaires avec PHPUnit portant sur la logique métier de l’application : la méthode isActif() d’un médicament (traitement expiré, à venir, en cours) et la logique des prises de médicament. Ces tests s’exécutent en ligne de commande et permettent de vérifier automatiquement que le comportement reste correct. Ils passent : OK (7 tests, 8 assertions).</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PHPUnit.</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L’ajout de tests fonctionnels, couvrant un parcours complet dans l’application, est identifié comme un axe d’amélioration prioritaire.</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Préparer le déploiement d’une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n°2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Préparer et documenter le déploiement</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préparé la mise en production de l’application web et rédigé une procédure de déploiement reproductible : récupération du code via Git, installation des dépendances en mode production avec Composer, configuration des variables d’environnement, création de la base et application des migrations Doctrine, compilation des feuilles de style, vidage et préchauffage du cache, puis configuration du serveur web et activation de HTTPS. J’ai documenté cette démarche dans un document dédié, en identifiant les perspectives d’amélioration (conteneurisation Docker, intégration continue).</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Git, Composer, migrations Doctrine, Symfony (cache), serveur web (Apache/Nginx), HTTPS/TLS.</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L’application fonctionne en local ; ce travail constitue une préparation complète au déploiement sur un serveur de production.</w:t>
            </w:r>
            <w:r w:rsidDel="00000000" w:rsidR="00000000" w:rsidRPr="00000000">
              <w:rPr>
                <w:rtl w:val="0"/>
              </w:rPr>
            </w:r>
          </w:p>
        </w:tc>
      </w:tr>
    </w:tbl>
    <w:p>
      <w:r>
        <w:br w:type="page"/>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trHeight w:val="680" w:hRule="atLeast"/>
        </w:trPr>
        <w:tc>
          <w:tcPr>
            <w:vAlign w:val="bottom"/>
          </w:tcPr>
          <w:p w:rsidR="00000000" w:rsidDel="00000000" w:rsidP="00000000" w:rsidRDefault="00000000" w:rsidRPr="00000000" w14:paraId="000000E6">
            <w:pPr>
              <w:ind w:right="34"/>
              <w:jc w:val="right"/>
              <w:rPr>
                <w:b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7">
            <w:pPr>
              <w:ind w:right="34"/>
              <w:rPr>
                <w:b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A">
            <w:pPr>
              <w:rPr>
                <w:b w:val="1"/>
                <w:color w:val="404040"/>
                <w:sz w:val="24"/>
                <w:szCs w:val="24"/>
              </w:rPr>
            </w:pPr>
            <w:r w:rsidDel="00000000" w:rsidR="00000000" w:rsidRPr="00000000">
              <w:rPr>
                <w:rtl w:val="0"/>
              </w:rPr>
            </w:r>
          </w:p>
        </w:tc>
      </w:tr>
      <w:tr>
        <w:trPr>
          <w:trHeight w:val="380" w:hRule="atLeast"/>
        </w:trPr>
        <w:tc>
          <w:tcPr>
            <w:vAlign w:val="bottom"/>
          </w:tcPr>
          <w:p w:rsidR="00000000" w:rsidDel="00000000" w:rsidP="00000000" w:rsidRDefault="00000000" w:rsidRPr="00000000" w14:paraId="000000EF">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gridSpan w:val="3"/>
            <w:vAlign w:val="bottom"/>
          </w:tcPr>
          <w:p w:rsidR="00000000" w:rsidDel="00000000" w:rsidP="00000000" w:rsidRDefault="00000000" w:rsidRPr="00000000" w14:paraId="000000F0">
            <w:pPr>
              <w:ind w:right="34"/>
              <w:rPr>
                <w:b w:val="1"/>
                <w:color w:val="d60093"/>
                <w:sz w:val="36"/>
                <w:szCs w:val="36"/>
              </w:rPr>
            </w:pPr>
            <w:r w:rsidDel="00000000" w:rsidR="00000000" w:rsidRPr="00000000">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0F3">
            <w:pPr>
              <w:rPr>
                <w:b w:val="1"/>
                <w:color w:val="404040"/>
              </w:rPr>
            </w:pPr>
            <w:r w:rsidDel="00000000" w:rsidR="00000000" w:rsidRPr="00000000">
              <w:rPr>
                <w:b w:val="1"/>
                <w:color w:val="404040"/>
                <w:sz w:val="28"/>
                <w:szCs w:val="28"/>
                <w:rtl w:val="0"/>
              </w:rPr>
              <w:t xml:space="preserve">Préparer le déploiement d’une application sécurisée</w:t>
            </w:r>
            <w:r w:rsidDel="00000000" w:rsidR="00000000" w:rsidRPr="00000000">
              <w:rPr>
                <w:rtl w:val="0"/>
              </w:rPr>
            </w:r>
          </w:p>
        </w:tc>
      </w:tr>
      <w:tr>
        <w:trPr>
          <w:trHeight w:val="360" w:hRule="atLeast"/>
        </w:trPr>
        <w:tc>
          <w:tcPr>
            <w:gridSpan w:val="4"/>
            <w:tcBorders>
              <w:bottom w:color="d60093" w:space="0" w:sz="24" w:val="single"/>
            </w:tcBorders>
          </w:tcPr>
          <w:p w:rsidR="00000000" w:rsidDel="00000000" w:rsidP="00000000" w:rsidRDefault="00000000" w:rsidRPr="00000000" w14:paraId="000000F8">
            <w:pPr>
              <w:tabs>
                <w:tab w:val="right" w:pos="9072"/>
              </w:tabs>
              <w:jc w:val="right"/>
              <w:rPr>
                <w:b w:val="1"/>
                <w:i w:val="1"/>
                <w:color w:val="404040"/>
                <w:sz w:val="24"/>
                <w:szCs w:val="24"/>
              </w:rPr>
            </w:pPr>
            <w:r w:rsidDel="00000000" w:rsidR="00000000" w:rsidRPr="00000000">
              <w:rPr>
                <w:b w:val="1"/>
                <w:i w:val="1"/>
                <w:color w:val="404040"/>
                <w:rtl w:val="0"/>
              </w:rPr>
              <w:t xml:space="preserve">Exemple n°3  ▶</w:t>
            </w:r>
            <w:r w:rsidDel="00000000" w:rsidR="00000000" w:rsidRPr="00000000">
              <w:rPr>
                <w:b w:val="1"/>
                <w:i w:val="1"/>
                <w:color w:val="404040"/>
                <w:sz w:val="24"/>
                <w:szCs w:val="24"/>
                <w:rtl w:val="0"/>
              </w:rPr>
              <w:t xml:space="preserve"/>
            </w:r>
            <w:r w:rsidDel="00000000" w:rsidR="00000000" w:rsidRPr="00000000">
              <w:rPr>
                <w:rFonts w:ascii="Noto Sans Symbols" w:cs="Noto Sans Symbols" w:eastAsia="Noto Sans Symbols" w:hAnsi="Noto Sans Symbols"/>
                <w:color w:val="d60093"/>
                <w:sz w:val="12"/>
                <w:szCs w:val="12"/>
                <w:rtl w:val="0"/>
              </w:rPr>
              <w:t xml:space="preserve"/>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C">
            <w:pPr>
              <w:rPr>
                <w:b w:val="1"/>
                <w:i w:val="1"/>
                <w:color w:val="d60093"/>
              </w:rPr>
            </w:pPr>
            <w:r w:rsidDel="00000000" w:rsidR="00000000" w:rsidRPr="00000000">
              <w:rPr>
                <w:i w:val="1"/>
                <w:color w:val="404040"/>
                <w:rtl w:val="0"/>
              </w:rPr>
              <w:t xml:space="preserve">Assurer la sécurité de l’application</w:t>
            </w:r>
            <w:r w:rsidDel="00000000" w:rsidR="00000000" w:rsidRPr="00000000">
              <w:rPr>
                <w:rtl w:val="0"/>
              </w:rPr>
            </w:r>
          </w:p>
        </w:tc>
      </w:tr>
      <w:tr>
        <w:trPr>
          <w:trHeight w:val="360" w:hRule="atLeast"/>
        </w:trPr>
        <w:tc>
          <w:tcPr>
            <w:gridSpan w:val="4"/>
            <w:tcBorders>
              <w:top w:color="d60093" w:space="0" w:sz="24" w:val="single"/>
            </w:tcBorders>
          </w:tcPr>
          <w:p w:rsidR="00000000" w:rsidDel="00000000" w:rsidP="00000000" w:rsidRDefault="00000000" w:rsidRPr="00000000" w14:paraId="00000101">
            <w:pPr>
              <w:rPr>
                <w:b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5">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0A">
            <w:pPr>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452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3">
            <w:pPr>
              <w:spacing w:before="120" w:lineRule="auto"/>
              <w:rPr>
                <w:b w:val="1"/>
                <w:color w:val="404040"/>
              </w:rPr>
            </w:pPr>
            <w:r w:rsidDel="00000000" w:rsidR="00000000" w:rsidRPr="00000000">
              <w:rPr>
                <w:color w:val="808080"/>
                <w:sz w:val="20"/>
                <w:szCs w:val="20"/>
                <w:rtl w:val="0"/>
              </w:rPr>
              <w:t xml:space="preserve">J’ai intégré les mesures de sécurité adaptées à des données de santé, particulièrement sensibles : hachage des mots de passe via le composant Security de Symfony, contrôle des accès (chaque patient n’accède qu’à ses propres données), protection contre les attaques CSRF par jeton sur les formulaires, protection contre les injections SQL par les requêtes paramétrées de Doctrine, et échappement automatique des données par Twig contre les failles XSS. J’ai également appliqué les principes du RGPD : minimisation des données collectées et prévision du chiffrement des échanges (HTTPS) en production.</w:t>
            </w:r>
            <w:r w:rsidDel="00000000" w:rsidR="00000000" w:rsidRPr="00000000">
              <w:rPr>
                <w:rtl w:val="0"/>
              </w:rPr>
            </w:r>
          </w:p>
        </w:tc>
      </w:tr>
      <w:tr>
        <w:trPr>
          <w:trHeight w:val="160" w:hRule="atLeast"/>
        </w:trPr>
        <w:tc>
          <w:tcPr>
            <w:gridSpan w:val="9"/>
            <w:tcBorders>
              <w:top w:color="d9d9d9" w:space="0" w:sz="4" w:val="single"/>
            </w:tcBorders>
          </w:tcPr>
          <w:p w:rsidR="00000000" w:rsidDel="00000000" w:rsidP="00000000" w:rsidRDefault="00000000" w:rsidRPr="00000000" w14:paraId="0000011C">
            <w:pPr>
              <w:rPr>
                <w:b w:val="1"/>
                <w:color w:val="404040"/>
                <w:sz w:val="16"/>
                <w:szCs w:val="16"/>
              </w:rPr>
            </w:pPr>
            <w:r w:rsidDel="00000000" w:rsidR="00000000" w:rsidRPr="00000000">
              <w:rPr>
                <w:rtl w:val="0"/>
              </w:rPr>
            </w:r>
          </w:p>
        </w:tc>
      </w:tr>
      <w:tr>
        <w:trPr>
          <w:trHeight w:val="260" w:hRule="atLeast"/>
        </w:trPr>
        <w:tc>
          <w:tcPr>
            <w:gridSpan w:val="9"/>
            <w:tcBorders>
              <w:left w:color="d60093" w:space="0" w:sz="24" w:val="single"/>
              <w:bottom w:color="d60093" w:space="0" w:sz="8" w:val="single"/>
            </w:tcBorders>
          </w:tcPr>
          <w:p w:rsidR="00000000" w:rsidDel="00000000" w:rsidP="00000000" w:rsidRDefault="00000000" w:rsidRPr="00000000" w14:paraId="00000125">
            <w:pPr>
              <w:rPr>
                <w:b w:val="1"/>
                <w:color w:val="404040"/>
              </w:rPr>
            </w:pPr>
            <w:r w:rsidDel="00000000" w:rsidR="00000000" w:rsidRPr="00000000">
              <w:rPr>
                <w:b w:val="1"/>
                <w:color w:val="404040"/>
                <w:rtl w:val="0"/>
              </w:rPr>
              <w:t xml:space="preserve">2. Précisez les moyens utilisés :</w:t>
            </w:r>
          </w:p>
        </w:tc>
      </w:tr>
      <w:tr>
        <w:trPr>
          <w:trHeight w:val="446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2E">
            <w:pPr>
              <w:spacing w:before="120" w:lineRule="auto"/>
              <w:rPr>
                <w:b w:val="1"/>
                <w:color w:val="404040"/>
              </w:rPr>
            </w:pPr>
            <w:r w:rsidDel="00000000" w:rsidR="00000000" w:rsidRPr="00000000">
              <w:rPr>
                <w:color w:val="808080"/>
                <w:sz w:val="20"/>
                <w:szCs w:val="20"/>
                <w:rtl w:val="0"/>
              </w:rPr>
              <w:t xml:space="preserve">Composant Security de Symfony, jetons CSRF, Doctrine (requêtes paramétrées), Twig (échappement), principes RGPD, HTTPS.</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37">
            <w:pPr>
              <w:rPr>
                <w:b w:val="1"/>
                <w:color w:val="404040"/>
              </w:rPr>
            </w:pPr>
            <w:r w:rsidDel="00000000" w:rsidR="00000000" w:rsidRPr="00000000">
              <w:rPr>
                <w:rtl w:val="0"/>
              </w:rPr>
            </w:r>
          </w:p>
          <w:p w:rsidR="00000000" w:rsidDel="00000000" w:rsidP="00000000" w:rsidRDefault="00000000" w:rsidRPr="00000000" w14:paraId="00000138">
            <w:pPr>
              <w:rPr>
                <w:b w:val="1"/>
                <w:color w:val="404040"/>
              </w:rPr>
            </w:pPr>
            <w:r w:rsidDel="00000000" w:rsidR="00000000" w:rsidRPr="00000000">
              <w:rPr>
                <w:rtl w:val="0"/>
              </w:rPr>
            </w:r>
          </w:p>
        </w:tc>
      </w:tr>
      <w:tr>
        <w:tc>
          <w:tcPr>
            <w:gridSpan w:val="9"/>
            <w:tcBorders>
              <w:left w:color="d60093" w:space="0" w:sz="24" w:val="single"/>
              <w:bottom w:color="d60093" w:space="0" w:sz="12" w:val="single"/>
            </w:tcBorders>
          </w:tcPr>
          <w:p w:rsidR="00000000" w:rsidDel="00000000" w:rsidP="00000000" w:rsidRDefault="00000000" w:rsidRPr="00000000" w14:paraId="00000141">
            <w:pPr>
              <w:rPr>
                <w:b w:val="1"/>
                <w:color w:val="404040"/>
              </w:rPr>
            </w:pPr>
            <w:r w:rsidDel="00000000" w:rsidR="00000000" w:rsidRPr="00000000">
              <w:rPr>
                <w:b w:val="1"/>
                <w:color w:val="404040"/>
                <w:rtl w:val="0"/>
              </w:rPr>
              <w:t xml:space="preserve">3. Avec qui avez-vous travaillé ?</w:t>
            </w:r>
          </w:p>
        </w:tc>
      </w:tr>
      <w:tr>
        <w:trPr>
          <w:trHeight w:val="2820" w:hRule="atLeast"/>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A">
            <w:pPr>
              <w:spacing w:before="120" w:lineRule="auto"/>
              <w:rPr>
                <w:b w:val="1"/>
                <w:color w:val="404040"/>
              </w:rPr>
            </w:pPr>
            <w:r w:rsidDel="00000000" w:rsidR="00000000" w:rsidRPr="00000000">
              <w:rPr>
                <w:color w:val="808080"/>
                <w:rtl w:val="0"/>
              </w:rPr>
              <w:t xml:space="preserve">J’ai travaillé seul.</w:t>
            </w: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53">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sidDel="00000000" w:rsidR="00000000" w:rsidRPr="00000000">
              <w:rPr>
                <w:b w:val="1"/>
                <w:color w:val="404040"/>
                <w:rtl w:val="0"/>
              </w:rPr>
              <w:t xml:space="preserve">4. Contexte</w:t>
            </w:r>
          </w:p>
        </w:tc>
      </w:tr>
      <w:tr>
        <w:trPr>
          <w:trHeight w:val="100" w:hRule="atLeast"/>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sidDel="00000000" w:rsidR="00000000" w:rsidRPr="00000000">
              <w:rPr>
                <w:rtl w:val="0"/>
              </w:rPr>
            </w:r>
          </w:p>
        </w:tc>
      </w:tr>
      <w:tr>
        <w:trPr>
          <w:trHeight w:val="440" w:hRule="atLeast"/>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sidDel="00000000" w:rsidR="00000000" w:rsidRPr="00000000">
              <w:rPr>
                <w:b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sidDel="00000000" w:rsidR="00000000" w:rsidRPr="00000000">
              <w:rPr>
                <w:b w:val="1"/>
                <w:color w:val="404040"/>
                <w:rtl w:val="0"/>
              </w:rPr>
              <w:t xml:space="preserve">Projet personnel réalisé dans le cadre de ma formation Concepteur Développeur d’Applications</w:t>
            </w:r>
          </w:p>
        </w:tc>
      </w:tr>
      <w:t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sidDel="00000000" w:rsidR="00000000" w:rsidRPr="00000000">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sidDel="00000000" w:rsidR="00000000" w:rsidRPr="00000000">
              <w:rPr>
                <w:color w:val="808080"/>
                <w:rtl w:val="0"/>
              </w:rPr>
              <w:t xml:space="preserve">Projet « Parcours Santé »</w:t>
            </w:r>
            <w:r w:rsidDel="00000000" w:rsidR="00000000" w:rsidRPr="00000000">
              <w:rPr>
                <w:rtl w:val="0"/>
              </w:rPr>
            </w:r>
          </w:p>
        </w:tc>
      </w:tr>
      <w:tr>
        <w:trPr>
          <w:trHeight w:val="380" w:hRule="atLeast"/>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sidDel="00000000" w:rsidR="00000000" w:rsidRPr="00000000">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8C">
            <w:pPr>
              <w:rPr>
                <w:b w:val="1"/>
                <w:color w:val="404040"/>
              </w:rPr>
            </w:pPr>
            <w:r w:rsidDel="00000000" w:rsidR="00000000" w:rsidRPr="00000000">
              <w:rPr>
                <w:b w:val="1"/>
                <w:color w:val="404040"/>
                <w:rtl w:val="0"/>
              </w:rPr>
              <w:t xml:space="preserve">Du</w:t>
            </w:r>
          </w:p>
        </w:tc>
        <w:tc>
          <w:tcPr>
            <w:gridSpan w:val="2"/>
          </w:tcPr>
          <w:p w:rsidR="00000000" w:rsidDel="00000000" w:rsidP="00000000" w:rsidRDefault="00000000" w:rsidRPr="00000000" w14:paraId="0000018E">
            <w:pPr>
              <w:rPr>
                <w:b w:val="1"/>
                <w:color w:val="404040"/>
              </w:rPr>
            </w:pPr>
            <w:r w:rsidDel="00000000" w:rsidR="00000000" w:rsidRPr="00000000">
              <w:rPr>
                <w:color w:val="808080"/>
                <w:rtl w:val="0"/>
              </w:rPr>
              <w:t xml:space="preserve">février 2026</w:t>
            </w:r>
            <w:r w:rsidDel="00000000" w:rsidR="00000000" w:rsidRPr="00000000">
              <w:rPr>
                <w:rtl w:val="0"/>
              </w:rPr>
            </w:r>
          </w:p>
        </w:tc>
        <w:tc>
          <w:tcPr/>
          <w:p w:rsidR="00000000" w:rsidDel="00000000" w:rsidP="00000000" w:rsidRDefault="00000000" w:rsidRPr="00000000" w14:paraId="00000190">
            <w:pPr>
              <w:rPr>
                <w:b w:val="1"/>
                <w:color w:val="404040"/>
              </w:rPr>
            </w:pPr>
            <w:r w:rsidDel="00000000" w:rsidR="00000000" w:rsidRPr="00000000">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sidDel="00000000" w:rsidR="00000000" w:rsidRPr="00000000">
              <w:rPr>
                <w:color w:val="808080"/>
                <w:rtl w:val="0"/>
              </w:rPr>
              <w:t xml:space="preserve">août 2026</w:t>
            </w:r>
            <w:r w:rsidDel="00000000" w:rsidR="00000000" w:rsidRPr="00000000">
              <w:rPr>
                <w:rtl w:val="0"/>
              </w:rPr>
            </w:r>
          </w:p>
        </w:tc>
      </w:tr>
      <w:tr>
        <w:trPr>
          <w:trHeight w:val="220" w:hRule="atLeast"/>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sidDel="00000000" w:rsidR="00000000" w:rsidRPr="00000000">
              <w:rPr>
                <w:rtl w:val="0"/>
              </w:rPr>
            </w:r>
          </w:p>
        </w:tc>
      </w:tr>
      <w:tr>
        <w:tc>
          <w:tcPr>
            <w:gridSpan w:val="9"/>
            <w:tcBorders>
              <w:top w:color="d9d9d9" w:space="0" w:sz="4" w:val="single"/>
            </w:tcBorders>
          </w:tcPr>
          <w:p w:rsidR="00000000" w:rsidDel="00000000" w:rsidP="00000000" w:rsidRDefault="00000000" w:rsidRPr="00000000" w14:paraId="0000019B">
            <w:pPr>
              <w:rPr>
                <w:b w:val="1"/>
                <w:color w:val="404040"/>
              </w:rPr>
            </w:pPr>
            <w:r w:rsidDel="00000000" w:rsidR="00000000" w:rsidRPr="00000000">
              <w:rPr>
                <w:rtl w:val="0"/>
              </w:rPr>
            </w:r>
          </w:p>
        </w:tc>
      </w:tr>
      <w:t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2260" w:hRule="atLeast"/>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before="120" w:lineRule="auto"/>
              <w:rPr>
                <w:b w:val="1"/>
                <w:color w:val="404040"/>
              </w:rPr>
            </w:pPr>
            <w:r w:rsidDel="00000000" w:rsidR="00000000" w:rsidRPr="00000000">
              <w:rPr>
                <w:color w:val="808080"/>
                <w:rtl w:val="0"/>
              </w:rPr>
              <w:t xml:space="preserve">Le renforcement de la conformité RGPD (suppression et export des données par l’utilisateur) est prévu comme évolution.</w:t>
            </w:r>
            <w:r w:rsidDel="00000000" w:rsidR="00000000" w:rsidRPr="00000000">
              <w:rPr>
                <w:rtl w:val="0"/>
              </w:rPr>
            </w:r>
          </w:p>
        </w:tc>
      </w:tr>
    </w:tbl>
    <w:p w:rsidR="00000000" w:rsidDel="00000000" w:rsidP="00000000" w:rsidRDefault="00000000" w:rsidRPr="00000000" w14:paraId="000001B6">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1B7">
      <w:pPr>
        <w:spacing w:after="0" w:lineRule="auto"/>
        <w:rPr>
          <w:b w:val="1"/>
          <w:smallCaps w:val="1"/>
          <w:color w:val="404040"/>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1B8">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1B9">
      <w:pPr>
        <w:spacing w:after="0" w:lineRule="auto"/>
        <w:rPr>
          <w:b w:val="1"/>
          <w:smallCaps w:val="1"/>
          <w:color w:val="404040"/>
          <w:sz w:val="28"/>
          <w:szCs w:val="28"/>
        </w:rPr>
      </w:pPr>
      <w:r w:rsidDel="00000000" w:rsidR="00000000" w:rsidRPr="00000000">
        <w:rPr>
          <w:rtl w:val="0"/>
        </w:rPr>
      </w:r>
    </w:p>
    <w:tbl>
      <w:tblPr>
        <w:tblStyle w:val="Table6"/>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c>
          <w:tcPr>
            <w:gridSpan w:val="3"/>
            <w:shd w:fill="d60093" w:val="clear"/>
          </w:tcPr>
          <w:p w:rsidR="00000000" w:rsidDel="00000000" w:rsidP="00000000" w:rsidRDefault="00000000" w:rsidRPr="00000000" w14:paraId="000001BA">
            <w:pPr>
              <w:jc w:val="center"/>
              <w:rPr>
                <w:b w:val="1"/>
                <w:color w:val="ffffff"/>
                <w:sz w:val="40"/>
                <w:szCs w:val="40"/>
              </w:rPr>
            </w:pPr>
            <w:r w:rsidDel="00000000" w:rsidR="00000000" w:rsidRPr="00000000">
              <w:rPr>
                <w:b w:val="1"/>
                <w:color w:val="ffffff"/>
                <w:sz w:val="40"/>
                <w:szCs w:val="40"/>
                <w:rtl w:val="0"/>
              </w:rPr>
              <w:t xml:space="preserve">Titres, diplômes, CQP, attestations de formation </w:t>
            </w:r>
          </w:p>
        </w:tc>
      </w:tr>
      <w:tr>
        <w:trPr>
          <w:trHeight w:val="20" w:hRule="atLeast"/>
        </w:trPr>
        <w:tc>
          <w:tcPr>
            <w:gridSpan w:val="3"/>
            <w:tcBorders>
              <w:bottom w:color="d60093" w:space="0" w:sz="18" w:val="single"/>
            </w:tcBorders>
          </w:tcPr>
          <w:p w:rsidR="00000000" w:rsidDel="00000000" w:rsidP="00000000" w:rsidRDefault="00000000" w:rsidRPr="00000000" w14:paraId="000001BD">
            <w:pPr>
              <w:jc w:val="center"/>
              <w:rPr>
                <w:b w:val="1"/>
                <w:color w:val="ffffff"/>
                <w:sz w:val="2"/>
                <w:szCs w:val="2"/>
              </w:rPr>
            </w:pPr>
            <w:r w:rsidDel="00000000" w:rsidR="00000000" w:rsidRPr="00000000">
              <w:rPr>
                <w:rtl w:val="0"/>
              </w:rPr>
            </w:r>
          </w:p>
        </w:tc>
      </w:tr>
      <w:tr>
        <w:trPr>
          <w:trHeight w:val="780" w:hRule="atLeast"/>
        </w:trPr>
        <w:tc>
          <w:tcPr>
            <w:gridSpan w:val="3"/>
            <w:tcBorders>
              <w:top w:color="d60093" w:space="0" w:sz="18" w:val="single"/>
              <w:bottom w:color="d9d9d9" w:space="0" w:sz="8" w:val="single"/>
            </w:tcBorders>
          </w:tcPr>
          <w:p w:rsidR="00000000" w:rsidDel="00000000" w:rsidP="00000000" w:rsidRDefault="00000000" w:rsidRPr="00000000" w14:paraId="000001C0">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1C1">
            <w:pPr>
              <w:jc w:val="center"/>
              <w:rPr>
                <w:i w:val="1"/>
                <w:color w:val="404040"/>
                <w:sz w:val="28"/>
                <w:szCs w:val="28"/>
              </w:rPr>
            </w:pPr>
            <w:r w:rsidDel="00000000" w:rsidR="00000000" w:rsidRPr="00000000">
              <w:rPr>
                <w:rtl w:val="0"/>
              </w:rPr>
            </w:r>
          </w:p>
          <w:p w:rsidR="00000000" w:rsidDel="00000000" w:rsidP="00000000" w:rsidRDefault="00000000" w:rsidRPr="00000000" w14:paraId="000001C2">
            <w:pPr>
              <w:jc w:val="center"/>
              <w:rPr>
                <w:color w:val="404040"/>
                <w:sz w:val="28"/>
                <w:szCs w:val="28"/>
              </w:rPr>
            </w:pPr>
            <w:r w:rsidDel="00000000" w:rsidR="00000000" w:rsidRPr="00000000">
              <w:rPr>
                <w:rtl w:val="0"/>
              </w:rPr>
            </w:r>
          </w:p>
        </w:tc>
      </w:tr>
      <w:t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1C5">
            <w:pPr>
              <w:jc w:val="center"/>
              <w:rPr>
                <w:b w:val="1"/>
                <w:color w:val="404040"/>
                <w:sz w:val="28"/>
                <w:szCs w:val="28"/>
              </w:rPr>
            </w:pPr>
            <w:r w:rsidDel="00000000" w:rsidR="00000000" w:rsidRPr="00000000">
              <w:rPr>
                <w:b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1C6">
            <w:pPr>
              <w:jc w:val="center"/>
              <w:rPr>
                <w:b w:val="1"/>
                <w:color w:val="404040"/>
                <w:sz w:val="28"/>
                <w:szCs w:val="28"/>
              </w:rPr>
            </w:pPr>
            <w:r w:rsidDel="00000000" w:rsidR="00000000" w:rsidRPr="00000000">
              <w:rPr>
                <w:b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1C7">
            <w:pPr>
              <w:jc w:val="center"/>
              <w:rPr>
                <w:b w:val="1"/>
                <w:color w:val="404040"/>
                <w:sz w:val="28"/>
                <w:szCs w:val="28"/>
              </w:rPr>
            </w:pPr>
            <w:r w:rsidDel="00000000" w:rsidR="00000000" w:rsidRPr="00000000">
              <w:rPr>
                <w:b w:val="1"/>
                <w:color w:val="404040"/>
                <w:sz w:val="28"/>
                <w:szCs w:val="28"/>
                <w:rtl w:val="0"/>
              </w:rPr>
              <w:t xml:space="preserve">Date</w:t>
            </w:r>
          </w:p>
        </w:tc>
      </w:tr>
      <w:tr>
        <w:trPr>
          <w:trHeight w:val="500" w:hRule="atLeast"/>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C8">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C9">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CA">
            <w:pPr>
              <w:tabs>
                <w:tab w:val="left" w:pos="850"/>
              </w:tabs>
              <w:ind w:right="175"/>
              <w:jc w:val="center"/>
              <w:rPr>
                <w:b w:val="1"/>
                <w:color w:val="404040"/>
                <w:sz w:val="20"/>
                <w:szCs w:val="20"/>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CB">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CC">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CD">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CE">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CF">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0">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D1">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D2">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3">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D4">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D5">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6">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D7">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D8">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9">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DA">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DB">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C">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DD">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DE">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DF">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1E0">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E1">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1E2">
            <w:pPr>
              <w:jc w:val="center"/>
              <w:rPr/>
            </w:pPr>
            <w:r w:rsidDel="00000000" w:rsidR="00000000" w:rsidRPr="00000000">
              <w:rPr>
                <w:color w:val="808080"/>
                <w:rtl w:val="0"/>
              </w:rPr>
              <w:t xml:space="preserve">Cliquez ici pour sélectionner une date.</w:t>
            </w:r>
            <w:r w:rsidDel="00000000" w:rsidR="00000000" w:rsidRPr="00000000">
              <w:rPr>
                <w:rtl w:val="0"/>
              </w:rPr>
            </w:r>
          </w:p>
        </w:tc>
      </w:tr>
      <w:tr>
        <w:trPr>
          <w:trHeight w:val="500" w:hRule="atLeast"/>
        </w:trPr>
        <w:tc>
          <w:tcPr>
            <w:tcBorders>
              <w:top w:color="d9d9d9" w:space="0" w:sz="4" w:val="single"/>
              <w:left w:color="bfbfbf" w:space="0" w:sz="4" w:val="single"/>
              <w:bottom w:color="bfbfbf" w:space="0" w:sz="4" w:val="single"/>
              <w:right w:color="d9d9d9" w:space="0" w:sz="4" w:val="single"/>
            </w:tcBorders>
            <w:vAlign w:val="center"/>
          </w:tcPr>
          <w:p w:rsidR="00000000" w:rsidDel="00000000" w:rsidP="00000000" w:rsidRDefault="00000000" w:rsidRPr="00000000" w14:paraId="000001E3">
            <w:pPr>
              <w:tabs>
                <w:tab w:val="left" w:pos="850"/>
              </w:tabs>
              <w:ind w:right="175"/>
              <w:rPr>
                <w:b w:val="1"/>
                <w:color w:val="404040"/>
                <w:sz w:val="20"/>
                <w:szCs w:val="20"/>
              </w:rPr>
            </w:pPr>
            <w:r w:rsidDel="00000000" w:rsidR="00000000" w:rsidRPr="00000000">
              <w:rPr>
                <w:color w:val="808080"/>
                <w:rtl w:val="0"/>
              </w:rPr>
              <w:t xml:space="preserve">Cliquez ici.</w:t>
            </w: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vAlign w:val="center"/>
          </w:tcPr>
          <w:p w:rsidR="00000000" w:rsidDel="00000000" w:rsidP="00000000" w:rsidRDefault="00000000" w:rsidRPr="00000000" w14:paraId="000001E4">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vAlign w:val="center"/>
          </w:tcPr>
          <w:p w:rsidR="00000000" w:rsidDel="00000000" w:rsidP="00000000" w:rsidRDefault="00000000" w:rsidRPr="00000000" w14:paraId="000001E5">
            <w:pPr>
              <w:jc w:val="center"/>
              <w:rPr/>
            </w:pPr>
            <w:r w:rsidDel="00000000" w:rsidR="00000000" w:rsidRPr="00000000">
              <w:rPr>
                <w:color w:val="808080"/>
                <w:rtl w:val="0"/>
              </w:rPr>
              <w:t xml:space="preserve">Cliquez ici pour sélectionner une date.</w:t>
            </w:r>
            <w:r w:rsidDel="00000000" w:rsidR="00000000" w:rsidRPr="00000000">
              <w:rPr>
                <w:rtl w:val="0"/>
              </w:rPr>
            </w:r>
          </w:p>
        </w:tc>
      </w:tr>
    </w:tbl>
    <w:p w:rsidR="00000000" w:rsidDel="00000000" w:rsidP="00000000" w:rsidRDefault="00000000" w:rsidRPr="00000000" w14:paraId="000001E6">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1E7">
      <w:pPr>
        <w:spacing w:after="0" w:lineRule="auto"/>
        <w:rPr>
          <w:color w:val="404040"/>
        </w:rPr>
      </w:pPr>
      <w:r w:rsidDel="00000000" w:rsidR="00000000" w:rsidRPr="00000000">
        <w:rPr>
          <w:rtl w:val="0"/>
        </w:rPr>
      </w:r>
    </w:p>
    <w:p w:rsidR="00000000" w:rsidDel="00000000" w:rsidP="00000000" w:rsidRDefault="00000000" w:rsidRPr="00000000" w14:paraId="000001E8">
      <w:pPr>
        <w:spacing w:after="0" w:lineRule="auto"/>
        <w:rPr>
          <w:color w:val="404040"/>
        </w:rPr>
      </w:pPr>
      <w:r w:rsidDel="00000000" w:rsidR="00000000" w:rsidRPr="00000000">
        <w:rPr>
          <w:rtl w:val="0"/>
        </w:rPr>
      </w:r>
    </w:p>
    <w:p w:rsidR="00000000" w:rsidDel="00000000" w:rsidP="00000000" w:rsidRDefault="00000000" w:rsidRPr="00000000" w14:paraId="000001E9">
      <w:pPr>
        <w:spacing w:after="0" w:lineRule="auto"/>
        <w:rPr>
          <w:color w:val="404040"/>
        </w:rPr>
      </w:pPr>
      <w:r w:rsidDel="00000000" w:rsidR="00000000" w:rsidRPr="00000000">
        <w:rPr>
          <w:rtl w:val="0"/>
        </w:rPr>
      </w:r>
    </w:p>
    <w:p w:rsidR="00000000" w:rsidDel="00000000" w:rsidP="00000000" w:rsidRDefault="00000000" w:rsidRPr="00000000" w14:paraId="000001EA">
      <w:pPr>
        <w:spacing w:after="0" w:lineRule="auto"/>
        <w:rPr>
          <w:color w:val="404040"/>
        </w:rPr>
      </w:pPr>
      <w:r w:rsidDel="00000000" w:rsidR="00000000" w:rsidRPr="00000000">
        <w:rPr>
          <w:rtl w:val="0"/>
        </w:rPr>
      </w:r>
    </w:p>
    <w:p w:rsidR="00000000" w:rsidDel="00000000" w:rsidP="00000000" w:rsidRDefault="00000000" w:rsidRPr="00000000" w14:paraId="000001EB">
      <w:pPr>
        <w:spacing w:after="0" w:lineRule="auto"/>
        <w:rPr>
          <w:color w:val="404040"/>
        </w:rPr>
      </w:pPr>
      <w:r w:rsidDel="00000000" w:rsidR="00000000" w:rsidRPr="00000000">
        <w:rPr>
          <w:color w:val="40404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EC">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1ED">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1EE">
      <w:pPr>
        <w:spacing w:after="0" w:lineRule="auto"/>
        <w:jc w:val="center"/>
        <w:rPr>
          <w:b w:val="1"/>
          <w:smallCaps w:val="1"/>
          <w:color w:val="404040"/>
          <w:sz w:val="28"/>
          <w:szCs w:val="28"/>
        </w:rPr>
      </w:pPr>
      <w:r w:rsidDel="00000000" w:rsidR="00000000" w:rsidRPr="00000000">
        <w:rPr>
          <w:rtl w:val="0"/>
        </w:rPr>
      </w:r>
    </w:p>
    <w:tbl>
      <w:tblPr>
        <w:tblStyle w:val="Table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c>
          <w:tcPr>
            <w:shd w:fill="d60093" w:val="clear"/>
          </w:tcPr>
          <w:p w:rsidR="00000000" w:rsidDel="00000000" w:rsidP="00000000" w:rsidRDefault="00000000" w:rsidRPr="00000000" w14:paraId="000001EF">
            <w:pPr>
              <w:jc w:val="center"/>
              <w:rPr>
                <w:b w:val="1"/>
                <w:color w:val="ffffff"/>
                <w:sz w:val="40"/>
                <w:szCs w:val="40"/>
              </w:rPr>
            </w:pPr>
            <w:r w:rsidDel="00000000" w:rsidR="00000000" w:rsidRPr="00000000">
              <w:rPr>
                <w:b w:val="1"/>
                <w:color w:val="ffffff"/>
                <w:sz w:val="40"/>
                <w:szCs w:val="40"/>
                <w:rtl w:val="0"/>
              </w:rPr>
              <w:t xml:space="preserve">Déclaration sur l’honneur</w:t>
            </w:r>
          </w:p>
        </w:tc>
      </w:tr>
      <w:tr>
        <w:trPr>
          <w:trHeight w:val="20" w:hRule="atLeast"/>
        </w:trPr>
        <w:tc>
          <w:tcPr>
            <w:tcBorders>
              <w:bottom w:color="d60093" w:space="0" w:sz="18" w:val="single"/>
            </w:tcBorders>
          </w:tcPr>
          <w:p w:rsidR="00000000" w:rsidDel="00000000" w:rsidP="00000000" w:rsidRDefault="00000000" w:rsidRPr="00000000" w14:paraId="000001F0">
            <w:pPr>
              <w:jc w:val="center"/>
              <w:rPr>
                <w:b w:val="1"/>
                <w:color w:val="ffffff"/>
                <w:sz w:val="2"/>
                <w:szCs w:val="2"/>
              </w:rPr>
            </w:pPr>
            <w:r w:rsidDel="00000000" w:rsidR="00000000" w:rsidRPr="00000000">
              <w:rPr>
                <w:rtl w:val="0"/>
              </w:rPr>
            </w:r>
          </w:p>
        </w:tc>
      </w:tr>
      <w:tr>
        <w:trPr>
          <w:trHeight w:val="560" w:hRule="atLeast"/>
        </w:trPr>
        <w:tc>
          <w:tcPr>
            <w:tcBorders>
              <w:top w:color="d60093" w:space="0" w:sz="18" w:val="single"/>
            </w:tcBorders>
          </w:tcPr>
          <w:p w:rsidR="00000000" w:rsidDel="00000000" w:rsidP="00000000" w:rsidRDefault="00000000" w:rsidRPr="00000000" w14:paraId="000001F1">
            <w:pPr>
              <w:rPr>
                <w:color w:val="404040"/>
              </w:rPr>
            </w:pPr>
            <w:r w:rsidDel="00000000" w:rsidR="00000000" w:rsidRPr="00000000">
              <w:rPr>
                <w:rtl w:val="0"/>
              </w:rPr>
            </w:r>
          </w:p>
        </w:tc>
      </w:tr>
    </w:tbl>
    <w:p w:rsidR="00000000" w:rsidDel="00000000" w:rsidP="00000000" w:rsidRDefault="00000000" w:rsidRPr="00000000" w14:paraId="000001F2">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1F3">
      <w:pPr>
        <w:spacing w:after="0" w:lineRule="auto"/>
        <w:rPr>
          <w:color w:val="404040"/>
          <w:sz w:val="24"/>
          <w:szCs w:val="24"/>
        </w:rPr>
      </w:pPr>
      <w:r w:rsidDel="00000000" w:rsidR="00000000" w:rsidRPr="00000000">
        <w:rPr>
          <w:rtl w:val="0"/>
        </w:rPr>
      </w:r>
    </w:p>
    <w:p w:rsidR="00000000" w:rsidDel="00000000" w:rsidP="00000000" w:rsidRDefault="00000000" w:rsidRPr="00000000" w14:paraId="000001F4">
      <w:pPr>
        <w:spacing w:after="0" w:lineRule="auto"/>
        <w:rPr>
          <w:color w:val="404040"/>
          <w:sz w:val="24"/>
          <w:szCs w:val="24"/>
        </w:rPr>
      </w:pPr>
      <w:r w:rsidDel="00000000" w:rsidR="00000000" w:rsidRPr="00000000">
        <w:rPr>
          <w:rtl w:val="0"/>
        </w:rPr>
      </w:r>
    </w:p>
    <w:p w:rsidR="00000000" w:rsidDel="00000000" w:rsidP="00000000" w:rsidRDefault="00000000" w:rsidRPr="00000000" w14:paraId="000001F5">
      <w:pPr>
        <w:spacing w:after="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152400</wp:posOffset>
                </wp:positionV>
                <wp:extent cx="3629025" cy="403225"/>
                <wp:effectExtent b="0" l="0" r="0" t="0"/>
                <wp:wrapNone/>
                <wp:docPr id="3" name=""/>
                <a:graphic>
                  <a:graphicData uri="http://schemas.microsoft.com/office/word/2010/wordprocessingShape">
                    <wps:wsp>
                      <wps:cNvSpPr/>
                      <wps:cNvPr id="4" name="Shape 4"/>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taper du texte.</w:t>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152400</wp:posOffset>
                </wp:positionV>
                <wp:extent cx="3629025" cy="40322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629025" cy="403225"/>
                        </a:xfrm>
                        <a:prstGeom prst="rect"/>
                        <a:ln/>
                      </pic:spPr>
                    </pic:pic>
                  </a:graphicData>
                </a:graphic>
              </wp:anchor>
            </w:drawing>
          </mc:Fallback>
        </mc:AlternateContent>
      </w:r>
    </w:p>
    <w:p w:rsidR="00000000" w:rsidDel="00000000" w:rsidP="00000000" w:rsidRDefault="00000000" w:rsidRPr="00000000" w14:paraId="000001F6">
      <w:pPr>
        <w:tabs>
          <w:tab w:val="right" w:pos="8931"/>
        </w:tabs>
        <w:spacing w:after="0" w:line="480" w:lineRule="auto"/>
        <w:rPr>
          <w:color w:val="404040"/>
          <w:sz w:val="24"/>
          <w:szCs w:val="24"/>
        </w:rPr>
      </w:pPr>
      <w:r w:rsidDel="00000000" w:rsidR="00000000" w:rsidRPr="00000000">
        <w:rPr>
          <w:color w:val="404040"/>
          <w:sz w:val="24"/>
          <w:szCs w:val="24"/>
          <w:rtl w:val="0"/>
        </w:rPr>
        <w:t xml:space="preserve">Je soussigné(e) [prénom et nom]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1F7">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1F8">
      <w:pPr>
        <w:spacing w:line="360" w:lineRule="auto"/>
        <w:rPr>
          <w:color w:val="404040"/>
          <w:sz w:val="24"/>
          <w:szCs w:val="24"/>
        </w:rPr>
      </w:pPr>
      <w:r w:rsidDel="00000000" w:rsidR="00000000" w:rsidRPr="00000000">
        <w:rPr>
          <w:rtl w:val="0"/>
        </w:rPr>
      </w:r>
    </w:p>
    <w:p w:rsidR="00000000" w:rsidDel="00000000" w:rsidP="00000000" w:rsidRDefault="00000000" w:rsidRPr="00000000" w14:paraId="000001F9">
      <w:pPr>
        <w:spacing w:line="36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330200</wp:posOffset>
                </wp:positionV>
                <wp:extent cx="2206625" cy="1419225"/>
                <wp:effectExtent b="0" l="0" r="0" t="0"/>
                <wp:wrapNone/>
                <wp:docPr id="2" name=""/>
                <a:graphic>
                  <a:graphicData uri="http://schemas.microsoft.com/office/word/2010/wordprocessingShape">
                    <wps:wsp>
                      <wps:cNvSpPr/>
                      <wps:cNvPr id="3" name="Shape 3"/>
                      <wps:spPr>
                        <a:xfrm>
                          <a:off x="4251296" y="3078008"/>
                          <a:ext cx="2189409" cy="14039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choisir une date</w:t>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330200</wp:posOffset>
                </wp:positionV>
                <wp:extent cx="2206625" cy="1419225"/>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206625" cy="1419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330200</wp:posOffset>
                </wp:positionV>
                <wp:extent cx="2968625" cy="403225"/>
                <wp:effectExtent b="0" l="0" r="0" t="0"/>
                <wp:wrapNone/>
                <wp:docPr id="5" name=""/>
                <a:graphic>
                  <a:graphicData uri="http://schemas.microsoft.com/office/word/2010/wordprocessingShape">
                    <wps:wsp>
                      <wps:cNvSpPr/>
                      <wps:cNvPr id="6" name="Shape 6"/>
                      <wps:spPr>
                        <a:xfrm>
                          <a:off x="3864930" y="3587278"/>
                          <a:ext cx="2962140"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taper du texte.</w:t>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330200</wp:posOffset>
                </wp:positionV>
                <wp:extent cx="2968625" cy="403225"/>
                <wp:effectExtent b="0" l="0" r="0" t="0"/>
                <wp:wrapNone/>
                <wp:docPr id="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968625" cy="403225"/>
                        </a:xfrm>
                        <a:prstGeom prst="rect"/>
                        <a:ln/>
                      </pic:spPr>
                    </pic:pic>
                  </a:graphicData>
                </a:graphic>
              </wp:anchor>
            </w:drawing>
          </mc:Fallback>
        </mc:AlternateContent>
      </w:r>
    </w:p>
    <w:p w:rsidR="00000000" w:rsidDel="00000000" w:rsidP="00000000" w:rsidRDefault="00000000" w:rsidRPr="00000000" w14:paraId="000001FA">
      <w:pPr>
        <w:tabs>
          <w:tab w:val="right" w:pos="5529"/>
          <w:tab w:val="right" w:pos="9072"/>
        </w:tabs>
        <w:spacing w:line="360" w:lineRule="auto"/>
        <w:rPr>
          <w:color w:val="bfbfbf"/>
          <w:sz w:val="24"/>
          <w:szCs w:val="24"/>
        </w:rPr>
      </w:pPr>
      <w:r w:rsidDel="00000000" w:rsidR="00000000" w:rsidRPr="00000000">
        <w:rPr>
          <w:color w:val="404040"/>
          <w:sz w:val="24"/>
          <w:szCs w:val="24"/>
          <w:rtl w:val="0"/>
        </w:rPr>
        <w:t xml:space="preserve">Fait à </w:t>
      </w:r>
      <w:r w:rsidDel="00000000" w:rsidR="00000000" w:rsidRPr="00000000">
        <w:rPr>
          <w:color w:val="bfbfbf"/>
          <w:sz w:val="24"/>
          <w:szCs w:val="24"/>
          <w:rtl w:val="0"/>
        </w:rPr>
        <w:tab/>
        <w:t xml:space="preserve"> </w:t>
      </w:r>
      <w:r w:rsidDel="00000000" w:rsidR="00000000" w:rsidRPr="00000000">
        <w:rPr>
          <w:color w:val="404040"/>
          <w:sz w:val="24"/>
          <w:szCs w:val="24"/>
          <w:rtl w:val="0"/>
        </w:rPr>
        <w:t xml:space="preserve">le</w:t>
      </w:r>
      <w:r w:rsidDel="00000000" w:rsidR="00000000" w:rsidRPr="00000000">
        <w:rPr>
          <w:color w:val="bfbfbf"/>
          <w:sz w:val="24"/>
          <w:szCs w:val="24"/>
          <w:rtl w:val="0"/>
        </w:rPr>
        <w:t xml:space="preserve"> </w:t>
        <w:tab/>
      </w:r>
    </w:p>
    <w:p w:rsidR="00000000" w:rsidDel="00000000" w:rsidP="00000000" w:rsidRDefault="00000000" w:rsidRPr="00000000" w14:paraId="000001FB">
      <w:pPr>
        <w:tabs>
          <w:tab w:val="right" w:pos="4395"/>
          <w:tab w:val="right"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1FC">
      <w:pPr>
        <w:spacing w:line="360" w:lineRule="auto"/>
        <w:rPr>
          <w:color w:val="404040"/>
          <w:sz w:val="24"/>
          <w:szCs w:val="24"/>
        </w:rPr>
      </w:pPr>
      <w:r w:rsidDel="00000000" w:rsidR="00000000" w:rsidRPr="00000000">
        <w:rPr>
          <w:rtl w:val="0"/>
        </w:rPr>
      </w:r>
    </w:p>
    <w:p w:rsidR="00000000" w:rsidDel="00000000" w:rsidP="00000000" w:rsidRDefault="00000000" w:rsidRPr="00000000" w14:paraId="000001FD">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1FE">
      <w:pPr>
        <w:spacing w:after="0" w:lineRule="auto"/>
        <w:rPr>
          <w:color w:val="404040"/>
          <w:sz w:val="24"/>
          <w:szCs w:val="24"/>
        </w:rPr>
      </w:pPr>
      <w:r w:rsidDel="00000000" w:rsidR="00000000" w:rsidRPr="00000000">
        <w:rPr>
          <w:rtl w:val="0"/>
        </w:rPr>
      </w:r>
    </w:p>
    <w:p w:rsidR="00000000" w:rsidDel="00000000" w:rsidP="00000000" w:rsidRDefault="00000000" w:rsidRPr="00000000" w14:paraId="000001FF">
      <w:pPr>
        <w:spacing w:after="0" w:lineRule="auto"/>
        <w:rPr>
          <w:color w:val="404040"/>
        </w:rPr>
      </w:pPr>
      <w:r w:rsidDel="00000000" w:rsidR="00000000" w:rsidRPr="00000000">
        <w:rPr>
          <w:rtl w:val="0"/>
        </w:rPr>
      </w:r>
    </w:p>
    <w:p w:rsidR="00000000" w:rsidDel="00000000" w:rsidP="00000000" w:rsidRDefault="00000000" w:rsidRPr="00000000" w14:paraId="00000200">
      <w:pPr>
        <w:spacing w:after="0" w:lineRule="auto"/>
        <w:rPr>
          <w:color w:val="404040"/>
        </w:rPr>
      </w:pPr>
      <w:r w:rsidDel="00000000" w:rsidR="00000000" w:rsidRPr="00000000">
        <w:rPr>
          <w:rtl w:val="0"/>
        </w:rPr>
      </w:r>
    </w:p>
    <w:p w:rsidR="00000000" w:rsidDel="00000000" w:rsidP="00000000" w:rsidRDefault="00000000" w:rsidRPr="00000000" w14:paraId="00000201">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203">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204">
      <w:pPr>
        <w:spacing w:after="0" w:lineRule="auto"/>
        <w:rPr>
          <w:b w:val="1"/>
          <w:smallCaps w:val="1"/>
          <w:color w:val="404040"/>
          <w:sz w:val="28"/>
          <w:szCs w:val="28"/>
        </w:rPr>
      </w:pPr>
      <w:r w:rsidDel="00000000" w:rsidR="00000000" w:rsidRPr="00000000">
        <w:rPr>
          <w:rtl w:val="0"/>
        </w:rPr>
      </w:r>
    </w:p>
    <w:tbl>
      <w:tblPr>
        <w:tblStyle w:val="Table8"/>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c>
          <w:tcPr>
            <w:shd w:fill="d60093" w:val="clear"/>
          </w:tcPr>
          <w:p w:rsidR="00000000" w:rsidDel="00000000" w:rsidP="00000000" w:rsidRDefault="00000000" w:rsidRPr="00000000" w14:paraId="00000205">
            <w:pPr>
              <w:jc w:val="center"/>
              <w:rPr>
                <w:b w:val="1"/>
                <w:color w:val="ffffff"/>
                <w:sz w:val="40"/>
                <w:szCs w:val="40"/>
              </w:rPr>
            </w:pPr>
            <w:r w:rsidDel="00000000" w:rsidR="00000000" w:rsidRPr="00000000">
              <w:rPr>
                <w:b w:val="1"/>
                <w:color w:val="ffffff"/>
                <w:sz w:val="40"/>
                <w:szCs w:val="40"/>
                <w:rtl w:val="0"/>
              </w:rPr>
              <w:t xml:space="preserve">Documents illustrant la pratique professionnelle </w:t>
            </w:r>
          </w:p>
        </w:tc>
      </w:tr>
      <w:tr>
        <w:trPr>
          <w:trHeight w:val="20" w:hRule="atLeast"/>
        </w:trPr>
        <w:tc>
          <w:tcPr>
            <w:tcBorders>
              <w:bottom w:color="d60093" w:space="0" w:sz="18" w:val="single"/>
            </w:tcBorders>
          </w:tcPr>
          <w:p w:rsidR="00000000" w:rsidDel="00000000" w:rsidP="00000000" w:rsidRDefault="00000000" w:rsidRPr="00000000" w14:paraId="00000206">
            <w:pPr>
              <w:jc w:val="center"/>
              <w:rPr>
                <w:b w:val="1"/>
                <w:color w:val="ffffff"/>
                <w:sz w:val="2"/>
                <w:szCs w:val="2"/>
              </w:rPr>
            </w:pPr>
            <w:r w:rsidDel="00000000" w:rsidR="00000000" w:rsidRPr="00000000">
              <w:rPr>
                <w:rtl w:val="0"/>
              </w:rPr>
            </w:r>
          </w:p>
        </w:tc>
      </w:tr>
      <w:tr>
        <w:trPr>
          <w:trHeight w:val="780" w:hRule="atLeast"/>
        </w:trPr>
        <w:tc>
          <w:tcPr>
            <w:tcBorders>
              <w:top w:color="d60093" w:space="0" w:sz="18" w:val="single"/>
              <w:bottom w:color="d9d9d9" w:space="0" w:sz="8" w:val="single"/>
            </w:tcBorders>
          </w:tcPr>
          <w:p w:rsidR="00000000" w:rsidDel="00000000" w:rsidP="00000000" w:rsidRDefault="00000000" w:rsidRPr="00000000" w14:paraId="00000207">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208">
            <w:pPr>
              <w:jc w:val="center"/>
              <w:rPr>
                <w:i w:val="1"/>
                <w:color w:val="404040"/>
                <w:sz w:val="28"/>
                <w:szCs w:val="28"/>
              </w:rPr>
            </w:pPr>
            <w:r w:rsidDel="00000000" w:rsidR="00000000" w:rsidRPr="00000000">
              <w:rPr>
                <w:rtl w:val="0"/>
              </w:rPr>
            </w:r>
          </w:p>
          <w:p w:rsidR="00000000" w:rsidDel="00000000" w:rsidP="00000000" w:rsidRDefault="00000000" w:rsidRPr="00000000" w14:paraId="00000209">
            <w:pPr>
              <w:jc w:val="center"/>
              <w:rPr>
                <w:i w:val="1"/>
                <w:color w:val="404040"/>
                <w:sz w:val="28"/>
                <w:szCs w:val="28"/>
              </w:rPr>
            </w:pPr>
            <w:r w:rsidDel="00000000" w:rsidR="00000000" w:rsidRPr="00000000">
              <w:rPr>
                <w:rtl w:val="0"/>
              </w:rPr>
            </w:r>
          </w:p>
        </w:tc>
      </w:tr>
      <w:t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20A">
            <w:pPr>
              <w:rPr>
                <w:b w:val="1"/>
                <w:color w:val="404040"/>
                <w:sz w:val="28"/>
                <w:szCs w:val="28"/>
              </w:rPr>
            </w:pPr>
            <w:r w:rsidDel="00000000" w:rsidR="00000000" w:rsidRPr="00000000">
              <w:rPr>
                <w:b w:val="1"/>
                <w:color w:val="404040"/>
                <w:sz w:val="28"/>
                <w:szCs w:val="28"/>
                <w:rtl w:val="0"/>
              </w:rPr>
              <w:t xml:space="preserve">Intitulé</w:t>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0B">
            <w:pPr>
              <w:tabs>
                <w:tab w:val="left" w:pos="850"/>
              </w:tabs>
              <w:ind w:right="175"/>
              <w:rPr>
                <w:b w:val="1"/>
                <w:color w:val="404040"/>
                <w:sz w:val="20"/>
                <w:szCs w:val="20"/>
              </w:rPr>
            </w:pPr>
            <w:r w:rsidDel="00000000" w:rsidR="00000000" w:rsidRPr="00000000">
              <w:rPr>
                <w:color w:val="808080"/>
                <w:rtl w:val="0"/>
              </w:rPr>
              <w:t xml:space="preserve">Cliquez ici pour taper du texte.</w:t>
            </w: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0C">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0D">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0E">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0F">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10">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11">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12">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213">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214">
            <w:pPr>
              <w:tabs>
                <w:tab w:val="left" w:pos="850"/>
              </w:tabs>
              <w:ind w:right="175"/>
              <w:rPr>
                <w:b w:val="1"/>
                <w:color w:val="404040"/>
                <w:sz w:val="20"/>
                <w:szCs w:val="20"/>
              </w:rPr>
            </w:pPr>
            <w:r w:rsidDel="00000000" w:rsidR="00000000" w:rsidRPr="00000000">
              <w:rPr>
                <w:rtl w:val="0"/>
              </w:rPr>
            </w:r>
          </w:p>
        </w:tc>
      </w:tr>
    </w:tbl>
    <w:p w:rsidR="00000000" w:rsidDel="00000000" w:rsidP="00000000" w:rsidRDefault="00000000" w:rsidRPr="00000000" w14:paraId="00000215">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216">
      <w:pPr>
        <w:spacing w:after="0" w:lineRule="auto"/>
        <w:rPr>
          <w:color w:val="404040"/>
        </w:rPr>
      </w:pPr>
      <w:r w:rsidDel="00000000" w:rsidR="00000000" w:rsidRPr="00000000">
        <w:rPr>
          <w:rtl w:val="0"/>
        </w:rPr>
      </w:r>
    </w:p>
    <w:p w:rsidR="00000000" w:rsidDel="00000000" w:rsidP="00000000" w:rsidRDefault="00000000" w:rsidRPr="00000000" w14:paraId="00000217">
      <w:pPr>
        <w:spacing w:after="0" w:lineRule="auto"/>
        <w:rPr>
          <w:color w:val="404040"/>
        </w:rPr>
      </w:pPr>
      <w:r w:rsidDel="00000000" w:rsidR="00000000" w:rsidRPr="00000000">
        <w:rPr>
          <w:rtl w:val="0"/>
        </w:rPr>
      </w:r>
    </w:p>
    <w:p w:rsidR="00000000" w:rsidDel="00000000" w:rsidP="00000000" w:rsidRDefault="00000000" w:rsidRPr="00000000" w14:paraId="00000218">
      <w:pPr>
        <w:spacing w:after="0" w:lineRule="auto"/>
        <w:rPr>
          <w:color w:val="404040"/>
        </w:rPr>
      </w:pPr>
      <w:r w:rsidDel="00000000" w:rsidR="00000000" w:rsidRPr="00000000">
        <w:rPr>
          <w:rtl w:val="0"/>
        </w:rPr>
      </w:r>
    </w:p>
    <w:p w:rsidR="00000000" w:rsidDel="00000000" w:rsidP="00000000" w:rsidRDefault="00000000" w:rsidRPr="00000000" w14:paraId="00000219">
      <w:pPr>
        <w:spacing w:after="0" w:lineRule="auto"/>
        <w:rPr>
          <w:color w:val="404040"/>
        </w:rPr>
      </w:pPr>
      <w:r w:rsidDel="00000000" w:rsidR="00000000" w:rsidRPr="00000000">
        <w:rPr>
          <w:rtl w:val="0"/>
        </w:rPr>
      </w:r>
    </w:p>
    <w:p w:rsidR="00000000" w:rsidDel="00000000" w:rsidP="00000000" w:rsidRDefault="00000000" w:rsidRPr="00000000" w14:paraId="0000021A">
      <w:pPr>
        <w:spacing w:after="0" w:lineRule="auto"/>
        <w:rPr>
          <w:color w:val="404040"/>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21C">
      <w:pPr>
        <w:spacing w:after="0" w:lineRule="auto"/>
        <w:rPr>
          <w:color w:val="404040"/>
        </w:rPr>
      </w:pPr>
      <w:r w:rsidDel="00000000" w:rsidR="00000000" w:rsidRPr="00000000">
        <w:rPr>
          <w:rtl w:val="0"/>
        </w:rPr>
      </w:r>
    </w:p>
    <w:p w:rsidR="00000000" w:rsidDel="00000000" w:rsidP="00000000" w:rsidRDefault="00000000" w:rsidRPr="00000000" w14:paraId="0000021D">
      <w:pPr>
        <w:spacing w:after="0" w:lineRule="auto"/>
        <w:rPr>
          <w:color w:val="404040"/>
        </w:rPr>
      </w:pPr>
      <w:r w:rsidDel="00000000" w:rsidR="00000000" w:rsidRPr="00000000">
        <w:rPr>
          <w:rtl w:val="0"/>
        </w:rPr>
      </w:r>
    </w:p>
    <w:p w:rsidR="00000000" w:rsidDel="00000000" w:rsidP="00000000" w:rsidRDefault="00000000" w:rsidRPr="00000000" w14:paraId="0000021E">
      <w:pPr>
        <w:spacing w:after="0" w:lineRule="auto"/>
        <w:rPr>
          <w:color w:val="404040"/>
        </w:rPr>
      </w:pPr>
      <w:r w:rsidDel="00000000" w:rsidR="00000000" w:rsidRPr="00000000">
        <w:rPr>
          <w:rtl w:val="0"/>
        </w:rPr>
      </w:r>
    </w:p>
    <w:tbl>
      <w:tblPr>
        <w:tblStyle w:val="Table9"/>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c>
          <w:tcPr>
            <w:shd w:fill="d60093" w:val="clear"/>
          </w:tcPr>
          <w:p w:rsidR="00000000" w:rsidDel="00000000" w:rsidP="00000000" w:rsidRDefault="00000000" w:rsidRPr="00000000" w14:paraId="0000021F">
            <w:pPr>
              <w:jc w:val="center"/>
              <w:rPr>
                <w:b w:val="1"/>
                <w:color w:val="ffffff"/>
                <w:sz w:val="40"/>
                <w:szCs w:val="40"/>
              </w:rPr>
            </w:pPr>
            <w:r w:rsidDel="00000000" w:rsidR="00000000" w:rsidRPr="00000000">
              <w:rPr>
                <w:b w:val="1"/>
                <w:smallCaps w:val="1"/>
                <w:color w:val="ffffff"/>
                <w:sz w:val="40"/>
                <w:szCs w:val="40"/>
                <w:rtl w:val="0"/>
              </w:rPr>
              <w:t xml:space="preserve">Annexes</w:t>
            </w:r>
            <w:r w:rsidDel="00000000" w:rsidR="00000000" w:rsidRPr="00000000">
              <w:rPr>
                <w:rtl w:val="0"/>
              </w:rPr>
            </w:r>
          </w:p>
        </w:tc>
      </w:tr>
      <w:tr>
        <w:trPr>
          <w:trHeight w:val="20" w:hRule="atLeast"/>
        </w:trPr>
        <w:tc>
          <w:tcPr>
            <w:tcBorders>
              <w:bottom w:color="d60093" w:space="0" w:sz="18" w:val="single"/>
            </w:tcBorders>
          </w:tcPr>
          <w:p w:rsidR="00000000" w:rsidDel="00000000" w:rsidP="00000000" w:rsidRDefault="00000000" w:rsidRPr="00000000" w14:paraId="00000220">
            <w:pPr>
              <w:jc w:val="center"/>
              <w:rPr>
                <w:b w:val="1"/>
                <w:color w:val="ffffff"/>
                <w:sz w:val="2"/>
                <w:szCs w:val="2"/>
              </w:rPr>
            </w:pPr>
            <w:r w:rsidDel="00000000" w:rsidR="00000000" w:rsidRPr="00000000">
              <w:rPr>
                <w:rtl w:val="0"/>
              </w:rPr>
            </w:r>
          </w:p>
        </w:tc>
      </w:tr>
      <w:tr>
        <w:trPr>
          <w:trHeight w:val="780" w:hRule="atLeast"/>
        </w:trPr>
        <w:tc>
          <w:tcPr>
            <w:tcBorders>
              <w:top w:color="d60093" w:space="0" w:sz="18" w:val="single"/>
            </w:tcBorders>
          </w:tcPr>
          <w:p w:rsidR="00000000" w:rsidDel="00000000" w:rsidP="00000000" w:rsidRDefault="00000000" w:rsidRPr="00000000" w14:paraId="00000221">
            <w:pPr>
              <w:jc w:val="center"/>
              <w:rPr>
                <w:i w:val="1"/>
                <w:color w:val="404040"/>
                <w:sz w:val="28"/>
                <w:szCs w:val="28"/>
              </w:rPr>
            </w:pPr>
            <w:r w:rsidDel="00000000" w:rsidR="00000000" w:rsidRPr="00000000">
              <w:rPr>
                <w:i w:val="1"/>
                <w:color w:val="404040"/>
                <w:sz w:val="28"/>
                <w:szCs w:val="28"/>
                <w:rtl w:val="0"/>
              </w:rPr>
              <w:t xml:space="preserve">(Si le RC le prévoit)</w:t>
            </w:r>
          </w:p>
        </w:tc>
      </w:tr>
      <w:tr>
        <w:trPr>
          <w:trHeight w:val="780" w:hRule="atLeast"/>
        </w:trPr>
        <w:tc>
          <w:tcPr/>
          <w:p w:rsidR="00000000" w:rsidDel="00000000" w:rsidP="00000000" w:rsidRDefault="00000000" w:rsidRPr="00000000" w14:paraId="00000222">
            <w:pPr>
              <w:rPr>
                <w:color w:val="404040"/>
              </w:rPr>
            </w:pPr>
            <w:r w:rsidDel="00000000" w:rsidR="00000000" w:rsidRPr="00000000">
              <w:rPr>
                <w:rtl w:val="0"/>
              </w:rPr>
            </w:r>
          </w:p>
        </w:tc>
      </w:tr>
    </w:tbl>
    <w:p w:rsidR="00000000" w:rsidDel="00000000" w:rsidP="00000000" w:rsidRDefault="00000000" w:rsidRPr="00000000" w14:paraId="00000223">
      <w:pPr>
        <w:spacing w:after="0" w:lineRule="auto"/>
        <w:rPr>
          <w:color w:val="404040"/>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225">
      <w:pPr>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5435600</wp:posOffset>
                </wp:positionH>
                <wp:positionV relativeFrom="paragraph">
                  <wp:posOffset>9906000</wp:posOffset>
                </wp:positionV>
                <wp:extent cx="492125" cy="390525"/>
                <wp:effectExtent b="0" l="0" r="0" t="0"/>
                <wp:wrapNone/>
                <wp:docPr id="4" name=""/>
                <a:graphic>
                  <a:graphicData uri="http://schemas.microsoft.com/office/word/2010/wordprocessingShape">
                    <wps:wsp>
                      <wps:cNvSpPr/>
                      <wps:cNvPr id="5" name="Shape 5"/>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5435600</wp:posOffset>
                </wp:positionH>
                <wp:positionV relativeFrom="paragraph">
                  <wp:posOffset>9906000</wp:posOffset>
                </wp:positionV>
                <wp:extent cx="492125" cy="390525"/>
                <wp:effectExtent b="0" l="0" r="0" t="0"/>
                <wp:wrapNone/>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492125" cy="390525"/>
                        </a:xfrm>
                        <a:prstGeom prst="rect"/>
                        <a:ln/>
                      </pic:spPr>
                    </pic:pic>
                  </a:graphicData>
                </a:graphic>
              </wp:anchor>
            </w:drawing>
          </mc:Fallback>
        </mc:AlternateContent>
      </w:r>
    </w:p>
    <w:sectPr>
      <w:type w:val="continuous"/>
      <w:pgSz w:h="16838" w:w="11906"/>
      <w:pgMar w:bottom="1417" w:top="1417" w:left="1417" w:right="141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S Gothic"/>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tabs>
        <w:tab w:val="center" w:pos="8364"/>
      </w:tabs>
      <w:spacing w:after="0" w:before="0" w:line="240" w:lineRule="auto"/>
      <w:ind w:left="-426"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1"/>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DOSSIER PROFESSIONNEL-Version du 01/06/2016</w:t>
    </w: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5422900</wp:posOffset>
              </wp:positionH>
              <wp:positionV relativeFrom="paragraph">
                <wp:posOffset>9893300</wp:posOffset>
              </wp:positionV>
              <wp:extent cx="492125" cy="390525"/>
              <wp:effectExtent b="0" l="0" r="0" t="0"/>
              <wp:wrapSquare wrapText="bothSides" distB="0" distT="0" distL="114300" distR="114300"/>
              <wp:docPr id="1"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w:t>
                          </w:r>
                        </w:p>
                      </w:txbxContent>
                    </wps:txbx>
                    <wps:bodyPr anchorCtr="0" anchor="ctr"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5422900</wp:posOffset>
              </wp:positionH>
              <wp:positionV relativeFrom="paragraph">
                <wp:posOffset>9893300</wp:posOffset>
              </wp:positionV>
              <wp:extent cx="492125" cy="39052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92125" cy="390525"/>
                      </a:xfrm>
                      <a:prstGeom prst="rect"/>
                      <a:ln/>
                    </pic:spPr>
                  </pic:pic>
                </a:graphicData>
              </a:graphic>
            </wp:anchor>
          </w:drawing>
        </mc:Fallback>
      </mc:AlternateConten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51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567" w:line="276" w:lineRule="auto"/>
      <w:ind w:left="0" w:right="0" w:firstLine="0"/>
      <w:jc w:val="left"/>
      <w:rPr>
        <w:color w:val="404040"/>
      </w:rPr>
    </w:pPr>
    <w:r w:rsidDel="00000000" w:rsidR="00000000" w:rsidRPr="00000000">
      <w:rPr>
        <w:rtl w:val="0"/>
      </w:rPr>
    </w:r>
  </w:p>
  <w:tbl>
    <w:tblPr>
      <w:tblStyle w:val="Table10"/>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trHeight w:val="280" w:hRule="atLeast"/>
      </w:trPr>
      <w:tc>
        <w:tcPr>
          <w:vMerge w:val="restart"/>
        </w:tcPr>
        <w:p w:rsidR="00000000" w:rsidDel="00000000" w:rsidP="00000000" w:rsidRDefault="00000000" w:rsidRPr="00000000" w14:paraId="00000227">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6"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228">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229">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22A">
          <w:pPr>
            <w:rPr>
              <w:rFonts w:ascii="Arial" w:cs="Arial" w:eastAsia="Arial" w:hAnsi="Arial"/>
              <w:smallCaps w:val="1"/>
              <w:sz w:val="20"/>
              <w:szCs w:val="20"/>
            </w:rPr>
          </w:pPr>
          <w:r w:rsidDel="00000000" w:rsidR="00000000" w:rsidRPr="00000000">
            <w:rPr>
              <w:rtl w:val="0"/>
            </w:rPr>
          </w:r>
        </w:p>
      </w:tc>
    </w:tr>
    <w:tr>
      <w:trPr>
        <w:trHeight w:val="600" w:hRule="atLeast"/>
      </w:trPr>
      <w:tc>
        <w:tcPr>
          <w:vMerge w:val="continue"/>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22C">
          <w:pPr>
            <w:jc w:val="center"/>
            <w:rPr>
              <w:smallCaps w:val="1"/>
              <w:sz w:val="48"/>
              <w:szCs w:val="48"/>
            </w:rPr>
          </w:pPr>
          <w:r w:rsidDel="00000000" w:rsidR="00000000" w:rsidRPr="00000000">
            <w:rPr>
              <w:b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trHeight w:val="40" w:hRule="atLeast"/>
      </w:trPr>
      <w:tc>
        <w:tcPr>
          <w:vMerge w:val="continue"/>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230">
          <w:pPr>
            <w:rPr>
              <w:rFonts w:ascii="Arial" w:cs="Arial" w:eastAsia="Arial" w:hAnsi="Arial"/>
              <w:smallCaps w:val="1"/>
              <w:sz w:val="2"/>
              <w:szCs w:val="2"/>
            </w:rPr>
          </w:pPr>
          <w:r w:rsidDel="00000000" w:rsidR="00000000" w:rsidRPr="00000000">
            <w:rPr>
              <w:rtl w:val="0"/>
            </w:rPr>
          </w:r>
        </w:p>
      </w:tc>
    </w:tr>
    <w:tr>
      <w:trPr>
        <w:trHeight w:val="680" w:hRule="atLeast"/>
      </w:trPr>
      <w:tc>
        <w:tcPr>
          <w:vMerge w:val="continue"/>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234">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235">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236">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trHeight w:val="40" w:hRule="atLeast"/>
      </w:trPr>
      <w:tc>
        <w:tcPr>
          <w:vMerge w:val="continue"/>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238">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239">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23A">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d60093"/>
        <w:sz w:val="12"/>
        <w:szCs w:val="12"/>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b w:val="1"/>
        <w:i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travail-emploi.gouv.fr/titres-professionnel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