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F972"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b/>
          <w:bCs/>
        </w:rPr>
        <w:t>Lexical Scope Chaining:</w:t>
      </w:r>
    </w:p>
    <w:p w14:paraId="36676CB9"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b/>
          <w:bCs/>
        </w:rPr>
        <w:t>code</w:t>
      </w:r>
      <w:proofErr w:type="gramEnd"/>
      <w:r>
        <w:rPr>
          <w:rFonts w:ascii="Helvetica Neue" w:hAnsi="Helvetica Neue" w:cs="Helvetica Neue"/>
          <w:b/>
          <w:bCs/>
        </w:rPr>
        <w:t xml:space="preserve"> example:</w:t>
      </w:r>
    </w:p>
    <w:p w14:paraId="38C2B4AC"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b() {</w:t>
      </w:r>
    </w:p>
    <w:p w14:paraId="2099FE8E" w14:textId="77777777" w:rsidR="003C67DD" w:rsidRDefault="003C67DD" w:rsidP="00270E39">
      <w:pPr>
        <w:widowControl w:val="0"/>
        <w:autoSpaceDE w:val="0"/>
        <w:autoSpaceDN w:val="0"/>
        <w:adjustRightInd w:val="0"/>
        <w:spacing w:after="240" w:line="300" w:lineRule="atLeast"/>
        <w:ind w:firstLine="720"/>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w:t>
      </w:r>
      <w:proofErr w:type="spellStart"/>
      <w:r>
        <w:rPr>
          <w:rFonts w:ascii="Helvetica Neue" w:hAnsi="Helvetica Neue" w:cs="Helvetica Neue"/>
        </w:rPr>
        <w:t>myVar</w:t>
      </w:r>
      <w:proofErr w:type="spellEnd"/>
      <w:r>
        <w:rPr>
          <w:rFonts w:ascii="Helvetica Neue" w:hAnsi="Helvetica Neue" w:cs="Helvetica Neue"/>
        </w:rPr>
        <w:t>);</w:t>
      </w:r>
    </w:p>
    <w:p w14:paraId="4EC75FC8"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w:t>
      </w:r>
    </w:p>
    <w:p w14:paraId="51B25F76"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a() {</w:t>
      </w:r>
    </w:p>
    <w:p w14:paraId="4305099C" w14:textId="77777777" w:rsidR="003C67DD" w:rsidRDefault="003C67DD" w:rsidP="00270E39">
      <w:pPr>
        <w:widowControl w:val="0"/>
        <w:autoSpaceDE w:val="0"/>
        <w:autoSpaceDN w:val="0"/>
        <w:adjustRightInd w:val="0"/>
        <w:spacing w:after="240" w:line="300" w:lineRule="atLeast"/>
        <w:ind w:left="720"/>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w:t>
      </w:r>
      <w:proofErr w:type="spellStart"/>
      <w:r>
        <w:rPr>
          <w:rFonts w:ascii="Helvetica Neue" w:hAnsi="Helvetica Neue" w:cs="Helvetica Neue"/>
        </w:rPr>
        <w:t>myVar</w:t>
      </w:r>
      <w:proofErr w:type="spellEnd"/>
      <w:r>
        <w:rPr>
          <w:rFonts w:ascii="Helvetica Neue" w:hAnsi="Helvetica Neue" w:cs="Helvetica Neue"/>
        </w:rPr>
        <w:t xml:space="preserve"> = 2;</w:t>
      </w:r>
    </w:p>
    <w:p w14:paraId="334E740C" w14:textId="77777777" w:rsidR="003C67DD" w:rsidRDefault="003C67DD" w:rsidP="00270E39">
      <w:pPr>
        <w:widowControl w:val="0"/>
        <w:autoSpaceDE w:val="0"/>
        <w:autoSpaceDN w:val="0"/>
        <w:adjustRightInd w:val="0"/>
        <w:spacing w:after="240" w:line="300" w:lineRule="atLeast"/>
        <w:ind w:left="720"/>
        <w:rPr>
          <w:rFonts w:ascii="Helvetica Neue" w:hAnsi="Helvetica Neue" w:cs="Helvetica Neue"/>
        </w:rPr>
      </w:pPr>
      <w:proofErr w:type="gramStart"/>
      <w:r>
        <w:rPr>
          <w:rFonts w:ascii="Helvetica Neue" w:hAnsi="Helvetica Neue" w:cs="Helvetica Neue"/>
        </w:rPr>
        <w:t>b</w:t>
      </w:r>
      <w:proofErr w:type="gramEnd"/>
      <w:r>
        <w:rPr>
          <w:rFonts w:ascii="Helvetica Neue" w:hAnsi="Helvetica Neue" w:cs="Helvetica Neue"/>
        </w:rPr>
        <w:t>();</w:t>
      </w:r>
    </w:p>
    <w:p w14:paraId="5C421875" w14:textId="267266CC"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w:t>
      </w:r>
    </w:p>
    <w:p w14:paraId="6EB12222"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w:t>
      </w:r>
      <w:proofErr w:type="spellStart"/>
      <w:r>
        <w:rPr>
          <w:rFonts w:ascii="Helvetica Neue" w:hAnsi="Helvetica Neue" w:cs="Helvetica Neue"/>
        </w:rPr>
        <w:t>myVar</w:t>
      </w:r>
      <w:proofErr w:type="spellEnd"/>
      <w:r>
        <w:rPr>
          <w:rFonts w:ascii="Helvetica Neue" w:hAnsi="Helvetica Neue" w:cs="Helvetica Neue"/>
        </w:rPr>
        <w:t xml:space="preserve"> = 1;</w:t>
      </w:r>
    </w:p>
    <w:p w14:paraId="1C776631"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a</w:t>
      </w:r>
      <w:proofErr w:type="gramEnd"/>
      <w:r>
        <w:rPr>
          <w:rFonts w:ascii="Helvetica Neue" w:hAnsi="Helvetica Neue" w:cs="Helvetica Neue"/>
        </w:rPr>
        <w:t>();</w:t>
      </w:r>
    </w:p>
    <w:p w14:paraId="0DDE5709" w14:textId="77777777" w:rsidR="001C7DA6" w:rsidRDefault="001C7DA6" w:rsidP="003C67DD">
      <w:pPr>
        <w:widowControl w:val="0"/>
        <w:autoSpaceDE w:val="0"/>
        <w:autoSpaceDN w:val="0"/>
        <w:adjustRightInd w:val="0"/>
        <w:spacing w:after="240" w:line="300" w:lineRule="atLeast"/>
        <w:rPr>
          <w:rFonts w:ascii="Helvetica Neue" w:hAnsi="Helvetica Neue" w:cs="Helvetica Neue"/>
        </w:rPr>
      </w:pPr>
      <w:bookmarkStart w:id="0" w:name="_GoBack"/>
      <w:bookmarkEnd w:id="0"/>
    </w:p>
    <w:p w14:paraId="647CDF32" w14:textId="258B78AD" w:rsidR="001C7DA6" w:rsidRPr="001C7DA6" w:rsidRDefault="001C7DA6" w:rsidP="003C67DD">
      <w:pPr>
        <w:widowControl w:val="0"/>
        <w:autoSpaceDE w:val="0"/>
        <w:autoSpaceDN w:val="0"/>
        <w:adjustRightInd w:val="0"/>
        <w:spacing w:after="240" w:line="300" w:lineRule="atLeast"/>
        <w:rPr>
          <w:rFonts w:ascii="Helvetica Neue" w:hAnsi="Helvetica Neue" w:cs="Helvetica Neue"/>
          <w:b/>
        </w:rPr>
      </w:pPr>
      <w:r w:rsidRPr="001C7DA6">
        <w:rPr>
          <w:rFonts w:ascii="Helvetica Neue" w:hAnsi="Helvetica Neue" w:cs="Helvetica Neue"/>
          <w:b/>
        </w:rPr>
        <w:t>THE SCOPE CHAIN:</w:t>
      </w:r>
    </w:p>
    <w:p w14:paraId="25BDAD38" w14:textId="512A76DB" w:rsidR="001C7DA6" w:rsidRDefault="001C7DA6"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noProof/>
        </w:rPr>
        <w:drawing>
          <wp:inline distT="0" distB="0" distL="0" distR="0" wp14:anchorId="651E9948" wp14:editId="6D620594">
            <wp:extent cx="5486400" cy="359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chain.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598545"/>
                    </a:xfrm>
                    <a:prstGeom prst="rect">
                      <a:avLst/>
                    </a:prstGeom>
                  </pic:spPr>
                </pic:pic>
              </a:graphicData>
            </a:graphic>
          </wp:inline>
        </w:drawing>
      </w:r>
    </w:p>
    <w:p w14:paraId="2B9838BF"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lastRenderedPageBreak/>
        <w:t> </w:t>
      </w:r>
    </w:p>
    <w:p w14:paraId="09C5D427"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When the global execution will run, it will keep all the functions stored in its memory space but until those functions are invoked they will just sit in the memory space.</w:t>
      </w:r>
    </w:p>
    <w:p w14:paraId="05688AB4" w14:textId="77777777" w:rsidR="003C67DD" w:rsidRDefault="00A35E65"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Then</w:t>
      </w:r>
      <w:r w:rsidR="003C67DD">
        <w:rPr>
          <w:rFonts w:ascii="Helvetica Neue" w:hAnsi="Helvetica Neue" w:cs="Helvetica Neue"/>
        </w:rPr>
        <w:t xml:space="preserve"> function </w:t>
      </w:r>
      <w:proofErr w:type="gramStart"/>
      <w:r w:rsidR="003C67DD">
        <w:rPr>
          <w:rFonts w:ascii="Helvetica Neue" w:hAnsi="Helvetica Neue" w:cs="Helvetica Neue"/>
        </w:rPr>
        <w:t>a(</w:t>
      </w:r>
      <w:proofErr w:type="gramEnd"/>
      <w:r w:rsidR="003C67DD">
        <w:rPr>
          <w:rFonts w:ascii="Helvetica Neue" w:hAnsi="Helvetica Neue" w:cs="Helvetica Neue"/>
        </w:rPr>
        <w:t xml:space="preserve">) will be invoked, it will set the value to “2” then it will invoke function b(), which will look for </w:t>
      </w:r>
      <w:proofErr w:type="spellStart"/>
      <w:r w:rsidR="003C67DD">
        <w:rPr>
          <w:rFonts w:ascii="Helvetica Neue" w:hAnsi="Helvetica Neue" w:cs="Helvetica Neue"/>
        </w:rPr>
        <w:t>myVar</w:t>
      </w:r>
      <w:proofErr w:type="spellEnd"/>
      <w:r w:rsidR="003C67DD">
        <w:rPr>
          <w:rFonts w:ascii="Helvetica Neue" w:hAnsi="Helvetica Neue" w:cs="Helvetica Neue"/>
        </w:rPr>
        <w:t xml:space="preserve"> and when it will not find in it’s scope then it will look for </w:t>
      </w:r>
      <w:proofErr w:type="spellStart"/>
      <w:r w:rsidR="003C67DD">
        <w:rPr>
          <w:rFonts w:ascii="Helvetica Neue" w:hAnsi="Helvetica Neue" w:cs="Helvetica Neue"/>
        </w:rPr>
        <w:t>myVar</w:t>
      </w:r>
      <w:proofErr w:type="spellEnd"/>
      <w:r w:rsidR="003C67DD">
        <w:rPr>
          <w:rFonts w:ascii="Helvetica Neue" w:hAnsi="Helvetica Neue" w:cs="Helvetica Neue"/>
        </w:rPr>
        <w:t xml:space="preserve"> in the global execution context. </w:t>
      </w:r>
      <w:r>
        <w:rPr>
          <w:rFonts w:ascii="Helvetica Neue" w:hAnsi="Helvetica Neue" w:cs="Helvetica Neue"/>
        </w:rPr>
        <w:t>Which</w:t>
      </w:r>
      <w:r w:rsidR="003C67DD">
        <w:rPr>
          <w:rFonts w:ascii="Helvetica Neue" w:hAnsi="Helvetica Neue" w:cs="Helvetica Neue"/>
        </w:rPr>
        <w:t xml:space="preserve"> in the above example is “</w:t>
      </w:r>
      <w:proofErr w:type="spellStart"/>
      <w:r w:rsidR="003C67DD">
        <w:rPr>
          <w:rFonts w:ascii="Helvetica Neue" w:hAnsi="Helvetica Neue" w:cs="Helvetica Neue"/>
        </w:rPr>
        <w:t>myVar</w:t>
      </w:r>
      <w:proofErr w:type="spellEnd"/>
      <w:r w:rsidR="003C67DD">
        <w:rPr>
          <w:rFonts w:ascii="Helvetica Neue" w:hAnsi="Helvetica Neue" w:cs="Helvetica Neue"/>
        </w:rPr>
        <w:t xml:space="preserve">  = 1” thus it will display the result of </w:t>
      </w:r>
      <w:proofErr w:type="gramStart"/>
      <w:r w:rsidR="003C67DD">
        <w:rPr>
          <w:rFonts w:ascii="Helvetica Neue" w:hAnsi="Helvetica Neue" w:cs="Helvetica Neue"/>
        </w:rPr>
        <w:t>console.log(</w:t>
      </w:r>
      <w:proofErr w:type="spellStart"/>
      <w:proofErr w:type="gramEnd"/>
      <w:r w:rsidR="003C67DD">
        <w:rPr>
          <w:rFonts w:ascii="Helvetica Neue" w:hAnsi="Helvetica Neue" w:cs="Helvetica Neue"/>
        </w:rPr>
        <w:t>myVar</w:t>
      </w:r>
      <w:proofErr w:type="spellEnd"/>
      <w:r w:rsidR="003C67DD">
        <w:rPr>
          <w:rFonts w:ascii="Helvetica Neue" w:hAnsi="Helvetica Neue" w:cs="Helvetica Neue"/>
        </w:rPr>
        <w:t>) = 1. Because of the value is assigned in the global execution context.</w:t>
      </w:r>
    </w:p>
    <w:p w14:paraId="169DC727" w14:textId="77777777" w:rsidR="003C67DD" w:rsidRDefault="003C67DD" w:rsidP="003C67DD">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Order of execution stack based on the above example:</w:t>
      </w:r>
    </w:p>
    <w:p w14:paraId="3DEDD9A4" w14:textId="77777777" w:rsidR="003C67DD" w:rsidRDefault="003C67DD" w:rsidP="003C67DD">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Global Execution Context</w:t>
      </w:r>
    </w:p>
    <w:p w14:paraId="68C34470" w14:textId="77777777" w:rsidR="003C67DD" w:rsidRDefault="003C67DD" w:rsidP="003C67DD">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Function A Stack (Remains open)</w:t>
      </w:r>
    </w:p>
    <w:p w14:paraId="2625710E" w14:textId="77777777" w:rsidR="003C67DD" w:rsidRDefault="003C67DD" w:rsidP="003C67DD">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Function B Stack (Executes &amp; Close) then (Function A stack will close).</w:t>
      </w:r>
    </w:p>
    <w:p w14:paraId="056EDCF0" w14:textId="77777777" w:rsidR="003C67DD" w:rsidRDefault="003C67DD" w:rsidP="003C67DD">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Global Execution Context will end.</w:t>
      </w:r>
    </w:p>
    <w:p w14:paraId="091E952B" w14:textId="77777777" w:rsidR="00DF37B3" w:rsidRDefault="00DF37B3"/>
    <w:sectPr w:rsidR="00DF37B3" w:rsidSect="006F28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DD"/>
    <w:rsid w:val="001C7DA6"/>
    <w:rsid w:val="00270E39"/>
    <w:rsid w:val="003C67DD"/>
    <w:rsid w:val="00A35E65"/>
    <w:rsid w:val="00DF3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A14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D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D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D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D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139</Words>
  <Characters>798</Characters>
  <Application>Microsoft Macintosh Word</Application>
  <DocSecurity>0</DocSecurity>
  <Lines>6</Lines>
  <Paragraphs>1</Paragraphs>
  <ScaleCrop>false</ScaleCrop>
  <Company>home</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4</cp:revision>
  <dcterms:created xsi:type="dcterms:W3CDTF">2017-01-09T16:04:00Z</dcterms:created>
  <dcterms:modified xsi:type="dcterms:W3CDTF">2017-07-19T15:01:00Z</dcterms:modified>
</cp:coreProperties>
</file>