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Markdown</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p>
      <w:r>
        <w:pict>
          <v:rect style="width:0;height:1.5pt" o:hralign="center" o:hrstd="t" o:hr="t"/>
        </w:pict>
      </w:r>
    </w:p>
    <w:bookmarkEnd w:id="20"/>
    <w:bookmarkStart w:id="22" w:name="теория"/>
    <w:p>
      <w:pPr>
        <w:pStyle w:val="Heading1"/>
      </w:pPr>
      <w:r>
        <w:rPr>
          <w:rStyle w:val="SectionNumber"/>
        </w:rPr>
        <w:t xml:space="preserve">2</w:t>
      </w:r>
      <w:r>
        <w:tab/>
      </w:r>
      <w:r>
        <w:t xml:space="preserve">Теория</w:t>
      </w:r>
    </w:p>
    <w:p>
      <w:pPr>
        <w:pStyle w:val="FirstParagraph"/>
      </w:pPr>
      <w:r>
        <w:t xml:space="preserve">Чтобы создать заголовок,используйте знак (#).</w:t>
      </w:r>
    </w:p>
    <w:p>
      <w:pPr>
        <w:pStyle w:val="BodyText"/>
      </w:pPr>
      <w:r>
        <w:t xml:space="preserve">Чтобы задать для текста полужирное начертание, заключите его в двойные звездочки:</w:t>
      </w:r>
    </w:p>
    <w:p>
      <w:pPr>
        <w:pStyle w:val="BodyText"/>
      </w:pPr>
      <w:r>
        <w:t xml:space="preserve">This text is</w:t>
      </w:r>
      <w:r>
        <w:t xml:space="preserve"> </w:t>
      </w:r>
      <w:r>
        <w:rPr>
          <w:bCs/>
          <w:b/>
        </w:rPr>
        <w:t xml:space="preserve">bold</w:t>
      </w:r>
      <w:r>
        <w:t xml:space="preserve">.</w:t>
      </w:r>
    </w:p>
    <w:p>
      <w:pPr>
        <w:pStyle w:val="BodyText"/>
      </w:pPr>
      <w:r>
        <w:t xml:space="preserve">Чтобы задатьдлятекста курсивное начертание,заключите его в одинарные звездочки:</w:t>
      </w:r>
    </w:p>
    <w:p>
      <w:pPr>
        <w:pStyle w:val="BodyText"/>
      </w:pPr>
      <w:r>
        <w:t xml:space="preserve">This text is</w:t>
      </w:r>
      <w:r>
        <w:t xml:space="preserve"> </w:t>
      </w:r>
      <w:r>
        <w:rPr>
          <w:iCs/>
          <w:i/>
        </w:rPr>
        <w:t xml:space="preserve">italic</w:t>
      </w:r>
      <w:r>
        <w:t xml:space="preserve">.</w:t>
      </w:r>
    </w:p>
    <w:p>
      <w:pPr>
        <w:pStyle w:val="BodyText"/>
      </w:pPr>
      <w:r>
        <w:t xml:space="preserve">Чтобы задать для текста полужирное и курсивное начертание, заключите его в тройные звездочки:</w:t>
      </w:r>
    </w:p>
    <w:p>
      <w:pPr>
        <w:pStyle w:val="BodyText"/>
      </w:pPr>
      <w:r>
        <w:t xml:space="preserve">This is text is both</w:t>
      </w:r>
      <w:r>
        <w:t xml:space="preserve"> </w:t>
      </w:r>
      <w:r>
        <w:rPr>
          <w:iCs/>
          <w:i/>
          <w:bCs/>
          <w:b/>
        </w:rPr>
        <w:t xml:space="preserve">bold and italic</w:t>
      </w:r>
      <w:r>
        <w:t xml:space="preserve">.</w:t>
      </w:r>
    </w:p>
    <w:p>
      <w:pPr>
        <w:pStyle w:val="BodyText"/>
      </w:pPr>
      <w:r>
        <w:t xml:space="preserve">Блоки цитирования создаются с помощью символа &gt;:</w:t>
      </w:r>
    </w:p>
    <w:p>
      <w:pPr>
        <w:pStyle w:val="BlockText"/>
      </w:pPr>
      <w:r>
        <w:t xml:space="preserve">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FirstParagraph"/>
      </w:pPr>
      <w:r>
        <w:t xml:space="preserve">Неупорядоченный (маркированный) список можно отформатировать с помощью звездочек или тире:</w:t>
      </w:r>
    </w:p>
    <w:p>
      <w:pPr>
        <w:numPr>
          <w:ilvl w:val="0"/>
          <w:numId w:val="1001"/>
        </w:numPr>
        <w:pStyle w:val="Compact"/>
      </w:pPr>
      <w:r>
        <w:t xml:space="preserve">List item 1</w:t>
      </w:r>
    </w:p>
    <w:p>
      <w:pPr>
        <w:numPr>
          <w:ilvl w:val="0"/>
          <w:numId w:val="1001"/>
        </w:numPr>
        <w:pStyle w:val="Compact"/>
      </w:pPr>
      <w:r>
        <w:t xml:space="preserve">List item 2</w:t>
      </w:r>
    </w:p>
    <w:p>
      <w:pPr>
        <w:numPr>
          <w:ilvl w:val="0"/>
          <w:numId w:val="1001"/>
        </w:numPr>
        <w:pStyle w:val="Compact"/>
      </w:pPr>
      <w:r>
        <w:t xml:space="preserve">List item 3</w:t>
      </w:r>
    </w:p>
    <w:p>
      <w:pPr>
        <w:pStyle w:val="FirstParagraph"/>
      </w:pPr>
      <w:r>
        <w:t xml:space="preserve">Чтобы вложить один список в другой, добавьте отступ для элементов дочернего списка:</w:t>
      </w:r>
    </w:p>
    <w:p>
      <w:pPr>
        <w:numPr>
          <w:ilvl w:val="0"/>
          <w:numId w:val="1002"/>
        </w:numPr>
        <w:pStyle w:val="Compact"/>
      </w:pPr>
      <w:r>
        <w:t xml:space="preserve">List item 1</w:t>
      </w:r>
    </w:p>
    <w:p>
      <w:pPr>
        <w:numPr>
          <w:ilvl w:val="1"/>
          <w:numId w:val="1003"/>
        </w:numPr>
        <w:pStyle w:val="Compact"/>
      </w:pPr>
      <w:r>
        <w:t xml:space="preserve">List item A</w:t>
      </w:r>
    </w:p>
    <w:p>
      <w:pPr>
        <w:numPr>
          <w:ilvl w:val="1"/>
          <w:numId w:val="1003"/>
        </w:numPr>
        <w:pStyle w:val="Compact"/>
      </w:pPr>
      <w:r>
        <w:t xml:space="preserve">List item B</w:t>
      </w:r>
    </w:p>
    <w:p>
      <w:pPr>
        <w:numPr>
          <w:ilvl w:val="0"/>
          <w:numId w:val="1002"/>
        </w:numPr>
        <w:pStyle w:val="Compact"/>
      </w:pPr>
      <w:r>
        <w:t xml:space="preserve">List item 2</w:t>
      </w:r>
    </w:p>
    <w:p>
      <w:pPr>
        <w:pStyle w:val="FirstParagraph"/>
      </w:pPr>
      <w:r>
        <w:t xml:space="preserve">Упорядоченный список можно отформатировать с помощью соответствующих цифр:</w:t>
      </w:r>
    </w:p>
    <w:p>
      <w:pPr>
        <w:numPr>
          <w:ilvl w:val="0"/>
          <w:numId w:val="1004"/>
        </w:numPr>
        <w:pStyle w:val="Compact"/>
      </w:pPr>
      <w:r>
        <w:t xml:space="preserve">First instruction</w:t>
      </w:r>
    </w:p>
    <w:p>
      <w:pPr>
        <w:numPr>
          <w:ilvl w:val="0"/>
          <w:numId w:val="1004"/>
        </w:numPr>
        <w:pStyle w:val="Compact"/>
      </w:pPr>
      <w:r>
        <w:t xml:space="preserve">Second instruction</w:t>
      </w:r>
    </w:p>
    <w:p>
      <w:pPr>
        <w:numPr>
          <w:ilvl w:val="0"/>
          <w:numId w:val="1004"/>
        </w:numPr>
        <w:pStyle w:val="Compact"/>
      </w:pPr>
      <w:r>
        <w:t xml:space="preserve">Third instruction</w:t>
      </w:r>
    </w:p>
    <w:p>
      <w:pPr>
        <w:pStyle w:val="FirstParagraph"/>
      </w:pPr>
      <w:r>
        <w:t xml:space="preserve">Чтобы вложить один список в другой, добавьте отступ для элементов дочернего списка:</w:t>
      </w:r>
    </w:p>
    <w:p>
      <w:pPr>
        <w:numPr>
          <w:ilvl w:val="0"/>
          <w:numId w:val="1005"/>
        </w:numPr>
        <w:pStyle w:val="Compact"/>
      </w:pPr>
      <w:r>
        <w:t xml:space="preserve">First instruction</w:t>
      </w:r>
    </w:p>
    <w:p>
      <w:pPr>
        <w:numPr>
          <w:ilvl w:val="1"/>
          <w:numId w:val="1006"/>
        </w:numPr>
        <w:pStyle w:val="Compact"/>
      </w:pPr>
      <w:r>
        <w:t xml:space="preserve">Sub-instruction</w:t>
      </w:r>
    </w:p>
    <w:p>
      <w:pPr>
        <w:numPr>
          <w:ilvl w:val="1"/>
          <w:numId w:val="1006"/>
        </w:numPr>
        <w:pStyle w:val="Compact"/>
      </w:pPr>
      <w:r>
        <w:t xml:space="preserve">Sub-instruction</w:t>
      </w:r>
    </w:p>
    <w:p>
      <w:pPr>
        <w:numPr>
          <w:ilvl w:val="0"/>
          <w:numId w:val="1005"/>
        </w:numPr>
        <w:pStyle w:val="Compact"/>
      </w:pPr>
      <w:r>
        <w:t xml:space="preserve">Second instruction</w:t>
      </w:r>
    </w:p>
    <w:p>
      <w:pPr>
        <w:pStyle w:val="FirstParagraph"/>
      </w:pPr>
      <w:r>
        <w:t xml:space="preserve">Синтаксис Markdown для встроенной ссылки состоит из части [link text], представляющей текст гиперссылки, и части (file-name.md) – URL-адреса или имени файла, на который дается ссылка:</w:t>
      </w:r>
    </w:p>
    <w:p>
      <w:pPr>
        <w:pStyle w:val="BodyText"/>
      </w:pPr>
      <w:hyperlink r:id="rId21">
        <w:r>
          <w:rPr>
            <w:rStyle w:val="Hyperlink"/>
          </w:rPr>
          <w:t xml:space="preserve">link text</w:t>
        </w:r>
      </w:hyperlink>
    </w:p>
    <w:p>
      <w:pPr>
        <w:pStyle w:val="BodyText"/>
      </w:pPr>
      <w:r>
        <w:t xml:space="preserve">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SourceCode"/>
      </w:pPr>
      <w:r>
        <w:rPr>
          <w:rStyle w:val="VerbatimChar"/>
        </w:rPr>
        <w:t xml:space="preserve"> your code goes in here</w:t>
      </w:r>
    </w:p>
    <w:bookmarkEnd w:id="22"/>
    <w:bookmarkStart w:id="23" w:name="задание"/>
    <w:p>
      <w:pPr>
        <w:pStyle w:val="Heading1"/>
      </w:pPr>
      <w:r>
        <w:rPr>
          <w:rStyle w:val="SectionNumber"/>
        </w:rPr>
        <w:t xml:space="preserve">3</w:t>
      </w:r>
      <w:r>
        <w:tab/>
      </w:r>
      <w:r>
        <w:t xml:space="preserve">Задание</w:t>
      </w:r>
    </w:p>
    <w:p>
      <w:pPr>
        <w:pStyle w:val="FirstParagraph"/>
      </w:pPr>
      <w:r>
        <w:t xml:space="preserve">Выполнить отчёт к предыдущей лабораторной работе.</w:t>
      </w:r>
    </w:p>
    <w:bookmarkEnd w:id="23"/>
    <w:bookmarkStart w:id="30" w:name="ход-работы"/>
    <w:p>
      <w:pPr>
        <w:pStyle w:val="Heading1"/>
      </w:pPr>
      <w:r>
        <w:rPr>
          <w:rStyle w:val="SectionNumber"/>
        </w:rPr>
        <w:t xml:space="preserve">4</w:t>
      </w:r>
      <w:r>
        <w:tab/>
      </w:r>
      <w:r>
        <w:t xml:space="preserve">Ход работы</w:t>
      </w:r>
    </w:p>
    <w:p>
      <w:pPr>
        <w:pStyle w:val="FirstParagraph"/>
      </w:pPr>
      <w:r>
        <w:rPr>
          <w:bCs/>
          <w:b/>
        </w:rPr>
        <w:t xml:space="preserve">1.</w:t>
      </w:r>
      <w:r>
        <w:t xml:space="preserve"> </w:t>
      </w:r>
      <w:r>
        <w:t xml:space="preserve">Заполнила нужную информацию в титульном листе. (рис.1)</w:t>
      </w:r>
    </w:p>
    <w:p>
      <w:pPr>
        <w:pStyle w:val="CaptionedFigure"/>
      </w:pPr>
      <w:bookmarkStart w:id="25" w:name="fig:001"/>
      <w:r>
        <w:drawing>
          <wp:inline>
            <wp:extent cx="5334000" cy="3000375"/>
            <wp:effectExtent b="0" l="0" r="0" t="0"/>
            <wp:docPr descr="рис. 1: Титульный лист" title="" id="1" name="Picture"/>
            <a:graphic>
              <a:graphicData uri="http://schemas.openxmlformats.org/drawingml/2006/picture">
                <pic:pic>
                  <pic:nvPicPr>
                    <pic:cNvPr descr="image/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bookmarkEnd w:id="25"/>
    </w:p>
    <w:p>
      <w:pPr>
        <w:pStyle w:val="ImageCaption"/>
      </w:pPr>
      <w:r>
        <w:t xml:space="preserve">рис. 1: Титульный лист</w:t>
      </w:r>
    </w:p>
    <w:p>
      <w:pPr>
        <w:pStyle w:val="BodyText"/>
      </w:pPr>
      <w:r>
        <w:rPr>
          <w:bCs/>
          <w:b/>
        </w:rPr>
        <w:t xml:space="preserve">2.</w:t>
      </w:r>
      <w:r>
        <w:t xml:space="preserve"> </w:t>
      </w:r>
      <w:r>
        <w:t xml:space="preserve">Описала ход заданий используя структуру Markdown. (рис.2)</w:t>
      </w:r>
    </w:p>
    <w:p>
      <w:pPr>
        <w:pStyle w:val="CaptionedFigure"/>
      </w:pPr>
      <w:bookmarkStart w:id="27" w:name="fig:002"/>
      <w:r>
        <w:drawing>
          <wp:inline>
            <wp:extent cx="5334000" cy="3000375"/>
            <wp:effectExtent b="0" l="0" r="0" t="0"/>
            <wp:docPr descr="рис. 2: Описание хода работы" title="" id="1" name="Picture"/>
            <a:graphic>
              <a:graphicData uri="http://schemas.openxmlformats.org/drawingml/2006/picture">
                <pic:pic>
                  <pic:nvPicPr>
                    <pic:cNvPr descr="image/2.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bookmarkEnd w:id="27"/>
    </w:p>
    <w:p>
      <w:pPr>
        <w:pStyle w:val="ImageCaption"/>
      </w:pPr>
      <w:r>
        <w:t xml:space="preserve">рис. 2: Описание хода работы</w:t>
      </w:r>
    </w:p>
    <w:p>
      <w:pPr>
        <w:pStyle w:val="BodyText"/>
      </w:pPr>
      <w:r>
        <w:rPr>
          <w:bCs/>
          <w:b/>
        </w:rPr>
        <w:t xml:space="preserve">3.</w:t>
      </w:r>
      <w:r>
        <w:t xml:space="preserve"> </w:t>
      </w:r>
      <w:r>
        <w:t xml:space="preserve">Написала вывод и ответила на контрольные вопросы. (рис. 3)</w:t>
      </w:r>
    </w:p>
    <w:p>
      <w:pPr>
        <w:pStyle w:val="CaptionedFigure"/>
      </w:pPr>
      <w:bookmarkStart w:id="29" w:name="fig:003"/>
      <w:r>
        <w:drawing>
          <wp:inline>
            <wp:extent cx="5334000" cy="3000375"/>
            <wp:effectExtent b="0" l="0" r="0" t="0"/>
            <wp:docPr descr="рис. 3: Вывод и контрольные вопросы" title="" id="1" name="Picture"/>
            <a:graphic>
              <a:graphicData uri="http://schemas.openxmlformats.org/drawingml/2006/picture">
                <pic:pic>
                  <pic:nvPicPr>
                    <pic:cNvPr descr="image/3.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bookmarkEnd w:id="29"/>
    </w:p>
    <w:p>
      <w:pPr>
        <w:pStyle w:val="ImageCaption"/>
      </w:pPr>
      <w:r>
        <w:t xml:space="preserve">рис. 3: Вывод и контрольные вопросы</w:t>
      </w:r>
    </w:p>
    <w:bookmarkEnd w:id="30"/>
    <w:bookmarkStart w:id="31" w:name="выводы"/>
    <w:p>
      <w:pPr>
        <w:pStyle w:val="Heading1"/>
      </w:pPr>
      <w:r>
        <w:rPr>
          <w:rStyle w:val="SectionNumber"/>
        </w:rPr>
        <w:t xml:space="preserve">5</w:t>
      </w:r>
      <w:r>
        <w:tab/>
      </w:r>
      <w:r>
        <w:t xml:space="preserve">Выводы</w:t>
      </w:r>
    </w:p>
    <w:p>
      <w:pPr>
        <w:pStyle w:val="FirstParagraph"/>
      </w:pPr>
      <w:r>
        <w:t xml:space="preserve">Научилась оформлять отчёты с помощью легковесного языка разметки Markdown.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file-name.md" TargetMode="External" /></Relationships>
</file>

<file path=word/_rels/footnotes.xml.rels><?xml version="1.0" encoding="UTF-8"?><Relationships xmlns="http://schemas.openxmlformats.org/package/2006/relationships"><Relationship Type="http://schemas.openxmlformats.org/officeDocument/2006/relationships/hyperlink" Id="rId21" Target="file-na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Гайсина Алина Ринатовна</dc:creator>
  <dc:language>ru-RU</dc:language>
  <cp:keywords/>
  <dcterms:created xsi:type="dcterms:W3CDTF">2022-06-27T06:58:23Z</dcterms:created>
  <dcterms:modified xsi:type="dcterms:W3CDTF">2022-06-27T06:58:23Z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Markdown</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