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№3</w:t>
      </w:r>
    </w:p>
    <w:p>
      <w:pPr>
        <w:pStyle w:val="Subtitle"/>
      </w:pPr>
      <w:r>
        <w:t xml:space="preserve">Модель</w:t>
      </w:r>
      <w:r>
        <w:t xml:space="preserve"> </w:t>
      </w:r>
      <w:r>
        <w:t xml:space="preserve">боевых</w:t>
      </w:r>
      <w:r>
        <w:t xml:space="preserve"> </w:t>
      </w:r>
      <w:r>
        <w:t xml:space="preserve">действий</w:t>
      </w:r>
    </w:p>
    <w:p>
      <w:pPr>
        <w:pStyle w:val="Author"/>
      </w:pPr>
      <w:r>
        <w:t xml:space="preserve">Гайсина</w:t>
      </w:r>
      <w:r>
        <w:t xml:space="preserve"> </w:t>
      </w:r>
      <w:r>
        <w:t xml:space="preserve">Алина</w:t>
      </w:r>
      <w:r>
        <w:t xml:space="preserve"> </w:t>
      </w:r>
      <w:r>
        <w:t xml:space="preserve">Ринатовна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Изучение модели боевых действий.</w:t>
      </w:r>
    </w:p>
    <w:bookmarkEnd w:id="20"/>
    <w:bookmarkStart w:id="21" w:name="задание-вариант35"/>
    <w:p>
      <w:pPr>
        <w:pStyle w:val="Heading1"/>
      </w:pPr>
      <w:r>
        <w:t xml:space="preserve">Задание (Вариант№35)</w:t>
      </w:r>
    </w:p>
    <w:p>
      <w:pPr>
        <w:pStyle w:val="FirstParagraph"/>
      </w:pPr>
      <w:r>
        <w:t xml:space="preserve">Между страной</w:t>
      </w:r>
      <w:r>
        <w:t xml:space="preserve"> </w:t>
      </w:r>
      <w:r>
        <w:rPr>
          <w:iCs/>
          <w:i/>
        </w:rPr>
        <w:t xml:space="preserve">Х</w:t>
      </w:r>
      <w:r>
        <w:t xml:space="preserve"> </w:t>
      </w:r>
      <w:r>
        <w:t xml:space="preserve">и страной</w:t>
      </w:r>
      <w:r>
        <w:t xml:space="preserve"> </w:t>
      </w:r>
      <w:r>
        <w:rPr>
          <w:iCs/>
          <w:i/>
        </w:rPr>
        <w:t xml:space="preserve">У</w:t>
      </w:r>
      <w:r>
        <w:t xml:space="preserve"> </w:t>
      </w:r>
      <w:r>
        <w:t xml:space="preserve">идет война. Численность состава войск исчисляется от начала войны, и являются временными функциями</w:t>
      </w:r>
      <w:r>
        <w:t xml:space="preserve"> </w:t>
      </w:r>
      <w:r>
        <w:rPr>
          <w:iCs/>
          <w:i/>
        </w:rPr>
        <w:t xml:space="preserve">x(t)</w:t>
      </w:r>
      <w:r>
        <w:t xml:space="preserve"> </w:t>
      </w:r>
      <w:r>
        <w:t xml:space="preserve">и</w:t>
      </w:r>
      <w:r>
        <w:t xml:space="preserve"> </w:t>
      </w:r>
      <w:r>
        <w:rPr>
          <w:iCs/>
          <w:i/>
        </w:rPr>
        <w:t xml:space="preserve">y(t)</w:t>
      </w:r>
      <w:r>
        <w:t xml:space="preserve">. В начальный момент времени страна</w:t>
      </w:r>
      <w:r>
        <w:t xml:space="preserve"> </w:t>
      </w:r>
      <w:r>
        <w:rPr>
          <w:iCs/>
          <w:i/>
        </w:rPr>
        <w:t xml:space="preserve">Х</w:t>
      </w:r>
      <w:r>
        <w:t xml:space="preserve"> </w:t>
      </w:r>
      <w:r>
        <w:t xml:space="preserve">имеет армию численностью</w:t>
      </w:r>
      <w:r>
        <w:t xml:space="preserve"> </w:t>
      </w:r>
      <w:r>
        <w:rPr>
          <w:bCs/>
          <w:b/>
        </w:rPr>
        <w:t xml:space="preserve">31050</w:t>
      </w:r>
      <w:r>
        <w:t xml:space="preserve"> </w:t>
      </w:r>
      <w:r>
        <w:t xml:space="preserve">человек, а в распоряжении страны</w:t>
      </w:r>
      <w:r>
        <w:t xml:space="preserve"> </w:t>
      </w:r>
      <w:r>
        <w:rPr>
          <w:iCs/>
          <w:i/>
        </w:rPr>
        <w:t xml:space="preserve">У</w:t>
      </w:r>
      <w:r>
        <w:t xml:space="preserve"> </w:t>
      </w:r>
      <w:r>
        <w:t xml:space="preserve">армия численностью в</w:t>
      </w:r>
      <w:r>
        <w:t xml:space="preserve"> </w:t>
      </w:r>
      <w:r>
        <w:rPr>
          <w:bCs/>
          <w:b/>
        </w:rPr>
        <w:t xml:space="preserve">20002</w:t>
      </w:r>
      <w:r>
        <w:t xml:space="preserve"> </w:t>
      </w:r>
      <w:r>
        <w:t xml:space="preserve">человек. Для упрощения модели считаем, что коэффициенты</w:t>
      </w:r>
      <w:r>
        <w:t xml:space="preserve"> </w:t>
      </w:r>
      <w:r>
        <w:rPr>
          <w:iCs/>
          <w:i/>
        </w:rPr>
        <w:t xml:space="preserve">a</w:t>
      </w:r>
      <w:r>
        <w:t xml:space="preserve">,</w:t>
      </w:r>
      <w:r>
        <w:t xml:space="preserve"> </w:t>
      </w:r>
      <w:r>
        <w:rPr>
          <w:iCs/>
          <w:i/>
        </w:rPr>
        <w:t xml:space="preserve">b</w:t>
      </w:r>
      <w:r>
        <w:t xml:space="preserve">,</w:t>
      </w:r>
      <w:r>
        <w:t xml:space="preserve"> </w:t>
      </w:r>
      <w:r>
        <w:rPr>
          <w:iCs/>
          <w:i/>
        </w:rPr>
        <w:t xml:space="preserve">c</w:t>
      </w:r>
      <w:r>
        <w:t xml:space="preserve">,</w:t>
      </w:r>
      <w:r>
        <w:t xml:space="preserve"> </w:t>
      </w:r>
      <w:r>
        <w:rPr>
          <w:iCs/>
          <w:i/>
        </w:rPr>
        <w:t xml:space="preserve">h</w:t>
      </w:r>
      <w:r>
        <w:t xml:space="preserve"> </w:t>
      </w:r>
      <w:r>
        <w:t xml:space="preserve">- постоянны. Также считаем</w:t>
      </w:r>
      <w:r>
        <w:t xml:space="preserve"> </w:t>
      </w:r>
      <w:r>
        <w:rPr>
          <w:iCs/>
          <w:i/>
        </w:rPr>
        <w:t xml:space="preserve">P(t)</w:t>
      </w:r>
      <w:r>
        <w:t xml:space="preserve"> </w:t>
      </w:r>
      <w:r>
        <w:t xml:space="preserve">и</w:t>
      </w:r>
      <w:r>
        <w:t xml:space="preserve"> </w:t>
      </w:r>
      <w:r>
        <w:rPr>
          <w:iCs/>
          <w:i/>
        </w:rPr>
        <w:t xml:space="preserve">Q(t)</w:t>
      </w:r>
      <w:r>
        <w:t xml:space="preserve"> </w:t>
      </w:r>
      <w:r>
        <w:t xml:space="preserve">- непрерывные функции.</w:t>
      </w:r>
      <w:r>
        <w:t xml:space="preserve"> </w:t>
      </w:r>
      <w:r>
        <w:t xml:space="preserve">## Постановка задачи</w:t>
      </w:r>
      <w:r>
        <w:t xml:space="preserve"> </w:t>
      </w:r>
      <w:r>
        <w:t xml:space="preserve">Постройте графики изменения численности войск армии</w:t>
      </w:r>
      <w:r>
        <w:t xml:space="preserve"> </w:t>
      </w:r>
      <w:r>
        <w:rPr>
          <w:iCs/>
          <w:i/>
        </w:rPr>
        <w:t xml:space="preserve">Х</w:t>
      </w:r>
      <w:r>
        <w:t xml:space="preserve"> </w:t>
      </w:r>
      <w:r>
        <w:t xml:space="preserve">и армии</w:t>
      </w:r>
      <w:r>
        <w:t xml:space="preserve"> </w:t>
      </w:r>
      <w:r>
        <w:rPr>
          <w:iCs/>
          <w:i/>
        </w:rPr>
        <w:t xml:space="preserve">У</w:t>
      </w:r>
      <w:r>
        <w:t xml:space="preserve"> </w:t>
      </w:r>
      <w:r>
        <w:t xml:space="preserve">для следующих случаев:</w:t>
      </w:r>
      <w:r>
        <w:t xml:space="preserve"> </w:t>
      </w:r>
      <w:r>
        <w:t xml:space="preserve">1. Модель боевых действий между регулярными войсками:</w:t>
      </w:r>
    </w:p>
    <w:p>
      <w:pPr>
        <w:pStyle w:val="BodyText"/>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0.25</m:t>
                    </m:r>
                    <m:r>
                      <m:t>x</m:t>
                    </m:r>
                    <m:d>
                      <m:dPr>
                        <m:begChr m:val="("/>
                        <m:endChr m:val=")"/>
                        <m:sepChr m:val=""/>
                        <m:grow/>
                      </m:dPr>
                      <m:e>
                        <m:r>
                          <m:t>t</m:t>
                        </m:r>
                      </m:e>
                    </m:d>
                    <m:r>
                      <m:rPr>
                        <m:sty m:val="p"/>
                      </m:rPr>
                      <m:t>−</m:t>
                    </m:r>
                    <m:r>
                      <m:t>0.74</m:t>
                    </m:r>
                    <m:r>
                      <m:t>y</m:t>
                    </m:r>
                    <m:d>
                      <m:dPr>
                        <m:begChr m:val="("/>
                        <m:endChr m:val=")"/>
                        <m:sepChr m:val=""/>
                        <m:grow/>
                      </m:dPr>
                      <m:e>
                        <m:r>
                          <m:t>t</m:t>
                        </m:r>
                      </m:e>
                    </m:d>
                    <m:r>
                      <m:rPr>
                        <m:sty m:val="p"/>
                      </m:rPr>
                      <m:t>+</m:t>
                    </m:r>
                    <m:r>
                      <m:t>s</m:t>
                    </m:r>
                    <m:r>
                      <m:t>i</m:t>
                    </m:r>
                    <m:r>
                      <m:t>n</m:t>
                    </m:r>
                    <m:d>
                      <m:dPr>
                        <m:begChr m:val="("/>
                        <m:endChr m:val=")"/>
                        <m:sepChr m:val=""/>
                        <m:grow/>
                      </m:dPr>
                      <m:e>
                        <m:r>
                          <m:t>t</m:t>
                        </m:r>
                        <m:r>
                          <m:rPr>
                            <m:sty m:val="p"/>
                          </m:rPr>
                          <m:t>+</m:t>
                        </m:r>
                        <m:r>
                          <m:t>5</m:t>
                        </m:r>
                      </m:e>
                    </m:d>
                    <m:f>
                      <m:fPr>
                        <m:type m:val="bar"/>
                      </m:fPr>
                      <m:num>
                        <m:r>
                          <m:t>d</m:t>
                        </m:r>
                        <m:r>
                          <m:t>y</m:t>
                        </m:r>
                      </m:num>
                      <m:den>
                        <m:r>
                          <m:t>d</m:t>
                        </m:r>
                        <m:r>
                          <m:t>t</m:t>
                        </m:r>
                      </m:den>
                    </m:f>
                    <m:r>
                      <m:rPr>
                        <m:sty m:val="p"/>
                      </m:rPr>
                      <m:t>=</m:t>
                    </m:r>
                    <m:r>
                      <m:rPr>
                        <m:sty m:val="p"/>
                      </m:rPr>
                      <m:t>−</m:t>
                    </m:r>
                    <m:r>
                      <m:t>0.64</m:t>
                    </m:r>
                    <m:r>
                      <m:t>x</m:t>
                    </m:r>
                    <m:d>
                      <m:dPr>
                        <m:begChr m:val="("/>
                        <m:endChr m:val=")"/>
                        <m:sepChr m:val=""/>
                        <m:grow/>
                      </m:dPr>
                      <m:e>
                        <m:r>
                          <m:t>t</m:t>
                        </m:r>
                      </m:e>
                    </m:d>
                    <m:r>
                      <m:rPr>
                        <m:sty m:val="p"/>
                      </m:rPr>
                      <m:t>−</m:t>
                    </m:r>
                    <m:r>
                      <m:t>0.55</m:t>
                    </m:r>
                    <m:r>
                      <m:t>y</m:t>
                    </m:r>
                    <m:d>
                      <m:dPr>
                        <m:begChr m:val="("/>
                        <m:endChr m:val=")"/>
                        <m:sepChr m:val=""/>
                        <m:grow/>
                      </m:dPr>
                      <m:e>
                        <m:r>
                          <m:t>t</m:t>
                        </m:r>
                      </m:e>
                    </m:d>
                    <m:r>
                      <m:rPr>
                        <m:sty m:val="p"/>
                      </m:rPr>
                      <m:t>+</m:t>
                    </m:r>
                    <m:r>
                      <m:t>c</m:t>
                    </m:r>
                    <m:r>
                      <m:t>o</m:t>
                    </m:r>
                    <m:r>
                      <m:t>s</m:t>
                    </m:r>
                    <m:d>
                      <m:dPr>
                        <m:begChr m:val="("/>
                        <m:endChr m:val=")"/>
                        <m:sepChr m:val=""/>
                        <m:grow/>
                      </m:dPr>
                      <m:e>
                        <m:r>
                          <m:t>t</m:t>
                        </m:r>
                        <m:r>
                          <m:rPr>
                            <m:sty m:val="p"/>
                          </m:rPr>
                          <m:t>+</m:t>
                        </m:r>
                        <m:r>
                          <m:t>6</m:t>
                        </m:r>
                      </m:e>
                    </m:d>
                  </m:e>
                </m:mr>
              </m:m>
            </m:e>
          </m:d>
        </m:oMath>
      </m:oMathPara>
    </w:p>
    <w:p>
      <w:pPr>
        <w:pStyle w:val="FirstParagraph"/>
      </w:pPr>
      <w:r>
        <w:t xml:space="preserve">.</w:t>
      </w:r>
      <w:r>
        <w:t xml:space="preserve"> </w:t>
      </w:r>
      <w:r>
        <w:t xml:space="preserve">2. Модель ведение боевых действий с участием регулярных войск и партизанских отрядов:</w:t>
      </w:r>
    </w:p>
    <w:p>
      <w:pPr>
        <w:pStyle w:val="BodyText"/>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0.32</m:t>
                    </m:r>
                    <m:r>
                      <m:t>x</m:t>
                    </m:r>
                    <m:d>
                      <m:dPr>
                        <m:begChr m:val="("/>
                        <m:endChr m:val=")"/>
                        <m:sepChr m:val=""/>
                        <m:grow/>
                      </m:dPr>
                      <m:e>
                        <m:r>
                          <m:t>t</m:t>
                        </m:r>
                      </m:e>
                    </m:d>
                    <m:r>
                      <m:rPr>
                        <m:sty m:val="p"/>
                      </m:rPr>
                      <m:t>−</m:t>
                    </m:r>
                    <m:r>
                      <m:t>0.89</m:t>
                    </m:r>
                    <m:r>
                      <m:t>y</m:t>
                    </m:r>
                    <m:d>
                      <m:dPr>
                        <m:begChr m:val="("/>
                        <m:endChr m:val=")"/>
                        <m:sepChr m:val=""/>
                        <m:grow/>
                      </m:dPr>
                      <m:e>
                        <m:r>
                          <m:t>t</m:t>
                        </m:r>
                      </m:e>
                    </m:d>
                    <m:r>
                      <m:rPr>
                        <m:sty m:val="p"/>
                      </m:rPr>
                      <m:t>+</m:t>
                    </m:r>
                    <m:r>
                      <m:t>2</m:t>
                    </m:r>
                    <m:r>
                      <m:t>s</m:t>
                    </m:r>
                    <m:r>
                      <m:t>i</m:t>
                    </m:r>
                    <m:r>
                      <m:t>n</m:t>
                    </m:r>
                    <m:d>
                      <m:dPr>
                        <m:begChr m:val="("/>
                        <m:endChr m:val=")"/>
                        <m:sepChr m:val=""/>
                        <m:grow/>
                      </m:dPr>
                      <m:e>
                        <m:r>
                          <m:t>10</m:t>
                        </m:r>
                        <m:r>
                          <m:t>t</m:t>
                        </m:r>
                      </m:e>
                    </m:d>
                    <m:f>
                      <m:fPr>
                        <m:type m:val="bar"/>
                      </m:fPr>
                      <m:num>
                        <m:r>
                          <m:t>d</m:t>
                        </m:r>
                        <m:r>
                          <m:t>y</m:t>
                        </m:r>
                      </m:num>
                      <m:den>
                        <m:r>
                          <m:t>d</m:t>
                        </m:r>
                        <m:r>
                          <m:t>t</m:t>
                        </m:r>
                      </m:den>
                    </m:f>
                    <m:r>
                      <m:rPr>
                        <m:sty m:val="p"/>
                      </m:rPr>
                      <m:t>=</m:t>
                    </m:r>
                    <m:r>
                      <m:rPr>
                        <m:sty m:val="p"/>
                      </m:rPr>
                      <m:t>−</m:t>
                    </m:r>
                    <m:r>
                      <m:t>0.51</m:t>
                    </m:r>
                    <m:r>
                      <m:t>x</m:t>
                    </m:r>
                    <m:d>
                      <m:dPr>
                        <m:begChr m:val="("/>
                        <m:endChr m:val=")"/>
                        <m:sepChr m:val=""/>
                        <m:grow/>
                      </m:dPr>
                      <m:e>
                        <m:r>
                          <m:t>t</m:t>
                        </m:r>
                      </m:e>
                    </m:d>
                    <m:r>
                      <m:rPr>
                        <m:sty m:val="p"/>
                      </m:rPr>
                      <m:t>−</m:t>
                    </m:r>
                    <m:r>
                      <m:t>0.62</m:t>
                    </m:r>
                    <m:r>
                      <m:t>y</m:t>
                    </m:r>
                    <m:d>
                      <m:dPr>
                        <m:begChr m:val="("/>
                        <m:endChr m:val=")"/>
                        <m:sepChr m:val=""/>
                        <m:grow/>
                      </m:dPr>
                      <m:e>
                        <m:r>
                          <m:t>t</m:t>
                        </m:r>
                      </m:e>
                    </m:d>
                    <m:r>
                      <m:rPr>
                        <m:sty m:val="p"/>
                      </m:rPr>
                      <m:t>+</m:t>
                    </m:r>
                    <m:r>
                      <m:t>2</m:t>
                    </m:r>
                    <m:r>
                      <m:t>c</m:t>
                    </m:r>
                    <m:r>
                      <m:t>o</m:t>
                    </m:r>
                    <m:r>
                      <m:t>s</m:t>
                    </m:r>
                    <m:d>
                      <m:dPr>
                        <m:begChr m:val="("/>
                        <m:endChr m:val=")"/>
                        <m:sepChr m:val=""/>
                        <m:grow/>
                      </m:dPr>
                      <m:e>
                        <m:r>
                          <m:t>10</m:t>
                        </m:r>
                        <m:r>
                          <m:t>t</m:t>
                        </m:r>
                      </m:e>
                    </m:d>
                  </m:e>
                </m:mr>
              </m:m>
            </m:e>
          </m:d>
        </m:oMath>
      </m:oMathPara>
    </w:p>
    <w:p>
      <w:pPr>
        <w:pStyle w:val="FirstParagraph"/>
      </w:pPr>
      <w:r>
        <w:t xml:space="preserve">.</w:t>
      </w:r>
    </w:p>
    <w:bookmarkEnd w:id="21"/>
    <w:bookmarkStart w:id="22" w:name="теоретическое-введение"/>
    <w:p>
      <w:pPr>
        <w:pStyle w:val="Heading1"/>
      </w:pPr>
      <w:r>
        <w:t xml:space="preserve">Теоретическое введение</w:t>
      </w:r>
    </w:p>
    <w:p>
      <w:pPr>
        <w:pStyle w:val="FirstParagraph"/>
      </w:pPr>
      <w:r>
        <w:t xml:space="preserve">Законы Ланчестера (законы Осипова — Ланчестера) — математическая формула для расчета относительных сил пары сражающихся сторон — подразделений вооруженных сил</w:t>
      </w:r>
    </w:p>
    <w:p>
      <w:pPr>
        <w:pStyle w:val="BodyText"/>
      </w:pPr>
      <w:r>
        <w:rPr>
          <w:iCs/>
          <w:i/>
        </w:rPr>
        <w:t xml:space="preserve">Уравнения Ланчестера — это дифференциальные уравнения, описывающие зависимость между силами сражающихся сторон A и D как функцию от времени, причем функция зависит только от A и D.</w:t>
      </w:r>
    </w:p>
    <w:p>
      <w:pPr>
        <w:pStyle w:val="BodyText"/>
      </w:pPr>
      <w:r>
        <w:t xml:space="preserve">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 В связи с установленным приоритетом в англоязычной литературе наметилась тенденция перехода от фразы «модель Ланчестера» к «модели Осипова — Ланчестера». [1]</w:t>
      </w:r>
    </w:p>
    <w:p>
      <w:pPr>
        <w:numPr>
          <w:ilvl w:val="0"/>
          <w:numId w:val="1001"/>
        </w:numPr>
        <w:pStyle w:val="Compact"/>
      </w:pPr>
      <w:r>
        <w:t xml:space="preserve">В противоборстве могут принимать участие как регулярные войска,</w:t>
      </w:r>
      <w:r>
        <w:t xml:space="preserve"> </w:t>
      </w:r>
      <w:r>
        <w:t xml:space="preserve">так и партизанские отряды. В общем случае главной характеристикой соперников</w:t>
      </w:r>
      <w:r>
        <w:t xml:space="preserve"> </w:t>
      </w:r>
      <w:r>
        <w:t xml:space="preserve">являются численности сторон. Если в какой-то момент времени одна из</w:t>
      </w:r>
      <w:r>
        <w:t xml:space="preserve"> </w:t>
      </w:r>
      <w:r>
        <w:t xml:space="preserve">численностей обращается в нуль, то данная сторона считается проигравшей (при</w:t>
      </w:r>
      <w:r>
        <w:t xml:space="preserve"> </w:t>
      </w:r>
      <w:r>
        <w:t xml:space="preserve">условии, что численность другой стороны в данный момент положительна).</w:t>
      </w:r>
    </w:p>
    <w:p>
      <w:pPr>
        <w:pStyle w:val="FirstParagraph"/>
      </w:pPr>
      <w:r>
        <w:t xml:space="preserve">Рассмотривается три случая ведения боевых действий:</w:t>
      </w:r>
      <w:r>
        <w:t xml:space="preserve"> </w:t>
      </w:r>
      <w:r>
        <w:t xml:space="preserve">1. Боевые действия между регулярными войсками</w:t>
      </w:r>
      <w:r>
        <w:t xml:space="preserve"> </w:t>
      </w:r>
      <w:r>
        <w:t xml:space="preserve">2. Боевые действия с участием регулярных войск и партизанских отрядов</w:t>
      </w:r>
      <w:r>
        <w:t xml:space="preserve"> </w:t>
      </w:r>
      <w:r>
        <w:t xml:space="preserve">3. Боевые действия между партизанскими отрядами</w:t>
      </w:r>
    </w:p>
    <w:bookmarkEnd w:id="22"/>
    <w:bookmarkStart w:id="30" w:name="выполнение-лабораторной-работы"/>
    <w:p>
      <w:pPr>
        <w:pStyle w:val="Heading1"/>
      </w:pPr>
      <w:r>
        <w:t xml:space="preserve">Выполнение лабораторной работы</w:t>
      </w:r>
    </w:p>
    <w:bookmarkStart w:id="23" w:name="программный-код-на-julia"/>
    <w:p>
      <w:pPr>
        <w:pStyle w:val="Heading2"/>
      </w:pPr>
      <w:r>
        <w:t xml:space="preserve">Программный код на Julia</w:t>
      </w:r>
    </w:p>
    <w:p>
      <w:pPr>
        <w:pStyle w:val="SourceCode"/>
      </w:pPr>
      <w:r>
        <w:rPr>
          <w:rStyle w:val="VerbatimChar"/>
        </w:rPr>
        <w:t xml:space="preserve">using Plots</w:t>
      </w:r>
      <w:r>
        <w:br/>
      </w:r>
      <w:r>
        <w:rPr>
          <w:rStyle w:val="VerbatimChar"/>
        </w:rPr>
        <w:t xml:space="preserve">using DifferentialEquations</w:t>
      </w:r>
      <w:r>
        <w:br/>
      </w:r>
      <w:r>
        <w:br/>
      </w:r>
      <w:r>
        <w:rPr>
          <w:rStyle w:val="VerbatimChar"/>
        </w:rPr>
        <w:t xml:space="preserve">people = Float64[31050, 20002]</w:t>
      </w:r>
      <w:r>
        <w:br/>
      </w:r>
      <w:r>
        <w:br/>
      </w:r>
      <w:r>
        <w:rPr>
          <w:rStyle w:val="VerbatimChar"/>
        </w:rPr>
        <w:t xml:space="preserve"># Первый случай</w:t>
      </w:r>
      <w:r>
        <w:br/>
      </w:r>
      <w:r>
        <w:rPr>
          <w:rStyle w:val="VerbatimChar"/>
        </w:rPr>
        <w:t xml:space="preserve">prom = [0.0, 2.0]</w:t>
      </w:r>
      <w:r>
        <w:br/>
      </w:r>
      <w:r>
        <w:rPr>
          <w:rStyle w:val="VerbatimChar"/>
        </w:rPr>
        <w:t xml:space="preserve">function du(du, u, p, t)</w:t>
      </w:r>
      <w:r>
        <w:br/>
      </w:r>
      <w:r>
        <w:rPr>
          <w:rStyle w:val="VerbatimChar"/>
        </w:rPr>
        <w:t xml:space="preserve">    du[1] = -0.25*u[1] - 0.74*u[2] + sin(t+5)</w:t>
      </w:r>
      <w:r>
        <w:br/>
      </w:r>
      <w:r>
        <w:rPr>
          <w:rStyle w:val="VerbatimChar"/>
        </w:rPr>
        <w:t xml:space="preserve">    du[2] = -0.64*u[1] - 0.55*u[2] + cos(t+6)</w:t>
      </w:r>
      <w:r>
        <w:br/>
      </w:r>
      <w:r>
        <w:rPr>
          <w:rStyle w:val="VerbatimChar"/>
        </w:rPr>
        <w:t xml:space="preserve">end</w:t>
      </w:r>
      <w:r>
        <w:br/>
      </w:r>
      <w:r>
        <w:br/>
      </w:r>
      <w:r>
        <w:rPr>
          <w:rStyle w:val="VerbatimChar"/>
        </w:rPr>
        <w:t xml:space="preserve">prob = ODEProblem(du, people, prom)</w:t>
      </w:r>
      <w:r>
        <w:br/>
      </w:r>
      <w:r>
        <w:rPr>
          <w:rStyle w:val="VerbatimChar"/>
        </w:rPr>
        <w:t xml:space="preserve">sol = solve(prob, dtmax=0.1)</w:t>
      </w:r>
      <w:r>
        <w:br/>
      </w:r>
      <w:r>
        <w:rPr>
          <w:rStyle w:val="VerbatimChar"/>
        </w:rPr>
        <w:t xml:space="preserve">A1 = [u[1] for u in sol.u]</w:t>
      </w:r>
      <w:r>
        <w:br/>
      </w:r>
      <w:r>
        <w:rPr>
          <w:rStyle w:val="VerbatimChar"/>
        </w:rPr>
        <w:t xml:space="preserve">A2 = [u[2] for u in sol.u]</w:t>
      </w:r>
      <w:r>
        <w:br/>
      </w:r>
      <w:r>
        <w:rPr>
          <w:rStyle w:val="VerbatimChar"/>
        </w:rPr>
        <w:t xml:space="preserve">T = [t for t in sol.t]</w:t>
      </w:r>
      <w:r>
        <w:br/>
      </w:r>
      <w:r>
        <w:br/>
      </w:r>
      <w:r>
        <w:rPr>
          <w:rStyle w:val="VerbatimChar"/>
        </w:rPr>
        <w:t xml:space="preserve">plt = plot(title="Модель боевых действий - случай 1", legend=:outerbottom)</w:t>
      </w:r>
      <w:r>
        <w:br/>
      </w:r>
      <w:r>
        <w:rPr>
          <w:rStyle w:val="VerbatimChar"/>
        </w:rPr>
        <w:t xml:space="preserve">plot!(plt, T, A1, label="Численность армии X")</w:t>
      </w:r>
      <w:r>
        <w:br/>
      </w:r>
      <w:r>
        <w:rPr>
          <w:rStyle w:val="VerbatimChar"/>
        </w:rPr>
        <w:t xml:space="preserve">plot!(plt, T, A2, label="Численность армии Y", color=:pink)</w:t>
      </w:r>
      <w:r>
        <w:br/>
      </w:r>
      <w:r>
        <w:rPr>
          <w:rStyle w:val="VerbatimChar"/>
        </w:rPr>
        <w:t xml:space="preserve">savefig("3_1.png")</w:t>
      </w:r>
      <w:r>
        <w:br/>
      </w:r>
      <w:r>
        <w:br/>
      </w:r>
      <w:r>
        <w:rPr>
          <w:rStyle w:val="VerbatimChar"/>
        </w:rPr>
        <w:t xml:space="preserve"># Второй случай</w:t>
      </w:r>
      <w:r>
        <w:br/>
      </w:r>
      <w:r>
        <w:rPr>
          <w:rStyle w:val="VerbatimChar"/>
        </w:rPr>
        <w:t xml:space="preserve">prom = [0.0, 1.0]</w:t>
      </w:r>
      <w:r>
        <w:br/>
      </w:r>
      <w:r>
        <w:rPr>
          <w:rStyle w:val="VerbatimChar"/>
        </w:rPr>
        <w:t xml:space="preserve">function du(du, u, p, t)</w:t>
      </w:r>
      <w:r>
        <w:br/>
      </w:r>
      <w:r>
        <w:rPr>
          <w:rStyle w:val="VerbatimChar"/>
        </w:rPr>
        <w:t xml:space="preserve">    du[1] = -0.32*u[1] - 0.89*u[2] + 2sin(10t)</w:t>
      </w:r>
      <w:r>
        <w:br/>
      </w:r>
      <w:r>
        <w:rPr>
          <w:rStyle w:val="VerbatimChar"/>
        </w:rPr>
        <w:t xml:space="preserve">    du[2] = -0.51*u[1] - 0.62*u[2] + 2cos(10t)</w:t>
      </w:r>
      <w:r>
        <w:br/>
      </w:r>
      <w:r>
        <w:rPr>
          <w:rStyle w:val="VerbatimChar"/>
        </w:rPr>
        <w:t xml:space="preserve">end</w:t>
      </w:r>
      <w:r>
        <w:br/>
      </w:r>
      <w:r>
        <w:br/>
      </w:r>
      <w:r>
        <w:rPr>
          <w:rStyle w:val="VerbatimChar"/>
        </w:rPr>
        <w:t xml:space="preserve">prob = ODEProblem(du, people, prom)</w:t>
      </w:r>
      <w:r>
        <w:br/>
      </w:r>
      <w:r>
        <w:rPr>
          <w:rStyle w:val="VerbatimChar"/>
        </w:rPr>
        <w:t xml:space="preserve">sol = solve(prob, dtmax=0.1)</w:t>
      </w:r>
      <w:r>
        <w:br/>
      </w:r>
      <w:r>
        <w:rPr>
          <w:rStyle w:val="VerbatimChar"/>
        </w:rPr>
        <w:t xml:space="preserve">A1 = [u[1] for u in sol.u]</w:t>
      </w:r>
      <w:r>
        <w:br/>
      </w:r>
      <w:r>
        <w:rPr>
          <w:rStyle w:val="VerbatimChar"/>
        </w:rPr>
        <w:t xml:space="preserve">A2 = [u[2] for u in sol.u]</w:t>
      </w:r>
      <w:r>
        <w:br/>
      </w:r>
      <w:r>
        <w:rPr>
          <w:rStyle w:val="VerbatimChar"/>
        </w:rPr>
        <w:t xml:space="preserve">T = [t for t in sol.t]</w:t>
      </w:r>
      <w:r>
        <w:br/>
      </w:r>
      <w:r>
        <w:br/>
      </w:r>
      <w:r>
        <w:rPr>
          <w:rStyle w:val="VerbatimChar"/>
        </w:rPr>
        <w:t xml:space="preserve">plt = plot(title="Модель боевых действий - случай 2", legend=:outerbottom)</w:t>
      </w:r>
      <w:r>
        <w:br/>
      </w:r>
      <w:r>
        <w:rPr>
          <w:rStyle w:val="VerbatimChar"/>
        </w:rPr>
        <w:t xml:space="preserve">plot!(plt, T, A1, label="Численность армии X")</w:t>
      </w:r>
      <w:r>
        <w:br/>
      </w:r>
      <w:r>
        <w:rPr>
          <w:rStyle w:val="VerbatimChar"/>
        </w:rPr>
        <w:t xml:space="preserve">plot!(plt, T, A2, label="Численность армии Y", color=:pink)</w:t>
      </w:r>
      <w:r>
        <w:br/>
      </w:r>
      <w:r>
        <w:rPr>
          <w:rStyle w:val="VerbatimChar"/>
        </w:rPr>
        <w:t xml:space="preserve">savefig("3_2.png")</w:t>
      </w:r>
    </w:p>
    <w:bookmarkEnd w:id="23"/>
    <w:bookmarkStart w:id="28" w:name="результат-выполнения-программы-julia"/>
    <w:p>
      <w:pPr>
        <w:pStyle w:val="Heading2"/>
      </w:pPr>
      <w:r>
        <w:t xml:space="preserve">Результат выполнения программы Julia</w:t>
      </w:r>
    </w:p>
    <w:p>
      <w:pPr>
        <w:numPr>
          <w:ilvl w:val="0"/>
          <w:numId w:val="1002"/>
        </w:numPr>
      </w:pPr>
      <w:r>
        <w:t xml:space="preserve">Построила модель боевых действий между регулярными войсками (Рис.</w:t>
      </w:r>
      <w:r>
        <w:t xml:space="preserve"> </w:t>
      </w:r>
      <w:r>
        <w:t xml:space="preserve">[-@fig:001]</w:t>
      </w:r>
      <w:r>
        <w:t xml:space="preserve">).</w:t>
      </w:r>
      <w:r>
        <w:t xml:space="preserve"> </w:t>
      </w:r>
      <w:bookmarkStart w:id="25" w:name="fig:001"/>
      <w:r>
        <w:drawing>
          <wp:inline>
            <wp:extent cx="5334000" cy="3556000"/>
            <wp:effectExtent b="0" l="0" r="0" t="0"/>
            <wp:docPr descr="Модель боевых действий между регулярными войсками" title="" id="1" name="Picture"/>
            <a:graphic>
              <a:graphicData uri="http://schemas.openxmlformats.org/drawingml/2006/picture">
                <pic:pic>
                  <pic:nvPicPr>
                    <pic:cNvPr descr="image/3_1.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bookmarkEnd w:id="25"/>
    </w:p>
    <w:p>
      <w:pPr>
        <w:numPr>
          <w:ilvl w:val="0"/>
          <w:numId w:val="1002"/>
        </w:numPr>
      </w:pPr>
      <w:r>
        <w:t xml:space="preserve">Построила модель ведения боевых действий с участием регулярных войск и партизанских отрядов (Рис.</w:t>
      </w:r>
      <w:r>
        <w:t xml:space="preserve"> </w:t>
      </w:r>
      <w:r>
        <w:t xml:space="preserve">[-@fig:002]</w:t>
      </w:r>
      <w:r>
        <w:t xml:space="preserve">).</w:t>
      </w:r>
      <w:r>
        <w:t xml:space="preserve"> </w:t>
      </w:r>
      <w:bookmarkStart w:id="27" w:name="fig:002"/>
      <w:r>
        <w:drawing>
          <wp:inline>
            <wp:extent cx="5334000" cy="3556000"/>
            <wp:effectExtent b="0" l="0" r="0" t="0"/>
            <wp:docPr descr="Модель ведения боевых действий с участием регулярных войск и партизанских отрядов" title="" id="1" name="Picture"/>
            <a:graphic>
              <a:graphicData uri="http://schemas.openxmlformats.org/drawingml/2006/picture">
                <pic:pic>
                  <pic:nvPicPr>
                    <pic:cNvPr descr="image/3_2.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bookmarkEnd w:id="27"/>
    </w:p>
    <w:bookmarkEnd w:id="28"/>
    <w:bookmarkStart w:id="29" w:name="программный-код-на-openmodelica"/>
    <w:p>
      <w:pPr>
        <w:pStyle w:val="Heading2"/>
      </w:pPr>
      <w:r>
        <w:t xml:space="preserve">Программный код на OpenModelica</w:t>
      </w:r>
    </w:p>
    <w:p>
      <w:pPr>
        <w:pStyle w:val="SourceCode"/>
      </w:pPr>
      <w:r>
        <w:rPr>
          <w:rStyle w:val="VerbatimChar"/>
        </w:rPr>
        <w:t xml:space="preserve">Real y11(start=31050);</w:t>
      </w:r>
      <w:r>
        <w:br/>
      </w:r>
      <w:r>
        <w:rPr>
          <w:rStyle w:val="VerbatimChar"/>
        </w:rPr>
        <w:t xml:space="preserve">Real y21(start=20002);</w:t>
      </w:r>
      <w:r>
        <w:br/>
      </w:r>
      <w:r>
        <w:rPr>
          <w:rStyle w:val="VerbatimChar"/>
        </w:rPr>
        <w:t xml:space="preserve">parameter Real a = 0.25;</w:t>
      </w:r>
      <w:r>
        <w:br/>
      </w:r>
      <w:r>
        <w:rPr>
          <w:rStyle w:val="VerbatimChar"/>
        </w:rPr>
        <w:t xml:space="preserve">parameter Real b = 0.74;</w:t>
      </w:r>
      <w:r>
        <w:br/>
      </w:r>
      <w:r>
        <w:rPr>
          <w:rStyle w:val="VerbatimChar"/>
        </w:rPr>
        <w:t xml:space="preserve">parameter Real c = 0.64;</w:t>
      </w:r>
      <w:r>
        <w:br/>
      </w:r>
      <w:r>
        <w:rPr>
          <w:rStyle w:val="VerbatimChar"/>
        </w:rPr>
        <w:t xml:space="preserve">parameter Real d = 0.55;</w:t>
      </w:r>
      <w:r>
        <w:br/>
      </w:r>
      <w:r>
        <w:br/>
      </w:r>
      <w:r>
        <w:rPr>
          <w:rStyle w:val="VerbatimChar"/>
        </w:rPr>
        <w:t xml:space="preserve">Real y12(start=31050);</w:t>
      </w:r>
      <w:r>
        <w:br/>
      </w:r>
      <w:r>
        <w:rPr>
          <w:rStyle w:val="VerbatimChar"/>
        </w:rPr>
        <w:t xml:space="preserve">Real y22(start=20002);</w:t>
      </w:r>
      <w:r>
        <w:br/>
      </w:r>
      <w:r>
        <w:rPr>
          <w:rStyle w:val="VerbatimChar"/>
        </w:rPr>
        <w:t xml:space="preserve">parameter Real a2 = 0.32;</w:t>
      </w:r>
      <w:r>
        <w:br/>
      </w:r>
      <w:r>
        <w:rPr>
          <w:rStyle w:val="VerbatimChar"/>
        </w:rPr>
        <w:t xml:space="preserve">parameter Real b2 = 0.89;</w:t>
      </w:r>
      <w:r>
        <w:br/>
      </w:r>
      <w:r>
        <w:rPr>
          <w:rStyle w:val="VerbatimChar"/>
        </w:rPr>
        <w:t xml:space="preserve">parameter Real c2 = 0.51;</w:t>
      </w:r>
      <w:r>
        <w:br/>
      </w:r>
      <w:r>
        <w:rPr>
          <w:rStyle w:val="VerbatimChar"/>
        </w:rPr>
        <w:t xml:space="preserve">parameter Real d2 = 0.55;</w:t>
      </w:r>
      <w:r>
        <w:br/>
      </w:r>
      <w:r>
        <w:br/>
      </w:r>
      <w:r>
        <w:rPr>
          <w:rStyle w:val="VerbatimChar"/>
        </w:rPr>
        <w:t xml:space="preserve">equation</w:t>
      </w:r>
      <w:r>
        <w:br/>
      </w:r>
      <w:r>
        <w:rPr>
          <w:rStyle w:val="VerbatimChar"/>
        </w:rPr>
        <w:t xml:space="preserve">  der(y11) = -a*y11 - b*y21 + sin(time+5);</w:t>
      </w:r>
      <w:r>
        <w:br/>
      </w:r>
      <w:r>
        <w:rPr>
          <w:rStyle w:val="VerbatimChar"/>
        </w:rPr>
        <w:t xml:space="preserve">  der(y21) = -c*y11 - d*y21 + cos(time+6);</w:t>
      </w:r>
      <w:r>
        <w:br/>
      </w:r>
      <w:r>
        <w:rPr>
          <w:rStyle w:val="VerbatimChar"/>
        </w:rPr>
        <w:t xml:space="preserve">  </w:t>
      </w:r>
      <w:r>
        <w:br/>
      </w:r>
      <w:r>
        <w:rPr>
          <w:rStyle w:val="VerbatimChar"/>
        </w:rPr>
        <w:t xml:space="preserve">equation</w:t>
      </w:r>
      <w:r>
        <w:br/>
      </w:r>
      <w:r>
        <w:rPr>
          <w:rStyle w:val="VerbatimChar"/>
        </w:rPr>
        <w:t xml:space="preserve">  der(y12) = -a2*y12 - b2*y22 + 2*sin(10*time);</w:t>
      </w:r>
      <w:r>
        <w:br/>
      </w:r>
      <w:r>
        <w:rPr>
          <w:rStyle w:val="VerbatimChar"/>
        </w:rPr>
        <w:t xml:space="preserve">  der(y22) = -c2*y12*y22 - d2*y22 + 2*cos(10*time);</w:t>
      </w:r>
    </w:p>
    <w:bookmarkEnd w:id="29"/>
    <w:bookmarkEnd w:id="30"/>
    <w:bookmarkStart w:id="31" w:name="анализ-полученных-результатов"/>
    <w:p>
      <w:pPr>
        <w:pStyle w:val="Heading1"/>
      </w:pPr>
      <w:r>
        <w:t xml:space="preserve">Анализ полученных результатов</w:t>
      </w:r>
    </w:p>
    <w:p>
      <w:pPr>
        <w:pStyle w:val="FirstParagraph"/>
      </w:pPr>
      <w:r>
        <w:t xml:space="preserve">При помощи языков программирования Julia и OpenModelica я построила 2 модели боевых действий.</w:t>
      </w:r>
    </w:p>
    <w:bookmarkEnd w:id="31"/>
    <w:bookmarkStart w:id="32" w:name="выводы"/>
    <w:p>
      <w:pPr>
        <w:pStyle w:val="Heading1"/>
      </w:pPr>
      <w:r>
        <w:t xml:space="preserve">Выводы</w:t>
      </w:r>
    </w:p>
    <w:p>
      <w:pPr>
        <w:pStyle w:val="FirstParagraph"/>
      </w:pPr>
      <w:r>
        <w:t xml:space="preserve">Была изучена модель боевых действий.</w:t>
      </w:r>
    </w:p>
    <w:bookmarkEnd w:id="32"/>
    <w:bookmarkStart w:id="33" w:name="список-литературы.-библиография"/>
    <w:p>
      <w:pPr>
        <w:pStyle w:val="Heading1"/>
      </w:pPr>
      <w:r>
        <w:t xml:space="preserve">Список литературы. Библиография</w:t>
      </w:r>
    </w:p>
    <w:p>
      <w:pPr>
        <w:pStyle w:val="FirstParagraph"/>
      </w:pPr>
      <w:r>
        <w:t xml:space="preserve">[1] Законы Ланчестера: https://ru.wikipedia.org/wiki/%D0%97%D0%B0%D0%BA%D0%BE%D0%BD%D1%8B_%D0%9E%D1%81%D0%B8%D0%BF%D0%BE%D0%B2%D0%B0_%E2%80%94_%D0%9B%D0%B0%D0%BD%D1%87%D0%B5%D1%81%D1%82%D0%B5%D1%80%D0%B0</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№3</dc:title>
  <dc:creator>Гайсина Алина Ринатовна</dc:creator>
  <dc:language>ru-RU</dc:language>
  <cp:keywords/>
  <dcterms:created xsi:type="dcterms:W3CDTF">2024-04-20T23:58:07Z</dcterms:created>
  <dcterms:modified xsi:type="dcterms:W3CDTF">2024-04-20T23:58:07Z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False</vt:lpwstr>
  </property>
  <property fmtid="{D5CDD505-2E9C-101B-9397-08002B2CF9AE}" pid="17" name="lolTitle">
    <vt:lpwstr>Листинги</vt:lpwstr>
  </property>
  <property fmtid="{D5CDD505-2E9C-101B-9397-08002B2CF9AE}" pid="18" name="lot">
    <vt:lpwstr>False</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Модель боевых действий</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