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3DF0" w:rsidRPr="00223DF0" w:rsidRDefault="00FA0214" w:rsidP="00FA0214">
      <w:pPr>
        <w:jc w:val="center"/>
        <w:rPr>
          <w:rFonts w:ascii="Arial" w:hAnsi="Arial" w:cs="Arial"/>
          <w:b/>
          <w:sz w:val="36"/>
          <w:szCs w:val="36"/>
        </w:rPr>
      </w:pPr>
      <w:r w:rsidRPr="00223DF0">
        <w:rPr>
          <w:rFonts w:ascii="Arial" w:hAnsi="Arial" w:cs="Arial"/>
          <w:b/>
          <w:sz w:val="36"/>
          <w:szCs w:val="36"/>
        </w:rPr>
        <w:t>Shell Sort Algorithm Analysis and Optimization Report</w:t>
      </w:r>
    </w:p>
    <w:p w:rsidR="006E33C2" w:rsidRPr="00FA0214" w:rsidRDefault="00FA0214" w:rsidP="00FA0214">
      <w:pPr>
        <w:jc w:val="center"/>
        <w:rPr>
          <w:rFonts w:ascii="Arial" w:hAnsi="Arial" w:cs="Arial"/>
          <w:sz w:val="28"/>
          <w:szCs w:val="28"/>
        </w:rPr>
      </w:pPr>
      <w:r w:rsidRPr="00FA0214">
        <w:rPr>
          <w:rFonts w:ascii="Arial" w:hAnsi="Arial" w:cs="Arial"/>
          <w:sz w:val="28"/>
          <w:szCs w:val="28"/>
        </w:rPr>
        <w:t xml:space="preserve">Design and </w:t>
      </w:r>
      <w:r w:rsidR="00223DF0" w:rsidRPr="00FA0214">
        <w:rPr>
          <w:rFonts w:ascii="Arial" w:hAnsi="Arial" w:cs="Arial"/>
          <w:sz w:val="28"/>
          <w:szCs w:val="28"/>
        </w:rPr>
        <w:t>Analysis of Algorithms</w:t>
      </w:r>
      <w:r w:rsidR="00223DF0" w:rsidRPr="00FA0214">
        <w:rPr>
          <w:rFonts w:ascii="Arial" w:hAnsi="Arial" w:cs="Arial"/>
          <w:sz w:val="28"/>
          <w:szCs w:val="28"/>
        </w:rPr>
        <w:br/>
        <w:t xml:space="preserve">Aliya </w:t>
      </w:r>
      <w:proofErr w:type="spellStart"/>
      <w:r w:rsidR="00223DF0" w:rsidRPr="00FA0214">
        <w:rPr>
          <w:rFonts w:ascii="Arial" w:hAnsi="Arial" w:cs="Arial"/>
          <w:sz w:val="28"/>
          <w:szCs w:val="28"/>
        </w:rPr>
        <w:t>Galidullayeva</w:t>
      </w:r>
      <w:proofErr w:type="spellEnd"/>
      <w:r w:rsidR="00223DF0" w:rsidRPr="00FA0214">
        <w:rPr>
          <w:rFonts w:ascii="Arial" w:hAnsi="Arial" w:cs="Arial"/>
          <w:sz w:val="28"/>
          <w:szCs w:val="28"/>
        </w:rPr>
        <w:t>,</w:t>
      </w:r>
      <w:r w:rsidRPr="00FA0214">
        <w:rPr>
          <w:rFonts w:ascii="Arial" w:hAnsi="Arial" w:cs="Arial"/>
          <w:sz w:val="28"/>
          <w:szCs w:val="28"/>
        </w:rPr>
        <w:t xml:space="preserve"> SE-2407</w:t>
      </w:r>
    </w:p>
    <w:p w:rsidR="00223DF0" w:rsidRDefault="00223DF0">
      <w:pPr>
        <w:rPr>
          <w:rFonts w:ascii="Arial" w:hAnsi="Arial" w:cs="Arial"/>
        </w:rPr>
      </w:pPr>
    </w:p>
    <w:p w:rsidR="00223DF0" w:rsidRDefault="00223DF0">
      <w:pPr>
        <w:rPr>
          <w:rFonts w:ascii="Arial" w:hAnsi="Arial" w:cs="Arial"/>
        </w:rPr>
      </w:pPr>
      <w:bookmarkStart w:id="0" w:name="_GoBack"/>
      <w:bookmarkEnd w:id="0"/>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Pr="00223DF0" w:rsidRDefault="00223DF0">
      <w:pPr>
        <w:rPr>
          <w:rFonts w:ascii="Arial" w:hAnsi="Arial" w:cs="Arial"/>
        </w:rPr>
      </w:pPr>
    </w:p>
    <w:p w:rsidR="006E33C2" w:rsidRPr="00223DF0" w:rsidRDefault="00FA0214" w:rsidP="00223DF0">
      <w:pPr>
        <w:rPr>
          <w:rFonts w:ascii="Arial Black" w:hAnsi="Arial Black" w:cs="Arial"/>
          <w:b/>
          <w:sz w:val="28"/>
          <w:szCs w:val="28"/>
        </w:rPr>
      </w:pPr>
      <w:r w:rsidRPr="00223DF0">
        <w:rPr>
          <w:rFonts w:ascii="Arial Black" w:hAnsi="Arial Black" w:cs="Arial"/>
          <w:b/>
          <w:sz w:val="28"/>
          <w:szCs w:val="28"/>
        </w:rPr>
        <w:lastRenderedPageBreak/>
        <w:t>Algorithm Overview</w:t>
      </w:r>
    </w:p>
    <w:p w:rsidR="006E33C2" w:rsidRDefault="00FA0214">
      <w:pPr>
        <w:rPr>
          <w:rFonts w:ascii="Arial" w:hAnsi="Arial" w:cs="Arial"/>
          <w:sz w:val="24"/>
          <w:szCs w:val="24"/>
        </w:rPr>
      </w:pPr>
      <w:r w:rsidRPr="00223DF0">
        <w:rPr>
          <w:rFonts w:ascii="Arial" w:hAnsi="Arial" w:cs="Arial"/>
          <w:sz w:val="24"/>
          <w:szCs w:val="24"/>
        </w:rPr>
        <w:t xml:space="preserve">Shell Sort is an extension of Insertion Sort that allows the exchange of items that are far apart. The </w:t>
      </w:r>
      <w:r w:rsidRPr="00223DF0">
        <w:rPr>
          <w:rFonts w:ascii="Arial" w:hAnsi="Arial" w:cs="Arial"/>
          <w:sz w:val="24"/>
          <w:szCs w:val="24"/>
        </w:rPr>
        <w:t>algorithm works by sorting elements at specific intervals (gaps) and gradually reducing these gaps. Three gap sequences are analyzed in this report:</w:t>
      </w:r>
      <w:r w:rsidRPr="00223DF0">
        <w:rPr>
          <w:rFonts w:ascii="Arial" w:hAnsi="Arial" w:cs="Arial"/>
          <w:sz w:val="24"/>
          <w:szCs w:val="24"/>
        </w:rPr>
        <w:br/>
        <w:t>- Shell's Original sequence: starts with n/2 and divides by 2 each iteration.</w:t>
      </w:r>
      <w:r w:rsidRPr="00223DF0">
        <w:rPr>
          <w:rFonts w:ascii="Arial" w:hAnsi="Arial" w:cs="Arial"/>
          <w:sz w:val="24"/>
          <w:szCs w:val="24"/>
        </w:rPr>
        <w:br/>
        <w:t xml:space="preserve">- Knuth's sequence: uses the </w:t>
      </w:r>
      <w:r w:rsidRPr="00223DF0">
        <w:rPr>
          <w:rFonts w:ascii="Arial" w:hAnsi="Arial" w:cs="Arial"/>
          <w:sz w:val="24"/>
          <w:szCs w:val="24"/>
        </w:rPr>
        <w:t>formula 3*h + 1, providing better performance on average.</w:t>
      </w:r>
      <w:r w:rsidRPr="00223DF0">
        <w:rPr>
          <w:rFonts w:ascii="Arial" w:hAnsi="Arial" w:cs="Arial"/>
          <w:sz w:val="24"/>
          <w:szCs w:val="24"/>
        </w:rPr>
        <w:br/>
        <w:t>- Sedgewick's sequence: a more complex sequence designed to minimize worst-case behavior.</w:t>
      </w:r>
      <w:r w:rsidRPr="00223DF0">
        <w:rPr>
          <w:rFonts w:ascii="Arial" w:hAnsi="Arial" w:cs="Arial"/>
          <w:sz w:val="24"/>
          <w:szCs w:val="24"/>
        </w:rPr>
        <w:br/>
      </w:r>
      <w:r w:rsidRPr="00223DF0">
        <w:rPr>
          <w:rFonts w:ascii="Arial" w:hAnsi="Arial" w:cs="Arial"/>
          <w:sz w:val="24"/>
          <w:szCs w:val="24"/>
        </w:rPr>
        <w:br/>
        <w:t>The algorithm first sorts elements separated by the gap, then continues reducing the gap until it becomes 1</w:t>
      </w:r>
      <w:r w:rsidRPr="00223DF0">
        <w:rPr>
          <w:rFonts w:ascii="Arial" w:hAnsi="Arial" w:cs="Arial"/>
          <w:sz w:val="24"/>
          <w:szCs w:val="24"/>
        </w:rPr>
        <w:t>, effectively performing a final insertion sort on a nearly sorted array. Shell Sort is in-place and comparison-based.</w:t>
      </w:r>
    </w:p>
    <w:p w:rsidR="00223DF0" w:rsidRDefault="00223DF0">
      <w:pPr>
        <w:rPr>
          <w:rFonts w:ascii="Arial" w:hAnsi="Arial" w:cs="Arial"/>
          <w:sz w:val="24"/>
          <w:szCs w:val="24"/>
        </w:rPr>
      </w:pPr>
    </w:p>
    <w:p w:rsidR="00223DF0" w:rsidRDefault="00223DF0">
      <w:pPr>
        <w:rPr>
          <w:rFonts w:ascii="Arial" w:hAnsi="Arial" w:cs="Arial"/>
          <w:sz w:val="24"/>
          <w:szCs w:val="24"/>
        </w:rPr>
      </w:pPr>
    </w:p>
    <w:p w:rsidR="00223DF0" w:rsidRDefault="00223DF0">
      <w:pPr>
        <w:rPr>
          <w:rFonts w:ascii="Arial" w:hAnsi="Arial" w:cs="Arial"/>
          <w:sz w:val="24"/>
          <w:szCs w:val="24"/>
        </w:rPr>
      </w:pPr>
    </w:p>
    <w:p w:rsidR="00223DF0" w:rsidRDefault="00223DF0">
      <w:pPr>
        <w:rPr>
          <w:rFonts w:ascii="Arial" w:hAnsi="Arial" w:cs="Arial"/>
          <w:sz w:val="24"/>
          <w:szCs w:val="24"/>
        </w:rPr>
      </w:pPr>
    </w:p>
    <w:p w:rsidR="00223DF0" w:rsidRDefault="00223DF0">
      <w:pPr>
        <w:rPr>
          <w:rFonts w:ascii="Arial" w:hAnsi="Arial" w:cs="Arial"/>
          <w:sz w:val="24"/>
          <w:szCs w:val="24"/>
        </w:rPr>
      </w:pPr>
    </w:p>
    <w:p w:rsidR="00223DF0" w:rsidRDefault="00223DF0">
      <w:pPr>
        <w:rPr>
          <w:rFonts w:ascii="Arial" w:hAnsi="Arial" w:cs="Arial"/>
          <w:sz w:val="24"/>
          <w:szCs w:val="24"/>
        </w:rPr>
      </w:pPr>
    </w:p>
    <w:p w:rsidR="00223DF0" w:rsidRDefault="00223DF0">
      <w:pPr>
        <w:rPr>
          <w:rFonts w:ascii="Arial" w:hAnsi="Arial" w:cs="Arial"/>
          <w:sz w:val="24"/>
          <w:szCs w:val="24"/>
        </w:rPr>
      </w:pPr>
    </w:p>
    <w:p w:rsidR="00223DF0" w:rsidRDefault="00223DF0">
      <w:pPr>
        <w:rPr>
          <w:rFonts w:ascii="Arial" w:hAnsi="Arial" w:cs="Arial"/>
          <w:sz w:val="24"/>
          <w:szCs w:val="24"/>
        </w:rPr>
      </w:pPr>
    </w:p>
    <w:p w:rsidR="00223DF0" w:rsidRDefault="00223DF0">
      <w:pPr>
        <w:rPr>
          <w:rFonts w:ascii="Arial" w:hAnsi="Arial" w:cs="Arial"/>
          <w:sz w:val="24"/>
          <w:szCs w:val="24"/>
        </w:rPr>
      </w:pPr>
    </w:p>
    <w:p w:rsidR="00223DF0" w:rsidRDefault="00223DF0">
      <w:pPr>
        <w:rPr>
          <w:rFonts w:ascii="Arial" w:hAnsi="Arial" w:cs="Arial"/>
          <w:sz w:val="24"/>
          <w:szCs w:val="24"/>
        </w:rPr>
      </w:pPr>
    </w:p>
    <w:p w:rsidR="00223DF0" w:rsidRDefault="00223DF0">
      <w:pPr>
        <w:rPr>
          <w:rFonts w:ascii="Arial" w:hAnsi="Arial" w:cs="Arial"/>
          <w:sz w:val="24"/>
          <w:szCs w:val="24"/>
        </w:rPr>
      </w:pPr>
    </w:p>
    <w:p w:rsidR="00223DF0" w:rsidRDefault="00223DF0">
      <w:pPr>
        <w:rPr>
          <w:rFonts w:ascii="Arial" w:hAnsi="Arial" w:cs="Arial"/>
          <w:sz w:val="24"/>
          <w:szCs w:val="24"/>
        </w:rPr>
      </w:pPr>
    </w:p>
    <w:p w:rsidR="00223DF0" w:rsidRDefault="00223DF0">
      <w:pPr>
        <w:rPr>
          <w:rFonts w:ascii="Arial" w:hAnsi="Arial" w:cs="Arial"/>
          <w:sz w:val="24"/>
          <w:szCs w:val="24"/>
        </w:rPr>
      </w:pPr>
    </w:p>
    <w:p w:rsidR="00223DF0" w:rsidRPr="00223DF0" w:rsidRDefault="00223DF0">
      <w:pPr>
        <w:rPr>
          <w:rFonts w:ascii="Arial" w:hAnsi="Arial" w:cs="Arial"/>
          <w:sz w:val="24"/>
          <w:szCs w:val="24"/>
        </w:rPr>
      </w:pPr>
    </w:p>
    <w:p w:rsidR="00223DF0" w:rsidRPr="00223DF0" w:rsidRDefault="00223DF0">
      <w:pPr>
        <w:rPr>
          <w:rFonts w:ascii="Arial" w:hAnsi="Arial" w:cs="Arial"/>
        </w:rPr>
      </w:pPr>
    </w:p>
    <w:p w:rsidR="006E33C2" w:rsidRPr="00223DF0" w:rsidRDefault="00FA0214" w:rsidP="00223DF0">
      <w:pPr>
        <w:rPr>
          <w:rFonts w:ascii="Arial Black" w:hAnsi="Arial Black" w:cs="Arial"/>
          <w:b/>
          <w:sz w:val="28"/>
          <w:szCs w:val="28"/>
        </w:rPr>
      </w:pPr>
      <w:r w:rsidRPr="00223DF0">
        <w:rPr>
          <w:rFonts w:ascii="Arial Black" w:hAnsi="Arial Black" w:cs="Arial"/>
          <w:b/>
          <w:sz w:val="28"/>
          <w:szCs w:val="28"/>
        </w:rPr>
        <w:lastRenderedPageBreak/>
        <w:t>Complexity Analysi</w:t>
      </w:r>
      <w:r w:rsidRPr="00223DF0">
        <w:rPr>
          <w:rFonts w:ascii="Arial Black" w:hAnsi="Arial Black" w:cs="Arial"/>
          <w:b/>
          <w:sz w:val="28"/>
          <w:szCs w:val="28"/>
        </w:rPr>
        <w:t>s</w:t>
      </w:r>
    </w:p>
    <w:p w:rsidR="006E33C2" w:rsidRDefault="00FA0214">
      <w:pPr>
        <w:rPr>
          <w:rFonts w:ascii="Arial" w:hAnsi="Arial" w:cs="Arial"/>
        </w:rPr>
      </w:pPr>
      <w:r w:rsidRPr="00223DF0">
        <w:rPr>
          <w:rFonts w:ascii="Arial" w:hAnsi="Arial" w:cs="Arial"/>
          <w:sz w:val="24"/>
          <w:szCs w:val="24"/>
        </w:rPr>
        <w:t xml:space="preserve">Shell Sort has variable time complexity depending on the gap sequence. For Shell's original sequence, the worst case </w:t>
      </w:r>
      <w:r w:rsidRPr="00223DF0">
        <w:rPr>
          <w:rFonts w:ascii="Arial" w:hAnsi="Arial" w:cs="Arial"/>
          <w:sz w:val="24"/>
          <w:szCs w:val="24"/>
        </w:rPr>
        <w:t>is O(n²), though average performance is often better. Knuth's sequence improves this to roughly O(n^(3/2)) in practice, while Sedgewick's sequence achieves an even better theoretical bound of O(n^(4/3)) to O(n^(7/6)) depending on implementation.</w:t>
      </w:r>
      <w:r w:rsidRPr="00223DF0">
        <w:rPr>
          <w:rFonts w:ascii="Arial" w:hAnsi="Arial" w:cs="Arial"/>
          <w:sz w:val="24"/>
          <w:szCs w:val="24"/>
        </w:rPr>
        <w:br/>
      </w:r>
      <w:r w:rsidRPr="00223DF0">
        <w:rPr>
          <w:rFonts w:ascii="Arial" w:hAnsi="Arial" w:cs="Arial"/>
          <w:sz w:val="24"/>
          <w:szCs w:val="24"/>
        </w:rPr>
        <w:br/>
        <w:t>Best case</w:t>
      </w:r>
      <w:r w:rsidRPr="00223DF0">
        <w:rPr>
          <w:rFonts w:ascii="Arial" w:hAnsi="Arial" w:cs="Arial"/>
          <w:sz w:val="24"/>
          <w:szCs w:val="24"/>
        </w:rPr>
        <w:t>: Ω(n log n) — achieved when the array is already nearly sorted.</w:t>
      </w:r>
      <w:r w:rsidRPr="00223DF0">
        <w:rPr>
          <w:rFonts w:ascii="Arial" w:hAnsi="Arial" w:cs="Arial"/>
          <w:sz w:val="24"/>
          <w:szCs w:val="24"/>
        </w:rPr>
        <w:br/>
        <w:t>Average case: Θ(n^(3/2)) for Knuth, between Θ(n^(4/3)) and Θ(n^(7/6)) for Sedgewick.</w:t>
      </w:r>
      <w:r w:rsidRPr="00223DF0">
        <w:rPr>
          <w:rFonts w:ascii="Arial" w:hAnsi="Arial" w:cs="Arial"/>
          <w:sz w:val="24"/>
          <w:szCs w:val="24"/>
        </w:rPr>
        <w:br/>
        <w:t>Worst case: O(n²) for Shell, better for Knuth and Sedgewick.</w:t>
      </w:r>
      <w:r w:rsidRPr="00223DF0">
        <w:rPr>
          <w:rFonts w:ascii="Arial" w:hAnsi="Arial" w:cs="Arial"/>
          <w:sz w:val="24"/>
          <w:szCs w:val="24"/>
        </w:rPr>
        <w:br/>
      </w:r>
      <w:r w:rsidRPr="00223DF0">
        <w:rPr>
          <w:rFonts w:ascii="Arial" w:hAnsi="Arial" w:cs="Arial"/>
          <w:sz w:val="24"/>
          <w:szCs w:val="24"/>
        </w:rPr>
        <w:br/>
        <w:t>Space complexity for all versions is O(1) au</w:t>
      </w:r>
      <w:r w:rsidRPr="00223DF0">
        <w:rPr>
          <w:rFonts w:ascii="Arial" w:hAnsi="Arial" w:cs="Arial"/>
          <w:sz w:val="24"/>
          <w:szCs w:val="24"/>
        </w:rPr>
        <w:t>xiliary space, as the sorting is done in place</w:t>
      </w:r>
      <w:r w:rsidRPr="00223DF0">
        <w:rPr>
          <w:rFonts w:ascii="Arial" w:hAnsi="Arial" w:cs="Arial"/>
        </w:rPr>
        <w:t>.</w:t>
      </w: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Default="00223DF0">
      <w:pPr>
        <w:rPr>
          <w:rFonts w:ascii="Arial" w:hAnsi="Arial" w:cs="Arial"/>
        </w:rPr>
      </w:pPr>
    </w:p>
    <w:p w:rsidR="00223DF0" w:rsidRPr="00223DF0" w:rsidRDefault="00223DF0">
      <w:pPr>
        <w:rPr>
          <w:rFonts w:ascii="Arial" w:hAnsi="Arial" w:cs="Arial"/>
        </w:rPr>
      </w:pPr>
    </w:p>
    <w:p w:rsidR="006E33C2" w:rsidRPr="00223DF0" w:rsidRDefault="00FA0214" w:rsidP="00223DF0">
      <w:pPr>
        <w:rPr>
          <w:rFonts w:ascii="Arial Black" w:hAnsi="Arial Black"/>
          <w:sz w:val="28"/>
          <w:szCs w:val="28"/>
        </w:rPr>
      </w:pPr>
      <w:r w:rsidRPr="00223DF0">
        <w:rPr>
          <w:rFonts w:ascii="Arial Black" w:hAnsi="Arial Black"/>
          <w:sz w:val="28"/>
          <w:szCs w:val="28"/>
        </w:rPr>
        <w:lastRenderedPageBreak/>
        <w:t>Code Review &amp; Optimization</w:t>
      </w:r>
    </w:p>
    <w:p w:rsidR="006E33C2" w:rsidRDefault="00FA0214">
      <w:pPr>
        <w:rPr>
          <w:rFonts w:ascii="Arial" w:hAnsi="Arial" w:cs="Arial"/>
          <w:sz w:val="24"/>
          <w:szCs w:val="24"/>
        </w:rPr>
      </w:pPr>
      <w:r w:rsidRPr="00223DF0">
        <w:rPr>
          <w:rFonts w:ascii="Arial" w:hAnsi="Arial" w:cs="Arial"/>
          <w:sz w:val="24"/>
          <w:szCs w:val="24"/>
        </w:rPr>
        <w:t>The implementation correctly includes three variants of Shell Sort with performance metrics collection. The code is clean and modular, with reusable helper functions for copying arr</w:t>
      </w:r>
      <w:r w:rsidRPr="00223DF0">
        <w:rPr>
          <w:rFonts w:ascii="Arial" w:hAnsi="Arial" w:cs="Arial"/>
          <w:sz w:val="24"/>
          <w:szCs w:val="24"/>
        </w:rPr>
        <w:t>ays and benchmarking. However, several optimizations can be made:</w:t>
      </w:r>
      <w:r w:rsidRPr="00223DF0">
        <w:rPr>
          <w:rFonts w:ascii="Arial" w:hAnsi="Arial" w:cs="Arial"/>
          <w:sz w:val="24"/>
          <w:szCs w:val="24"/>
        </w:rPr>
        <w:br/>
      </w:r>
      <w:r w:rsidRPr="00223DF0">
        <w:rPr>
          <w:rFonts w:ascii="Arial" w:hAnsi="Arial" w:cs="Arial"/>
          <w:sz w:val="24"/>
          <w:szCs w:val="24"/>
        </w:rPr>
        <w:br/>
        <w:t>1. Reuse temporary variables to reduce redundant memory copies inside loops.</w:t>
      </w:r>
      <w:r w:rsidRPr="00223DF0">
        <w:rPr>
          <w:rFonts w:ascii="Arial" w:hAnsi="Arial" w:cs="Arial"/>
          <w:sz w:val="24"/>
          <w:szCs w:val="24"/>
        </w:rPr>
        <w:br/>
        <w:t>2. Reduce nested for-loops where possible by applying early termination checks.</w:t>
      </w:r>
      <w:r w:rsidRPr="00223DF0">
        <w:rPr>
          <w:rFonts w:ascii="Arial" w:hAnsi="Arial" w:cs="Arial"/>
          <w:sz w:val="24"/>
          <w:szCs w:val="24"/>
        </w:rPr>
        <w:br/>
        <w:t>3. Consider adaptive gap selecti</w:t>
      </w:r>
      <w:r w:rsidRPr="00223DF0">
        <w:rPr>
          <w:rFonts w:ascii="Arial" w:hAnsi="Arial" w:cs="Arial"/>
          <w:sz w:val="24"/>
          <w:szCs w:val="24"/>
        </w:rPr>
        <w:t>on depending on input size.</w:t>
      </w:r>
      <w:r w:rsidRPr="00223DF0">
        <w:rPr>
          <w:rFonts w:ascii="Arial" w:hAnsi="Arial" w:cs="Arial"/>
          <w:sz w:val="24"/>
          <w:szCs w:val="24"/>
        </w:rPr>
        <w:br/>
        <w:t>4. Use micro-benchmarks to minimize measurement noise during testing.</w:t>
      </w:r>
      <w:r w:rsidRPr="00223DF0">
        <w:rPr>
          <w:rFonts w:ascii="Arial" w:hAnsi="Arial" w:cs="Arial"/>
          <w:sz w:val="24"/>
          <w:szCs w:val="24"/>
        </w:rPr>
        <w:br/>
      </w:r>
      <w:r w:rsidRPr="00223DF0">
        <w:rPr>
          <w:rFonts w:ascii="Arial" w:hAnsi="Arial" w:cs="Arial"/>
          <w:sz w:val="24"/>
          <w:szCs w:val="24"/>
        </w:rPr>
        <w:br/>
        <w:t>These changes would improve constant factors and make performance results more stable.</w:t>
      </w:r>
    </w:p>
    <w:p w:rsidR="00223DF0" w:rsidRDefault="00223DF0">
      <w:pPr>
        <w:rPr>
          <w:rFonts w:ascii="Arial" w:hAnsi="Arial" w:cs="Arial"/>
          <w:sz w:val="24"/>
          <w:szCs w:val="24"/>
        </w:rPr>
      </w:pPr>
    </w:p>
    <w:p w:rsidR="00FA0214" w:rsidRDefault="00FA0214">
      <w:pPr>
        <w:rPr>
          <w:rFonts w:ascii="Arial" w:hAnsi="Arial" w:cs="Arial"/>
          <w:sz w:val="24"/>
          <w:szCs w:val="24"/>
        </w:rPr>
      </w:pPr>
    </w:p>
    <w:p w:rsidR="00FA0214" w:rsidRDefault="00FA0214">
      <w:pPr>
        <w:rPr>
          <w:rFonts w:ascii="Arial" w:hAnsi="Arial" w:cs="Arial"/>
          <w:sz w:val="24"/>
          <w:szCs w:val="24"/>
        </w:rPr>
      </w:pPr>
    </w:p>
    <w:p w:rsidR="00FA0214" w:rsidRDefault="00FA0214">
      <w:pPr>
        <w:rPr>
          <w:rFonts w:ascii="Arial" w:hAnsi="Arial" w:cs="Arial"/>
          <w:sz w:val="24"/>
          <w:szCs w:val="24"/>
        </w:rPr>
      </w:pPr>
    </w:p>
    <w:p w:rsidR="00FA0214" w:rsidRDefault="00FA0214">
      <w:pPr>
        <w:rPr>
          <w:rFonts w:ascii="Arial" w:hAnsi="Arial" w:cs="Arial"/>
          <w:sz w:val="24"/>
          <w:szCs w:val="24"/>
        </w:rPr>
      </w:pPr>
    </w:p>
    <w:p w:rsidR="00FA0214" w:rsidRDefault="00FA0214">
      <w:pPr>
        <w:rPr>
          <w:rFonts w:ascii="Arial" w:hAnsi="Arial" w:cs="Arial"/>
          <w:sz w:val="24"/>
          <w:szCs w:val="24"/>
        </w:rPr>
      </w:pPr>
    </w:p>
    <w:p w:rsidR="00FA0214" w:rsidRDefault="00FA0214">
      <w:pPr>
        <w:rPr>
          <w:rFonts w:ascii="Arial" w:hAnsi="Arial" w:cs="Arial"/>
          <w:sz w:val="24"/>
          <w:szCs w:val="24"/>
        </w:rPr>
      </w:pPr>
    </w:p>
    <w:p w:rsidR="00FA0214" w:rsidRDefault="00FA0214">
      <w:pPr>
        <w:rPr>
          <w:rFonts w:ascii="Arial" w:hAnsi="Arial" w:cs="Arial"/>
          <w:sz w:val="24"/>
          <w:szCs w:val="24"/>
        </w:rPr>
      </w:pPr>
    </w:p>
    <w:p w:rsidR="00FA0214" w:rsidRDefault="00FA0214">
      <w:pPr>
        <w:rPr>
          <w:rFonts w:ascii="Arial" w:hAnsi="Arial" w:cs="Arial"/>
          <w:sz w:val="24"/>
          <w:szCs w:val="24"/>
        </w:rPr>
      </w:pPr>
    </w:p>
    <w:p w:rsidR="00FA0214" w:rsidRDefault="00FA0214">
      <w:pPr>
        <w:rPr>
          <w:rFonts w:ascii="Arial" w:hAnsi="Arial" w:cs="Arial"/>
          <w:sz w:val="24"/>
          <w:szCs w:val="24"/>
        </w:rPr>
      </w:pPr>
    </w:p>
    <w:p w:rsidR="00FA0214" w:rsidRDefault="00FA0214">
      <w:pPr>
        <w:rPr>
          <w:rFonts w:ascii="Arial" w:hAnsi="Arial" w:cs="Arial"/>
          <w:sz w:val="24"/>
          <w:szCs w:val="24"/>
        </w:rPr>
      </w:pPr>
    </w:p>
    <w:p w:rsidR="00FA0214" w:rsidRDefault="00FA0214">
      <w:pPr>
        <w:rPr>
          <w:rFonts w:ascii="Arial" w:hAnsi="Arial" w:cs="Arial"/>
          <w:sz w:val="24"/>
          <w:szCs w:val="24"/>
        </w:rPr>
      </w:pPr>
    </w:p>
    <w:p w:rsidR="00FA0214" w:rsidRDefault="00FA0214">
      <w:pPr>
        <w:rPr>
          <w:rFonts w:ascii="Arial" w:hAnsi="Arial" w:cs="Arial"/>
          <w:sz w:val="24"/>
          <w:szCs w:val="24"/>
        </w:rPr>
      </w:pPr>
    </w:p>
    <w:p w:rsidR="00FA0214" w:rsidRDefault="00FA0214">
      <w:pPr>
        <w:rPr>
          <w:rFonts w:ascii="Arial" w:hAnsi="Arial" w:cs="Arial"/>
          <w:sz w:val="24"/>
          <w:szCs w:val="24"/>
        </w:rPr>
      </w:pPr>
    </w:p>
    <w:p w:rsidR="00FA0214" w:rsidRDefault="00FA0214">
      <w:pPr>
        <w:rPr>
          <w:rFonts w:ascii="Arial" w:hAnsi="Arial" w:cs="Arial"/>
          <w:sz w:val="24"/>
          <w:szCs w:val="24"/>
        </w:rPr>
      </w:pPr>
    </w:p>
    <w:p w:rsidR="00FA0214" w:rsidRPr="00223DF0" w:rsidRDefault="00FA0214">
      <w:pPr>
        <w:rPr>
          <w:rFonts w:ascii="Arial" w:hAnsi="Arial" w:cs="Arial"/>
          <w:sz w:val="24"/>
          <w:szCs w:val="24"/>
        </w:rPr>
      </w:pPr>
    </w:p>
    <w:p w:rsidR="006E33C2" w:rsidRPr="00223DF0" w:rsidRDefault="00FA0214" w:rsidP="00223DF0">
      <w:pPr>
        <w:rPr>
          <w:rFonts w:ascii="Arial Black" w:hAnsi="Arial Black"/>
          <w:sz w:val="28"/>
          <w:szCs w:val="28"/>
        </w:rPr>
      </w:pPr>
      <w:r w:rsidRPr="00223DF0">
        <w:rPr>
          <w:rFonts w:ascii="Arial Black" w:hAnsi="Arial Black"/>
          <w:sz w:val="28"/>
          <w:szCs w:val="28"/>
        </w:rPr>
        <w:lastRenderedPageBreak/>
        <w:t>Empirical Results</w:t>
      </w:r>
    </w:p>
    <w:tbl>
      <w:tblPr>
        <w:tblStyle w:val="aff3"/>
        <w:tblW w:w="0" w:type="auto"/>
        <w:tblLook w:val="04A0" w:firstRow="1" w:lastRow="0" w:firstColumn="1" w:lastColumn="0" w:noHBand="0" w:noVBand="1"/>
      </w:tblPr>
      <w:tblGrid>
        <w:gridCol w:w="2872"/>
        <w:gridCol w:w="2874"/>
        <w:gridCol w:w="2874"/>
      </w:tblGrid>
      <w:tr w:rsidR="006E33C2" w:rsidRPr="00223DF0" w:rsidTr="006E3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E33C2" w:rsidRPr="00223DF0" w:rsidRDefault="00FA0214">
            <w:pPr>
              <w:rPr>
                <w:rFonts w:ascii="Arial" w:hAnsi="Arial" w:cs="Arial"/>
              </w:rPr>
            </w:pPr>
            <w:r w:rsidRPr="00223DF0">
              <w:rPr>
                <w:rFonts w:ascii="Arial" w:hAnsi="Arial" w:cs="Arial"/>
              </w:rPr>
              <w:t>Array Size</w:t>
            </w:r>
          </w:p>
        </w:tc>
        <w:tc>
          <w:tcPr>
            <w:tcW w:w="2880" w:type="dxa"/>
          </w:tcPr>
          <w:p w:rsidR="006E33C2" w:rsidRPr="00223DF0" w:rsidRDefault="00FA021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3DF0">
              <w:rPr>
                <w:rFonts w:ascii="Arial" w:hAnsi="Arial" w:cs="Arial"/>
              </w:rPr>
              <w:t>Algorithm</w:t>
            </w:r>
          </w:p>
        </w:tc>
        <w:tc>
          <w:tcPr>
            <w:tcW w:w="2880" w:type="dxa"/>
          </w:tcPr>
          <w:p w:rsidR="006E33C2" w:rsidRPr="00223DF0" w:rsidRDefault="00FA021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3DF0">
              <w:rPr>
                <w:rFonts w:ascii="Arial" w:hAnsi="Arial" w:cs="Arial"/>
              </w:rPr>
              <w:t>Execution Time (ns)</w:t>
            </w:r>
          </w:p>
        </w:tc>
      </w:tr>
      <w:tr w:rsidR="006E33C2" w:rsidRPr="00223DF0" w:rsidTr="006E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E33C2" w:rsidRPr="00223DF0" w:rsidRDefault="00FA0214">
            <w:pPr>
              <w:rPr>
                <w:rFonts w:ascii="Arial" w:hAnsi="Arial" w:cs="Arial"/>
              </w:rPr>
            </w:pPr>
            <w:r w:rsidRPr="00223DF0">
              <w:rPr>
                <w:rFonts w:ascii="Arial" w:hAnsi="Arial" w:cs="Arial"/>
              </w:rPr>
              <w:t>100</w:t>
            </w:r>
          </w:p>
        </w:tc>
        <w:tc>
          <w:tcPr>
            <w:tcW w:w="2880" w:type="dxa"/>
          </w:tcPr>
          <w:p w:rsidR="006E33C2" w:rsidRPr="00223DF0" w:rsidRDefault="00FA021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3DF0">
              <w:rPr>
                <w:rFonts w:ascii="Arial" w:hAnsi="Arial" w:cs="Arial"/>
              </w:rPr>
              <w:t>Shell'</w:t>
            </w:r>
            <w:r w:rsidRPr="00223DF0">
              <w:rPr>
                <w:rFonts w:ascii="Arial" w:hAnsi="Arial" w:cs="Arial"/>
              </w:rPr>
              <w:t>s Original</w:t>
            </w:r>
          </w:p>
        </w:tc>
        <w:tc>
          <w:tcPr>
            <w:tcW w:w="2880" w:type="dxa"/>
          </w:tcPr>
          <w:p w:rsidR="006E33C2" w:rsidRPr="00223DF0" w:rsidRDefault="00FA021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3DF0">
              <w:rPr>
                <w:rFonts w:ascii="Arial" w:hAnsi="Arial" w:cs="Arial"/>
              </w:rPr>
              <w:t>254584</w:t>
            </w:r>
          </w:p>
        </w:tc>
      </w:tr>
      <w:tr w:rsidR="006E33C2" w:rsidRPr="00223DF0" w:rsidTr="006E33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E33C2" w:rsidRPr="00223DF0" w:rsidRDefault="00FA0214">
            <w:pPr>
              <w:rPr>
                <w:rFonts w:ascii="Arial" w:hAnsi="Arial" w:cs="Arial"/>
              </w:rPr>
            </w:pPr>
            <w:r w:rsidRPr="00223DF0">
              <w:rPr>
                <w:rFonts w:ascii="Arial" w:hAnsi="Arial" w:cs="Arial"/>
              </w:rPr>
              <w:t>100</w:t>
            </w:r>
          </w:p>
        </w:tc>
        <w:tc>
          <w:tcPr>
            <w:tcW w:w="2880" w:type="dxa"/>
          </w:tcPr>
          <w:p w:rsidR="006E33C2" w:rsidRPr="00223DF0" w:rsidRDefault="00FA021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3DF0">
              <w:rPr>
                <w:rFonts w:ascii="Arial" w:hAnsi="Arial" w:cs="Arial"/>
              </w:rPr>
              <w:t>Knuth's</w:t>
            </w:r>
          </w:p>
        </w:tc>
        <w:tc>
          <w:tcPr>
            <w:tcW w:w="2880" w:type="dxa"/>
          </w:tcPr>
          <w:p w:rsidR="006E33C2" w:rsidRPr="00223DF0" w:rsidRDefault="00FA021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3DF0">
              <w:rPr>
                <w:rFonts w:ascii="Arial" w:hAnsi="Arial" w:cs="Arial"/>
              </w:rPr>
              <w:t>40583</w:t>
            </w:r>
          </w:p>
        </w:tc>
      </w:tr>
      <w:tr w:rsidR="006E33C2" w:rsidRPr="00223DF0" w:rsidTr="006E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E33C2" w:rsidRPr="00223DF0" w:rsidRDefault="00FA0214">
            <w:pPr>
              <w:rPr>
                <w:rFonts w:ascii="Arial" w:hAnsi="Arial" w:cs="Arial"/>
              </w:rPr>
            </w:pPr>
            <w:r w:rsidRPr="00223DF0">
              <w:rPr>
                <w:rFonts w:ascii="Arial" w:hAnsi="Arial" w:cs="Arial"/>
              </w:rPr>
              <w:t>100</w:t>
            </w:r>
          </w:p>
        </w:tc>
        <w:tc>
          <w:tcPr>
            <w:tcW w:w="2880" w:type="dxa"/>
          </w:tcPr>
          <w:p w:rsidR="006E33C2" w:rsidRPr="00223DF0" w:rsidRDefault="00FA021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3DF0">
              <w:rPr>
                <w:rFonts w:ascii="Arial" w:hAnsi="Arial" w:cs="Arial"/>
              </w:rPr>
              <w:t>Sedgewick's</w:t>
            </w:r>
          </w:p>
        </w:tc>
        <w:tc>
          <w:tcPr>
            <w:tcW w:w="2880" w:type="dxa"/>
          </w:tcPr>
          <w:p w:rsidR="006E33C2" w:rsidRPr="00223DF0" w:rsidRDefault="00FA021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3DF0">
              <w:rPr>
                <w:rFonts w:ascii="Arial" w:hAnsi="Arial" w:cs="Arial"/>
              </w:rPr>
              <w:t>1590792</w:t>
            </w:r>
          </w:p>
        </w:tc>
      </w:tr>
      <w:tr w:rsidR="006E33C2" w:rsidRPr="00223DF0" w:rsidTr="006E33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E33C2" w:rsidRPr="00223DF0" w:rsidRDefault="00FA0214">
            <w:pPr>
              <w:rPr>
                <w:rFonts w:ascii="Arial" w:hAnsi="Arial" w:cs="Arial"/>
              </w:rPr>
            </w:pPr>
            <w:r w:rsidRPr="00223DF0">
              <w:rPr>
                <w:rFonts w:ascii="Arial" w:hAnsi="Arial" w:cs="Arial"/>
              </w:rPr>
              <w:t>100</w:t>
            </w:r>
          </w:p>
        </w:tc>
        <w:tc>
          <w:tcPr>
            <w:tcW w:w="2880" w:type="dxa"/>
          </w:tcPr>
          <w:p w:rsidR="006E33C2" w:rsidRPr="00223DF0" w:rsidRDefault="00FA021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3DF0">
              <w:rPr>
                <w:rFonts w:ascii="Arial" w:hAnsi="Arial" w:cs="Arial"/>
              </w:rPr>
              <w:t>Arrays.sort</w:t>
            </w:r>
          </w:p>
        </w:tc>
        <w:tc>
          <w:tcPr>
            <w:tcW w:w="2880" w:type="dxa"/>
          </w:tcPr>
          <w:p w:rsidR="006E33C2" w:rsidRPr="00223DF0" w:rsidRDefault="00FA021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3DF0">
              <w:rPr>
                <w:rFonts w:ascii="Arial" w:hAnsi="Arial" w:cs="Arial"/>
              </w:rPr>
              <w:t>886792</w:t>
            </w:r>
          </w:p>
        </w:tc>
      </w:tr>
      <w:tr w:rsidR="006E33C2" w:rsidRPr="00223DF0" w:rsidTr="006E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E33C2" w:rsidRPr="00223DF0" w:rsidRDefault="00FA0214">
            <w:pPr>
              <w:rPr>
                <w:rFonts w:ascii="Arial" w:hAnsi="Arial" w:cs="Arial"/>
              </w:rPr>
            </w:pPr>
            <w:r w:rsidRPr="00223DF0">
              <w:rPr>
                <w:rFonts w:ascii="Arial" w:hAnsi="Arial" w:cs="Arial"/>
              </w:rPr>
              <w:t>500</w:t>
            </w:r>
          </w:p>
        </w:tc>
        <w:tc>
          <w:tcPr>
            <w:tcW w:w="2880" w:type="dxa"/>
          </w:tcPr>
          <w:p w:rsidR="006E33C2" w:rsidRPr="00223DF0" w:rsidRDefault="00FA021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3DF0">
              <w:rPr>
                <w:rFonts w:ascii="Arial" w:hAnsi="Arial" w:cs="Arial"/>
              </w:rPr>
              <w:t>Shell's Original</w:t>
            </w:r>
          </w:p>
        </w:tc>
        <w:tc>
          <w:tcPr>
            <w:tcW w:w="2880" w:type="dxa"/>
          </w:tcPr>
          <w:p w:rsidR="006E33C2" w:rsidRPr="00223DF0" w:rsidRDefault="00FA021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3DF0">
              <w:rPr>
                <w:rFonts w:ascii="Arial" w:hAnsi="Arial" w:cs="Arial"/>
              </w:rPr>
              <w:t>153583</w:t>
            </w:r>
          </w:p>
        </w:tc>
      </w:tr>
      <w:tr w:rsidR="006E33C2" w:rsidRPr="00223DF0" w:rsidTr="006E33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E33C2" w:rsidRPr="00223DF0" w:rsidRDefault="00FA0214">
            <w:pPr>
              <w:rPr>
                <w:rFonts w:ascii="Arial" w:hAnsi="Arial" w:cs="Arial"/>
              </w:rPr>
            </w:pPr>
            <w:r w:rsidRPr="00223DF0">
              <w:rPr>
                <w:rFonts w:ascii="Arial" w:hAnsi="Arial" w:cs="Arial"/>
              </w:rPr>
              <w:t>500</w:t>
            </w:r>
          </w:p>
        </w:tc>
        <w:tc>
          <w:tcPr>
            <w:tcW w:w="2880" w:type="dxa"/>
          </w:tcPr>
          <w:p w:rsidR="006E33C2" w:rsidRPr="00223DF0" w:rsidRDefault="00FA021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3DF0">
              <w:rPr>
                <w:rFonts w:ascii="Arial" w:hAnsi="Arial" w:cs="Arial"/>
              </w:rPr>
              <w:t>Knuth's</w:t>
            </w:r>
          </w:p>
        </w:tc>
        <w:tc>
          <w:tcPr>
            <w:tcW w:w="2880" w:type="dxa"/>
          </w:tcPr>
          <w:p w:rsidR="006E33C2" w:rsidRPr="00223DF0" w:rsidRDefault="00FA021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3DF0">
              <w:rPr>
                <w:rFonts w:ascii="Arial" w:hAnsi="Arial" w:cs="Arial"/>
              </w:rPr>
              <w:t>141875</w:t>
            </w:r>
          </w:p>
        </w:tc>
      </w:tr>
      <w:tr w:rsidR="006E33C2" w:rsidRPr="00223DF0" w:rsidTr="006E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E33C2" w:rsidRPr="00223DF0" w:rsidRDefault="00FA0214">
            <w:pPr>
              <w:rPr>
                <w:rFonts w:ascii="Arial" w:hAnsi="Arial" w:cs="Arial"/>
              </w:rPr>
            </w:pPr>
            <w:r w:rsidRPr="00223DF0">
              <w:rPr>
                <w:rFonts w:ascii="Arial" w:hAnsi="Arial" w:cs="Arial"/>
              </w:rPr>
              <w:t>500</w:t>
            </w:r>
          </w:p>
        </w:tc>
        <w:tc>
          <w:tcPr>
            <w:tcW w:w="2880" w:type="dxa"/>
          </w:tcPr>
          <w:p w:rsidR="006E33C2" w:rsidRPr="00223DF0" w:rsidRDefault="00FA021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3DF0">
              <w:rPr>
                <w:rFonts w:ascii="Arial" w:hAnsi="Arial" w:cs="Arial"/>
              </w:rPr>
              <w:t>Sedgewick's</w:t>
            </w:r>
          </w:p>
        </w:tc>
        <w:tc>
          <w:tcPr>
            <w:tcW w:w="2880" w:type="dxa"/>
          </w:tcPr>
          <w:p w:rsidR="006E33C2" w:rsidRPr="00223DF0" w:rsidRDefault="00FA021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3DF0">
              <w:rPr>
                <w:rFonts w:ascii="Arial" w:hAnsi="Arial" w:cs="Arial"/>
              </w:rPr>
              <w:t>166542</w:t>
            </w:r>
          </w:p>
        </w:tc>
      </w:tr>
      <w:tr w:rsidR="006E33C2" w:rsidRPr="00223DF0" w:rsidTr="006E33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E33C2" w:rsidRPr="00223DF0" w:rsidRDefault="00FA0214">
            <w:pPr>
              <w:rPr>
                <w:rFonts w:ascii="Arial" w:hAnsi="Arial" w:cs="Arial"/>
              </w:rPr>
            </w:pPr>
            <w:r w:rsidRPr="00223DF0">
              <w:rPr>
                <w:rFonts w:ascii="Arial" w:hAnsi="Arial" w:cs="Arial"/>
              </w:rPr>
              <w:t>500</w:t>
            </w:r>
          </w:p>
        </w:tc>
        <w:tc>
          <w:tcPr>
            <w:tcW w:w="2880" w:type="dxa"/>
          </w:tcPr>
          <w:p w:rsidR="006E33C2" w:rsidRPr="00223DF0" w:rsidRDefault="00FA021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3DF0">
              <w:rPr>
                <w:rFonts w:ascii="Arial" w:hAnsi="Arial" w:cs="Arial"/>
              </w:rPr>
              <w:t>Arrays.sort</w:t>
            </w:r>
          </w:p>
        </w:tc>
        <w:tc>
          <w:tcPr>
            <w:tcW w:w="2880" w:type="dxa"/>
          </w:tcPr>
          <w:p w:rsidR="006E33C2" w:rsidRPr="00223DF0" w:rsidRDefault="00FA021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3DF0">
              <w:rPr>
                <w:rFonts w:ascii="Arial" w:hAnsi="Arial" w:cs="Arial"/>
              </w:rPr>
              <w:t>190875</w:t>
            </w:r>
          </w:p>
        </w:tc>
      </w:tr>
      <w:tr w:rsidR="006E33C2" w:rsidRPr="00223DF0" w:rsidTr="006E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E33C2" w:rsidRPr="00223DF0" w:rsidRDefault="00FA0214">
            <w:pPr>
              <w:rPr>
                <w:rFonts w:ascii="Arial" w:hAnsi="Arial" w:cs="Arial"/>
              </w:rPr>
            </w:pPr>
            <w:r w:rsidRPr="00223DF0">
              <w:rPr>
                <w:rFonts w:ascii="Arial" w:hAnsi="Arial" w:cs="Arial"/>
              </w:rPr>
              <w:t>1000</w:t>
            </w:r>
          </w:p>
        </w:tc>
        <w:tc>
          <w:tcPr>
            <w:tcW w:w="2880" w:type="dxa"/>
          </w:tcPr>
          <w:p w:rsidR="006E33C2" w:rsidRPr="00223DF0" w:rsidRDefault="00FA021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3DF0">
              <w:rPr>
                <w:rFonts w:ascii="Arial" w:hAnsi="Arial" w:cs="Arial"/>
              </w:rPr>
              <w:t>Shell's Original</w:t>
            </w:r>
          </w:p>
        </w:tc>
        <w:tc>
          <w:tcPr>
            <w:tcW w:w="2880" w:type="dxa"/>
          </w:tcPr>
          <w:p w:rsidR="006E33C2" w:rsidRPr="00223DF0" w:rsidRDefault="00FA021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3DF0">
              <w:rPr>
                <w:rFonts w:ascii="Arial" w:hAnsi="Arial" w:cs="Arial"/>
              </w:rPr>
              <w:t>369167</w:t>
            </w:r>
          </w:p>
        </w:tc>
      </w:tr>
      <w:tr w:rsidR="006E33C2" w:rsidRPr="00223DF0" w:rsidTr="006E33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E33C2" w:rsidRPr="00223DF0" w:rsidRDefault="00FA0214">
            <w:pPr>
              <w:rPr>
                <w:rFonts w:ascii="Arial" w:hAnsi="Arial" w:cs="Arial"/>
              </w:rPr>
            </w:pPr>
            <w:r w:rsidRPr="00223DF0">
              <w:rPr>
                <w:rFonts w:ascii="Arial" w:hAnsi="Arial" w:cs="Arial"/>
              </w:rPr>
              <w:t>1000</w:t>
            </w:r>
          </w:p>
        </w:tc>
        <w:tc>
          <w:tcPr>
            <w:tcW w:w="2880" w:type="dxa"/>
          </w:tcPr>
          <w:p w:rsidR="006E33C2" w:rsidRPr="00223DF0" w:rsidRDefault="00FA021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3DF0">
              <w:rPr>
                <w:rFonts w:ascii="Arial" w:hAnsi="Arial" w:cs="Arial"/>
              </w:rPr>
              <w:t>Knuth's</w:t>
            </w:r>
          </w:p>
        </w:tc>
        <w:tc>
          <w:tcPr>
            <w:tcW w:w="2880" w:type="dxa"/>
          </w:tcPr>
          <w:p w:rsidR="006E33C2" w:rsidRPr="00223DF0" w:rsidRDefault="00FA021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3DF0">
              <w:rPr>
                <w:rFonts w:ascii="Arial" w:hAnsi="Arial" w:cs="Arial"/>
              </w:rPr>
              <w:t>321709</w:t>
            </w:r>
          </w:p>
        </w:tc>
      </w:tr>
      <w:tr w:rsidR="006E33C2" w:rsidRPr="00223DF0" w:rsidTr="006E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E33C2" w:rsidRPr="00223DF0" w:rsidRDefault="00FA0214">
            <w:pPr>
              <w:rPr>
                <w:rFonts w:ascii="Arial" w:hAnsi="Arial" w:cs="Arial"/>
              </w:rPr>
            </w:pPr>
            <w:r w:rsidRPr="00223DF0">
              <w:rPr>
                <w:rFonts w:ascii="Arial" w:hAnsi="Arial" w:cs="Arial"/>
              </w:rPr>
              <w:t>1000</w:t>
            </w:r>
          </w:p>
        </w:tc>
        <w:tc>
          <w:tcPr>
            <w:tcW w:w="2880" w:type="dxa"/>
          </w:tcPr>
          <w:p w:rsidR="006E33C2" w:rsidRPr="00223DF0" w:rsidRDefault="00FA021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3DF0">
              <w:rPr>
                <w:rFonts w:ascii="Arial" w:hAnsi="Arial" w:cs="Arial"/>
              </w:rPr>
              <w:t>Sedgewick's</w:t>
            </w:r>
          </w:p>
        </w:tc>
        <w:tc>
          <w:tcPr>
            <w:tcW w:w="2880" w:type="dxa"/>
          </w:tcPr>
          <w:p w:rsidR="006E33C2" w:rsidRPr="00223DF0" w:rsidRDefault="00FA021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3DF0">
              <w:rPr>
                <w:rFonts w:ascii="Arial" w:hAnsi="Arial" w:cs="Arial"/>
              </w:rPr>
              <w:t>344709</w:t>
            </w:r>
          </w:p>
        </w:tc>
      </w:tr>
      <w:tr w:rsidR="006E33C2" w:rsidRPr="00223DF0" w:rsidTr="006E33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E33C2" w:rsidRPr="00223DF0" w:rsidRDefault="00FA0214">
            <w:pPr>
              <w:rPr>
                <w:rFonts w:ascii="Arial" w:hAnsi="Arial" w:cs="Arial"/>
              </w:rPr>
            </w:pPr>
            <w:r w:rsidRPr="00223DF0">
              <w:rPr>
                <w:rFonts w:ascii="Arial" w:hAnsi="Arial" w:cs="Arial"/>
              </w:rPr>
              <w:t>1000</w:t>
            </w:r>
          </w:p>
        </w:tc>
        <w:tc>
          <w:tcPr>
            <w:tcW w:w="2880" w:type="dxa"/>
          </w:tcPr>
          <w:p w:rsidR="006E33C2" w:rsidRPr="00223DF0" w:rsidRDefault="00FA021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3DF0">
              <w:rPr>
                <w:rFonts w:ascii="Arial" w:hAnsi="Arial" w:cs="Arial"/>
              </w:rPr>
              <w:t>Arrays.sort</w:t>
            </w:r>
          </w:p>
        </w:tc>
        <w:tc>
          <w:tcPr>
            <w:tcW w:w="2880" w:type="dxa"/>
          </w:tcPr>
          <w:p w:rsidR="006E33C2" w:rsidRPr="00223DF0" w:rsidRDefault="00FA021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3DF0">
              <w:rPr>
                <w:rFonts w:ascii="Arial" w:hAnsi="Arial" w:cs="Arial"/>
              </w:rPr>
              <w:t>232333</w:t>
            </w:r>
          </w:p>
        </w:tc>
      </w:tr>
    </w:tbl>
    <w:p w:rsidR="00223DF0" w:rsidRDefault="00223DF0">
      <w:pPr>
        <w:rPr>
          <w:rFonts w:ascii="Arial" w:hAnsi="Arial" w:cs="Arial"/>
          <w:sz w:val="24"/>
          <w:szCs w:val="24"/>
        </w:rPr>
      </w:pPr>
    </w:p>
    <w:p w:rsidR="006E33C2" w:rsidRPr="00223DF0" w:rsidRDefault="00FA0214">
      <w:pPr>
        <w:rPr>
          <w:rFonts w:ascii="Arial" w:hAnsi="Arial" w:cs="Arial"/>
          <w:sz w:val="24"/>
          <w:szCs w:val="24"/>
        </w:rPr>
      </w:pPr>
      <w:r w:rsidRPr="00223DF0">
        <w:rPr>
          <w:rFonts w:ascii="Arial" w:hAnsi="Arial" w:cs="Arial"/>
          <w:sz w:val="24"/>
          <w:szCs w:val="24"/>
        </w:rPr>
        <w:t>The benchmark was performed on arrays of sizes 100, 500, and 1000 with random data. Knuth's sequence consistently showed the fastest execution time. Shell's Original was slower for larger arrays, while Sedgewick's was unexp</w:t>
      </w:r>
      <w:r w:rsidRPr="00223DF0">
        <w:rPr>
          <w:rFonts w:ascii="Arial" w:hAnsi="Arial" w:cs="Arial"/>
          <w:sz w:val="24"/>
          <w:szCs w:val="24"/>
        </w:rPr>
        <w:t>ectedly slower for small arrays due to overhead in gap generation. Java's built-in Arrays.sort() (Dual-Pivot QuickSort) remained competitive.</w:t>
      </w:r>
    </w:p>
    <w:p w:rsidR="006E33C2" w:rsidRPr="00223DF0" w:rsidRDefault="00FA0214">
      <w:pPr>
        <w:rPr>
          <w:rFonts w:ascii="Arial" w:hAnsi="Arial" w:cs="Arial"/>
        </w:rPr>
      </w:pPr>
      <w:r w:rsidRPr="00223DF0">
        <w:rPr>
          <w:rFonts w:ascii="Arial" w:hAnsi="Arial" w:cs="Arial"/>
          <w:noProof/>
        </w:rPr>
        <w:drawing>
          <wp:inline distT="0" distB="0" distL="0" distR="0">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lsort_plot.png"/>
                    <pic:cNvPicPr/>
                  </pic:nvPicPr>
                  <pic:blipFill>
                    <a:blip r:embed="rId6"/>
                    <a:stretch>
                      <a:fillRect/>
                    </a:stretch>
                  </pic:blipFill>
                  <pic:spPr>
                    <a:xfrm>
                      <a:off x="0" y="0"/>
                      <a:ext cx="5029200" cy="3017520"/>
                    </a:xfrm>
                    <a:prstGeom prst="rect">
                      <a:avLst/>
                    </a:prstGeom>
                  </pic:spPr>
                </pic:pic>
              </a:graphicData>
            </a:graphic>
          </wp:inline>
        </w:drawing>
      </w:r>
    </w:p>
    <w:p w:rsidR="006E33C2" w:rsidRDefault="00FA0214">
      <w:pPr>
        <w:rPr>
          <w:rFonts w:ascii="Arial" w:hAnsi="Arial" w:cs="Arial"/>
        </w:rPr>
      </w:pPr>
      <w:r w:rsidRPr="00223DF0">
        <w:rPr>
          <w:rFonts w:ascii="Arial" w:hAnsi="Arial" w:cs="Arial"/>
          <w:sz w:val="24"/>
          <w:szCs w:val="24"/>
        </w:rPr>
        <w:t>Figure: Execution Time vs Array Size for different Shell Sort gap sequences</w:t>
      </w:r>
      <w:r w:rsidRPr="00223DF0">
        <w:rPr>
          <w:rFonts w:ascii="Arial" w:hAnsi="Arial" w:cs="Arial"/>
        </w:rPr>
        <w:t>.</w:t>
      </w:r>
    </w:p>
    <w:p w:rsidR="00FA0214" w:rsidRDefault="00FA0214">
      <w:pPr>
        <w:rPr>
          <w:rFonts w:ascii="Arial" w:hAnsi="Arial" w:cs="Arial"/>
        </w:rPr>
      </w:pPr>
    </w:p>
    <w:p w:rsidR="00FA0214" w:rsidRPr="00223DF0" w:rsidRDefault="00FA0214">
      <w:pPr>
        <w:rPr>
          <w:rFonts w:ascii="Arial" w:hAnsi="Arial" w:cs="Arial"/>
        </w:rPr>
      </w:pPr>
    </w:p>
    <w:p w:rsidR="006E33C2" w:rsidRPr="00223DF0" w:rsidRDefault="00FA0214" w:rsidP="00223DF0">
      <w:pPr>
        <w:rPr>
          <w:rFonts w:ascii="Arial Black" w:hAnsi="Arial Black"/>
          <w:sz w:val="28"/>
          <w:szCs w:val="28"/>
        </w:rPr>
      </w:pPr>
      <w:r w:rsidRPr="00223DF0">
        <w:rPr>
          <w:rFonts w:ascii="Arial Black" w:hAnsi="Arial Black"/>
          <w:sz w:val="28"/>
          <w:szCs w:val="28"/>
        </w:rPr>
        <w:lastRenderedPageBreak/>
        <w:t>Conclusion</w:t>
      </w:r>
    </w:p>
    <w:p w:rsidR="006E33C2" w:rsidRPr="00223DF0" w:rsidRDefault="00FA0214">
      <w:pPr>
        <w:rPr>
          <w:rFonts w:ascii="Arial" w:hAnsi="Arial" w:cs="Arial"/>
          <w:sz w:val="24"/>
          <w:szCs w:val="24"/>
        </w:rPr>
      </w:pPr>
      <w:r w:rsidRPr="00223DF0">
        <w:rPr>
          <w:rFonts w:ascii="Arial" w:hAnsi="Arial" w:cs="Arial"/>
          <w:sz w:val="24"/>
          <w:szCs w:val="24"/>
        </w:rPr>
        <w:t xml:space="preserve">Shell Sort is a </w:t>
      </w:r>
      <w:r w:rsidRPr="00223DF0">
        <w:rPr>
          <w:rFonts w:ascii="Arial" w:hAnsi="Arial" w:cs="Arial"/>
          <w:sz w:val="24"/>
          <w:szCs w:val="24"/>
        </w:rPr>
        <w:t xml:space="preserve">versatile and efficient sorting algorithm, with performance heavily influenced by the gap sequence. Knuth's sequence consistently provided the best practical performance in these tests. Sedgewick's sequence, while theoretically superior, had more overhead </w:t>
      </w:r>
      <w:r w:rsidRPr="00223DF0">
        <w:rPr>
          <w:rFonts w:ascii="Arial" w:hAnsi="Arial" w:cs="Arial"/>
          <w:sz w:val="24"/>
          <w:szCs w:val="24"/>
        </w:rPr>
        <w:t>for small input sizes. Shell's original sequence was slower due to its higher asymptotic complexity.</w:t>
      </w:r>
      <w:r w:rsidRPr="00223DF0">
        <w:rPr>
          <w:rFonts w:ascii="Arial" w:hAnsi="Arial" w:cs="Arial"/>
          <w:sz w:val="24"/>
          <w:szCs w:val="24"/>
        </w:rPr>
        <w:br/>
      </w:r>
      <w:r w:rsidRPr="00223DF0">
        <w:rPr>
          <w:rFonts w:ascii="Arial" w:hAnsi="Arial" w:cs="Arial"/>
          <w:sz w:val="24"/>
          <w:szCs w:val="24"/>
        </w:rPr>
        <w:br/>
        <w:t>All three algorithms operate in-place with minimal extra memory, making them space-efficient. Knuth's sequence is recommended as the default for medium-si</w:t>
      </w:r>
      <w:r w:rsidRPr="00223DF0">
        <w:rPr>
          <w:rFonts w:ascii="Arial" w:hAnsi="Arial" w:cs="Arial"/>
          <w:sz w:val="24"/>
          <w:szCs w:val="24"/>
        </w:rPr>
        <w:t>zed datasets, while Arrays.sort remains faster for large inputs due to JVM optimizations. Further improvements could focus on adaptive gap selection and reducing constant factors in the implementation.</w:t>
      </w:r>
    </w:p>
    <w:sectPr w:rsidR="006E33C2" w:rsidRPr="00223D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rial Black">
    <w:panose1 w:val="020B0A04020102020204"/>
    <w:charset w:val="CC"/>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3DF0"/>
    <w:rsid w:val="0029639D"/>
    <w:rsid w:val="00326F90"/>
    <w:rsid w:val="006E33C2"/>
    <w:rsid w:val="00AA1D8D"/>
    <w:rsid w:val="00B47730"/>
    <w:rsid w:val="00CB0664"/>
    <w:rsid w:val="00FA02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46D0A"/>
  <w14:defaultImageDpi w14:val="300"/>
  <w15:docId w15:val="{D058ED5A-67CD-4B36-B1FF-09D7EDE8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686555-99DE-4199-A40A-8CCA8B2F9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571</Words>
  <Characters>3258</Characters>
  <Application>Microsoft Office Word</Application>
  <DocSecurity>0</DocSecurity>
  <Lines>27</Lines>
  <Paragraphs>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34</cp:lastModifiedBy>
  <cp:revision>2</cp:revision>
  <dcterms:created xsi:type="dcterms:W3CDTF">2025-10-05T17:04:00Z</dcterms:created>
  <dcterms:modified xsi:type="dcterms:W3CDTF">2025-10-05T17:04:00Z</dcterms:modified>
  <cp:category/>
</cp:coreProperties>
</file>