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21A" w:rsidRPr="0092321A" w:rsidRDefault="0092321A" w:rsidP="0092321A">
      <w:pPr>
        <w:shd w:val="clear" w:color="auto" w:fill="FFFFFF"/>
        <w:bidi/>
        <w:spacing w:before="225" w:after="150" w:line="360" w:lineRule="auto"/>
        <w:outlineLvl w:val="0"/>
        <w:rPr>
          <w:rFonts w:ascii="Arial" w:eastAsia="Times New Roman" w:hAnsi="Arial" w:cs="Arial"/>
          <w:b/>
          <w:bCs/>
          <w:color w:val="464646"/>
          <w:kern w:val="36"/>
          <w:sz w:val="33"/>
          <w:szCs w:val="33"/>
        </w:rPr>
      </w:pPr>
      <w:r w:rsidRPr="0092321A">
        <w:rPr>
          <w:rFonts w:ascii="Tahoma" w:eastAsia="Times New Roman" w:hAnsi="Tahoma" w:cs="Tahoma"/>
          <w:b/>
          <w:bCs/>
          <w:color w:val="464646"/>
          <w:kern w:val="36"/>
          <w:sz w:val="33"/>
          <w:szCs w:val="33"/>
        </w:rPr>
        <w:t xml:space="preserve">ERP </w:t>
      </w:r>
      <w:r w:rsidRPr="0092321A">
        <w:rPr>
          <w:rFonts w:ascii="Tahoma" w:eastAsia="Times New Roman" w:hAnsi="Tahoma" w:cs="Tahoma"/>
          <w:b/>
          <w:bCs/>
          <w:color w:val="464646"/>
          <w:kern w:val="36"/>
          <w:sz w:val="33"/>
          <w:szCs w:val="33"/>
          <w:rtl/>
        </w:rPr>
        <w:t xml:space="preserve">در سال 2020 </w:t>
      </w:r>
      <w:proofErr w:type="gramStart"/>
      <w:r w:rsidRPr="0092321A">
        <w:rPr>
          <w:rFonts w:ascii="Tahoma" w:eastAsia="Times New Roman" w:hAnsi="Tahoma" w:cs="Tahoma"/>
          <w:b/>
          <w:bCs/>
          <w:color w:val="464646"/>
          <w:kern w:val="36"/>
          <w:sz w:val="33"/>
          <w:szCs w:val="33"/>
          <w:rtl/>
        </w:rPr>
        <w:t>( ویژه</w:t>
      </w:r>
      <w:proofErr w:type="gramEnd"/>
      <w:r w:rsidRPr="0092321A">
        <w:rPr>
          <w:rFonts w:ascii="Tahoma" w:eastAsia="Times New Roman" w:hAnsi="Tahoma" w:cs="Tahoma"/>
          <w:b/>
          <w:bCs/>
          <w:color w:val="464646"/>
          <w:kern w:val="36"/>
          <w:sz w:val="33"/>
          <w:szCs w:val="33"/>
          <w:rtl/>
        </w:rPr>
        <w:t xml:space="preserve"> شرکت های کوچک )</w:t>
      </w:r>
    </w:p>
    <w:p w:rsidR="0092321A" w:rsidRPr="0092321A" w:rsidRDefault="0092321A" w:rsidP="0092321A">
      <w:pPr>
        <w:bidi/>
        <w:spacing w:after="225" w:line="360" w:lineRule="auto"/>
        <w:rPr>
          <w:rFonts w:ascii="Tahoma" w:eastAsia="Times New Roman" w:hAnsi="Tahoma" w:cs="Tahoma"/>
          <w:color w:val="C0392B"/>
          <w:sz w:val="21"/>
          <w:szCs w:val="21"/>
          <w:shd w:val="clear" w:color="auto" w:fill="FFFFFF"/>
        </w:rPr>
      </w:pPr>
      <w:r w:rsidRPr="0092321A">
        <w:rPr>
          <w:rFonts w:ascii="Tahoma" w:eastAsia="Times New Roman" w:hAnsi="Tahoma" w:cs="Tahoma"/>
          <w:color w:val="C0392B"/>
          <w:sz w:val="27"/>
          <w:szCs w:val="27"/>
          <w:shd w:val="clear" w:color="auto" w:fill="FFFFFF"/>
        </w:rPr>
        <w:t xml:space="preserve">ERP </w:t>
      </w:r>
      <w:r w:rsidRPr="0092321A">
        <w:rPr>
          <w:rFonts w:ascii="Tahoma" w:eastAsia="Times New Roman" w:hAnsi="Tahoma" w:cs="Tahoma"/>
          <w:color w:val="C0392B"/>
          <w:sz w:val="27"/>
          <w:szCs w:val="27"/>
          <w:shd w:val="clear" w:color="auto" w:fill="FFFFFF"/>
          <w:rtl/>
        </w:rPr>
        <w:t>چیست و چرا برای</w:t>
      </w:r>
      <w:r w:rsidRPr="0092321A">
        <w:rPr>
          <w:rFonts w:ascii="Tahoma" w:eastAsia="Times New Roman" w:hAnsi="Tahoma" w:cs="Tahoma"/>
          <w:color w:val="C0392B"/>
          <w:sz w:val="27"/>
          <w:szCs w:val="27"/>
          <w:shd w:val="clear" w:color="auto" w:fill="FFFFFF"/>
        </w:rPr>
        <w:t>  SMB (</w:t>
      </w:r>
      <w:r w:rsidRPr="0092321A">
        <w:rPr>
          <w:rFonts w:ascii="Tahoma" w:eastAsia="Times New Roman" w:hAnsi="Tahoma" w:cs="Tahoma"/>
          <w:color w:val="C0392B"/>
          <w:sz w:val="27"/>
          <w:szCs w:val="27"/>
          <w:shd w:val="clear" w:color="auto" w:fill="FFFFFF"/>
          <w:rtl/>
        </w:rPr>
        <w:t>شرکت های کوچک و متوسط) ها ضروری است؟</w:t>
      </w:r>
      <w:r w:rsidRPr="0092321A">
        <w:rPr>
          <w:rFonts w:ascii="Tahoma" w:eastAsia="Times New Roman" w:hAnsi="Tahoma" w:cs="Tahoma"/>
          <w:color w:val="C0392B"/>
          <w:sz w:val="27"/>
          <w:szCs w:val="27"/>
          <w:shd w:val="clear" w:color="auto" w:fill="FFFFFF"/>
        </w:rPr>
        <w:br/>
      </w:r>
      <w:r w:rsidRPr="0092321A">
        <w:rPr>
          <w:rFonts w:ascii="Tahoma" w:eastAsia="Times New Roman" w:hAnsi="Tahoma" w:cs="Tahoma"/>
          <w:color w:val="C0392B"/>
          <w:sz w:val="27"/>
          <w:szCs w:val="27"/>
          <w:shd w:val="clear" w:color="auto" w:fill="FFFFFF"/>
          <w:rtl/>
        </w:rPr>
        <w:t>مختصری از تاریخچه</w:t>
      </w:r>
      <w:r w:rsidRPr="0092321A">
        <w:rPr>
          <w:rFonts w:ascii="Tahoma" w:eastAsia="Times New Roman" w:hAnsi="Tahoma" w:cs="Tahoma"/>
          <w:color w:val="C0392B"/>
          <w:sz w:val="27"/>
          <w:szCs w:val="27"/>
          <w:shd w:val="clear" w:color="auto" w:fill="FFFFFF"/>
        </w:rPr>
        <w:t xml:space="preserve"> ERP</w:t>
      </w:r>
    </w:p>
    <w:p w:rsidR="0092321A" w:rsidRPr="0092321A" w:rsidRDefault="0092321A" w:rsidP="0092321A">
      <w:pPr>
        <w:bidi/>
        <w:spacing w:before="225" w:after="225" w:line="360" w:lineRule="auto"/>
        <w:jc w:val="both"/>
        <w:rPr>
          <w:rFonts w:ascii="Tahoma" w:eastAsia="Times New Roman" w:hAnsi="Tahoma" w:cs="Tahoma"/>
          <w:color w:val="464646"/>
          <w:sz w:val="21"/>
          <w:szCs w:val="21"/>
          <w:shd w:val="clear" w:color="auto" w:fill="FFFFFF"/>
        </w:rPr>
      </w:pPr>
      <w:r w:rsidRPr="0092321A">
        <w:rPr>
          <w:rFonts w:ascii="Tahoma" w:eastAsia="Times New Roman" w:hAnsi="Tahoma" w:cs="Tahoma"/>
          <w:color w:val="464646"/>
          <w:sz w:val="27"/>
          <w:szCs w:val="27"/>
          <w:shd w:val="clear" w:color="auto" w:fill="FFFFFF"/>
          <w:rtl/>
        </w:rPr>
        <w:t>برنامه ریزی منابع سازمانی</w:t>
      </w:r>
      <w:r w:rsidRPr="0092321A">
        <w:rPr>
          <w:rFonts w:ascii="Tahoma" w:eastAsia="Times New Roman" w:hAnsi="Tahoma" w:cs="Tahoma"/>
          <w:color w:val="464646"/>
          <w:sz w:val="27"/>
          <w:szCs w:val="27"/>
          <w:shd w:val="clear" w:color="auto" w:fill="FFFFFF"/>
        </w:rPr>
        <w:t xml:space="preserve"> (ERP) </w:t>
      </w:r>
      <w:r w:rsidRPr="0092321A">
        <w:rPr>
          <w:rFonts w:ascii="Tahoma" w:eastAsia="Times New Roman" w:hAnsi="Tahoma" w:cs="Tahoma"/>
          <w:color w:val="464646"/>
          <w:sz w:val="27"/>
          <w:szCs w:val="27"/>
          <w:shd w:val="clear" w:color="auto" w:fill="FFFFFF"/>
          <w:rtl/>
        </w:rPr>
        <w:t>در اشکال گوناگون خود موضوعی پایدار در تجارت بوده است که مربوط به سالهای گذشته یعنی اوایل دهه 60 میلادی برمی گردد، در آن زمان که صرفاً به عنوان مدیریت سازمانی از آن یاد می شد که در ابتدا صرفا به منظور نظارت بر تولید کارخانه ها بود</w:t>
      </w:r>
      <w:r w:rsidRPr="0092321A">
        <w:rPr>
          <w:rFonts w:ascii="Tahoma" w:eastAsia="Times New Roman" w:hAnsi="Tahoma" w:cs="Tahoma"/>
          <w:color w:val="464646"/>
          <w:sz w:val="27"/>
          <w:szCs w:val="27"/>
          <w:shd w:val="clear" w:color="auto" w:fill="FFFFFF"/>
        </w:rPr>
        <w:t>.</w:t>
      </w:r>
    </w:p>
    <w:p w:rsidR="0092321A" w:rsidRPr="0092321A" w:rsidRDefault="0092321A" w:rsidP="0092321A">
      <w:pPr>
        <w:bidi/>
        <w:spacing w:before="225" w:after="225" w:line="360" w:lineRule="auto"/>
        <w:jc w:val="both"/>
        <w:rPr>
          <w:rFonts w:ascii="Tahoma" w:eastAsia="Times New Roman" w:hAnsi="Tahoma" w:cs="Tahoma"/>
          <w:color w:val="464646"/>
          <w:sz w:val="21"/>
          <w:szCs w:val="21"/>
          <w:shd w:val="clear" w:color="auto" w:fill="FFFFFF"/>
        </w:rPr>
      </w:pPr>
      <w:r w:rsidRPr="0092321A">
        <w:rPr>
          <w:rFonts w:ascii="Tahoma" w:eastAsia="Times New Roman" w:hAnsi="Tahoma" w:cs="Tahoma"/>
          <w:color w:val="464646"/>
          <w:sz w:val="27"/>
          <w:szCs w:val="27"/>
          <w:shd w:val="clear" w:color="auto" w:fill="FFFFFF"/>
          <w:rtl/>
        </w:rPr>
        <w:t>در دهه هفتاد میلادی و با پیشرفت علم، مفهوم کاملی به نام  "برنامه ریزی مواد</w:t>
      </w:r>
      <w:r w:rsidRPr="0092321A">
        <w:rPr>
          <w:rFonts w:ascii="Tahoma" w:eastAsia="Times New Roman" w:hAnsi="Tahoma" w:cs="Tahoma"/>
          <w:color w:val="464646"/>
          <w:sz w:val="27"/>
          <w:szCs w:val="27"/>
          <w:shd w:val="clear" w:color="auto" w:fill="FFFFFF"/>
        </w:rPr>
        <w:t xml:space="preserve"> Material Requirement Planning  </w:t>
      </w:r>
      <w:r w:rsidRPr="0092321A">
        <w:rPr>
          <w:rFonts w:ascii="Tahoma" w:eastAsia="Times New Roman" w:hAnsi="Tahoma" w:cs="Tahoma"/>
          <w:color w:val="464646"/>
          <w:sz w:val="27"/>
          <w:szCs w:val="27"/>
          <w:shd w:val="clear" w:color="auto" w:fill="FFFFFF"/>
          <w:rtl/>
        </w:rPr>
        <w:t>اجرا شد و گسترش آن باعث تولید برنامه ریزی منابع تولیدی با نام</w:t>
      </w:r>
      <w:r w:rsidRPr="0092321A">
        <w:rPr>
          <w:rFonts w:ascii="Tahoma" w:eastAsia="Times New Roman" w:hAnsi="Tahoma" w:cs="Tahoma"/>
          <w:color w:val="464646"/>
          <w:sz w:val="27"/>
          <w:szCs w:val="27"/>
          <w:shd w:val="clear" w:color="auto" w:fill="FFFFFF"/>
        </w:rPr>
        <w:t xml:space="preserve"> Manufacturing Requirement Planning </w:t>
      </w:r>
      <w:r w:rsidRPr="0092321A">
        <w:rPr>
          <w:rFonts w:ascii="Tahoma" w:eastAsia="Times New Roman" w:hAnsi="Tahoma" w:cs="Tahoma"/>
          <w:color w:val="464646"/>
          <w:sz w:val="27"/>
          <w:szCs w:val="27"/>
          <w:shd w:val="clear" w:color="auto" w:fill="FFFFFF"/>
          <w:rtl/>
        </w:rPr>
        <w:t>یا</w:t>
      </w:r>
      <w:r w:rsidRPr="0092321A">
        <w:rPr>
          <w:rFonts w:ascii="Tahoma" w:eastAsia="Times New Roman" w:hAnsi="Tahoma" w:cs="Tahoma"/>
          <w:color w:val="464646"/>
          <w:sz w:val="27"/>
          <w:szCs w:val="27"/>
          <w:shd w:val="clear" w:color="auto" w:fill="FFFFFF"/>
        </w:rPr>
        <w:t xml:space="preserve"> MRPII </w:t>
      </w:r>
      <w:r w:rsidRPr="0092321A">
        <w:rPr>
          <w:rFonts w:ascii="Tahoma" w:eastAsia="Times New Roman" w:hAnsi="Tahoma" w:cs="Tahoma"/>
          <w:color w:val="464646"/>
          <w:sz w:val="27"/>
          <w:szCs w:val="27"/>
          <w:shd w:val="clear" w:color="auto" w:fill="FFFFFF"/>
          <w:rtl/>
        </w:rPr>
        <w:t>شد</w:t>
      </w:r>
      <w:r w:rsidRPr="0092321A">
        <w:rPr>
          <w:rFonts w:ascii="Tahoma" w:eastAsia="Times New Roman" w:hAnsi="Tahoma" w:cs="Tahoma"/>
          <w:color w:val="464646"/>
          <w:sz w:val="27"/>
          <w:szCs w:val="27"/>
          <w:shd w:val="clear" w:color="auto" w:fill="FFFFFF"/>
        </w:rPr>
        <w:t>.</w:t>
      </w:r>
    </w:p>
    <w:p w:rsidR="0092321A" w:rsidRPr="0092321A" w:rsidRDefault="0092321A" w:rsidP="0092321A">
      <w:pPr>
        <w:bidi/>
        <w:spacing w:before="225" w:after="225" w:line="360" w:lineRule="auto"/>
        <w:jc w:val="both"/>
        <w:rPr>
          <w:rFonts w:ascii="Tahoma" w:eastAsia="Times New Roman" w:hAnsi="Tahoma" w:cs="Tahoma"/>
          <w:color w:val="464646"/>
          <w:sz w:val="21"/>
          <w:szCs w:val="21"/>
          <w:shd w:val="clear" w:color="auto" w:fill="FFFFFF"/>
        </w:rPr>
      </w:pPr>
      <w:r w:rsidRPr="0092321A">
        <w:rPr>
          <w:rFonts w:ascii="Tahoma" w:eastAsia="Times New Roman" w:hAnsi="Tahoma" w:cs="Tahoma"/>
          <w:color w:val="464646"/>
          <w:sz w:val="27"/>
          <w:szCs w:val="27"/>
          <w:shd w:val="clear" w:color="auto" w:fill="FFFFFF"/>
          <w:rtl/>
        </w:rPr>
        <w:t>نهایتا در دهه 1990 مفهوم جامعی از برنامه ریزی منابع سازمانی که سامانه های مالی، منابع انسانی و بازاریابی، مدیریت پروژه و ... را در بر میگرفت بوجود آمد، که اصطلاح</w:t>
      </w:r>
      <w:r w:rsidRPr="0092321A">
        <w:rPr>
          <w:rFonts w:ascii="Tahoma" w:eastAsia="Times New Roman" w:hAnsi="Tahoma" w:cs="Tahoma"/>
          <w:color w:val="464646"/>
          <w:sz w:val="27"/>
          <w:szCs w:val="27"/>
          <w:shd w:val="clear" w:color="auto" w:fill="FFFFFF"/>
        </w:rPr>
        <w:t xml:space="preserve"> "ERP" </w:t>
      </w:r>
      <w:r w:rsidRPr="0092321A">
        <w:rPr>
          <w:rFonts w:ascii="Tahoma" w:eastAsia="Times New Roman" w:hAnsi="Tahoma" w:cs="Tahoma"/>
          <w:color w:val="464646"/>
          <w:sz w:val="27"/>
          <w:szCs w:val="27"/>
          <w:shd w:val="clear" w:color="auto" w:fill="FFFFFF"/>
          <w:rtl/>
        </w:rPr>
        <w:t>نامیده شد. و به یک وجه اصلی برای چندین عملکرد تجاری در شرکت ها تبدیل شد</w:t>
      </w:r>
      <w:r w:rsidRPr="0092321A">
        <w:rPr>
          <w:rFonts w:ascii="Tahoma" w:eastAsia="Times New Roman" w:hAnsi="Tahoma" w:cs="Tahoma"/>
          <w:color w:val="464646"/>
          <w:sz w:val="27"/>
          <w:szCs w:val="27"/>
          <w:shd w:val="clear" w:color="auto" w:fill="FFFFFF"/>
        </w:rPr>
        <w:t>.</w:t>
      </w:r>
    </w:p>
    <w:p w:rsidR="0092321A" w:rsidRPr="0092321A" w:rsidRDefault="0092321A" w:rsidP="0092321A">
      <w:pPr>
        <w:bidi/>
        <w:spacing w:before="225" w:after="225" w:line="360" w:lineRule="auto"/>
        <w:jc w:val="both"/>
        <w:rPr>
          <w:rFonts w:ascii="Tahoma" w:eastAsia="Times New Roman" w:hAnsi="Tahoma" w:cs="Tahoma"/>
          <w:color w:val="464646"/>
          <w:sz w:val="21"/>
          <w:szCs w:val="21"/>
          <w:shd w:val="clear" w:color="auto" w:fill="FFFFFF"/>
        </w:rPr>
      </w:pPr>
      <w:r w:rsidRPr="0092321A">
        <w:rPr>
          <w:rFonts w:ascii="Tahoma" w:eastAsia="Times New Roman" w:hAnsi="Tahoma" w:cs="Tahoma"/>
          <w:color w:val="464646"/>
          <w:sz w:val="27"/>
          <w:szCs w:val="27"/>
          <w:shd w:val="clear" w:color="auto" w:fill="FFFFFF"/>
          <w:rtl/>
        </w:rPr>
        <w:t>این دوره اولیه ظهور</w:t>
      </w:r>
      <w:r w:rsidRPr="0092321A">
        <w:rPr>
          <w:rFonts w:ascii="Tahoma" w:eastAsia="Times New Roman" w:hAnsi="Tahoma" w:cs="Tahoma"/>
          <w:color w:val="464646"/>
          <w:sz w:val="27"/>
          <w:szCs w:val="27"/>
          <w:shd w:val="clear" w:color="auto" w:fill="FFFFFF"/>
        </w:rPr>
        <w:t xml:space="preserve"> ERP </w:t>
      </w:r>
      <w:r w:rsidRPr="0092321A">
        <w:rPr>
          <w:rFonts w:ascii="Tahoma" w:eastAsia="Times New Roman" w:hAnsi="Tahoma" w:cs="Tahoma"/>
          <w:color w:val="464646"/>
          <w:sz w:val="27"/>
          <w:szCs w:val="27"/>
          <w:shd w:val="clear" w:color="auto" w:fill="FFFFFF"/>
          <w:rtl/>
        </w:rPr>
        <w:t>توسط شرکتهای بزرگ حاکم بود ، که دارای منابع و اشتیاق بودند تا فناوری جدید را در سازمان خود بگنجانند. در پایان این دهه،و باتوجه به آشنایی شرکت ها با مفهوم برنامه ریزی منابع سازمانی، مشاغل کوچکتر شروع به اجرای</w:t>
      </w:r>
      <w:r w:rsidRPr="0092321A">
        <w:rPr>
          <w:rFonts w:ascii="Tahoma" w:eastAsia="Times New Roman" w:hAnsi="Tahoma" w:cs="Tahoma"/>
          <w:color w:val="464646"/>
          <w:sz w:val="27"/>
          <w:szCs w:val="27"/>
          <w:shd w:val="clear" w:color="auto" w:fill="FFFFFF"/>
        </w:rPr>
        <w:t xml:space="preserve"> ERP </w:t>
      </w:r>
      <w:r w:rsidRPr="0092321A">
        <w:rPr>
          <w:rFonts w:ascii="Tahoma" w:eastAsia="Times New Roman" w:hAnsi="Tahoma" w:cs="Tahoma"/>
          <w:color w:val="464646"/>
          <w:sz w:val="27"/>
          <w:szCs w:val="27"/>
          <w:shd w:val="clear" w:color="auto" w:fill="FFFFFF"/>
          <w:rtl/>
        </w:rPr>
        <w:t>کردند</w:t>
      </w:r>
      <w:r w:rsidRPr="0092321A">
        <w:rPr>
          <w:rFonts w:ascii="Tahoma" w:eastAsia="Times New Roman" w:hAnsi="Tahoma" w:cs="Tahoma"/>
          <w:color w:val="464646"/>
          <w:sz w:val="27"/>
          <w:szCs w:val="27"/>
          <w:shd w:val="clear" w:color="auto" w:fill="FFFFFF"/>
        </w:rPr>
        <w:t>.</w:t>
      </w:r>
    </w:p>
    <w:p w:rsidR="0092321A" w:rsidRPr="0092321A" w:rsidRDefault="0092321A" w:rsidP="0092321A">
      <w:pPr>
        <w:bidi/>
        <w:spacing w:before="225" w:after="225" w:line="360" w:lineRule="auto"/>
        <w:jc w:val="both"/>
        <w:rPr>
          <w:rFonts w:ascii="Tahoma" w:eastAsia="Times New Roman" w:hAnsi="Tahoma" w:cs="Tahoma"/>
          <w:color w:val="464646"/>
          <w:sz w:val="21"/>
          <w:szCs w:val="21"/>
          <w:shd w:val="clear" w:color="auto" w:fill="FFFFFF"/>
        </w:rPr>
      </w:pPr>
      <w:r w:rsidRPr="0092321A">
        <w:rPr>
          <w:rFonts w:ascii="Tahoma" w:eastAsia="Times New Roman" w:hAnsi="Tahoma" w:cs="Tahoma"/>
          <w:color w:val="464646"/>
          <w:sz w:val="27"/>
          <w:szCs w:val="27"/>
          <w:shd w:val="clear" w:color="auto" w:fill="FFFFFF"/>
          <w:rtl/>
        </w:rPr>
        <w:t>شرکت</w:t>
      </w:r>
      <w:r w:rsidRPr="0092321A">
        <w:rPr>
          <w:rFonts w:ascii="Tahoma" w:eastAsia="Times New Roman" w:hAnsi="Tahoma" w:cs="Tahoma"/>
          <w:color w:val="464646"/>
          <w:sz w:val="27"/>
          <w:szCs w:val="27"/>
          <w:shd w:val="clear" w:color="auto" w:fill="FFFFFF"/>
        </w:rPr>
        <w:t xml:space="preserve">  NetSuite </w:t>
      </w:r>
      <w:r w:rsidRPr="0092321A">
        <w:rPr>
          <w:rFonts w:ascii="Tahoma" w:eastAsia="Times New Roman" w:hAnsi="Tahoma" w:cs="Tahoma"/>
          <w:color w:val="464646"/>
          <w:sz w:val="27"/>
          <w:szCs w:val="27"/>
          <w:shd w:val="clear" w:color="auto" w:fill="FFFFFF"/>
          <w:rtl/>
        </w:rPr>
        <w:t>که در سال 1998 تأسیس شد، اولین شرکتی بود كه نرم افزار</w:t>
      </w:r>
      <w:r w:rsidRPr="0092321A">
        <w:rPr>
          <w:rFonts w:ascii="Tahoma" w:eastAsia="Times New Roman" w:hAnsi="Tahoma" w:cs="Tahoma"/>
          <w:color w:val="464646"/>
          <w:sz w:val="27"/>
          <w:szCs w:val="27"/>
          <w:shd w:val="clear" w:color="auto" w:fill="FFFFFF"/>
        </w:rPr>
        <w:t xml:space="preserve"> ERP </w:t>
      </w:r>
      <w:r w:rsidRPr="0092321A">
        <w:rPr>
          <w:rFonts w:ascii="Tahoma" w:eastAsia="Times New Roman" w:hAnsi="Tahoma" w:cs="Tahoma"/>
          <w:color w:val="464646"/>
          <w:sz w:val="27"/>
          <w:szCs w:val="27"/>
          <w:shd w:val="clear" w:color="auto" w:fill="FFFFFF"/>
          <w:rtl/>
        </w:rPr>
        <w:t>را از طریق اینترنت به مشاغل ارائه می کرد، روندی که درحال حاضر به صورت یک مدل خدمات نرم افزار</w:t>
      </w:r>
      <w:r w:rsidRPr="0092321A">
        <w:rPr>
          <w:rFonts w:ascii="Tahoma" w:eastAsia="Times New Roman" w:hAnsi="Tahoma" w:cs="Tahoma"/>
          <w:color w:val="464646"/>
          <w:sz w:val="27"/>
          <w:szCs w:val="27"/>
          <w:shd w:val="clear" w:color="auto" w:fill="FFFFFF"/>
        </w:rPr>
        <w:t xml:space="preserve">  (SaaS) </w:t>
      </w:r>
      <w:r w:rsidRPr="0092321A">
        <w:rPr>
          <w:rFonts w:ascii="Tahoma" w:eastAsia="Times New Roman" w:hAnsi="Tahoma" w:cs="Tahoma"/>
          <w:color w:val="464646"/>
          <w:sz w:val="27"/>
          <w:szCs w:val="27"/>
          <w:shd w:val="clear" w:color="auto" w:fill="FFFFFF"/>
          <w:rtl/>
        </w:rPr>
        <w:t>ارائه می گردد</w:t>
      </w:r>
      <w:r w:rsidRPr="0092321A">
        <w:rPr>
          <w:rFonts w:ascii="Tahoma" w:eastAsia="Times New Roman" w:hAnsi="Tahoma" w:cs="Tahoma"/>
          <w:color w:val="464646"/>
          <w:sz w:val="27"/>
          <w:szCs w:val="27"/>
          <w:shd w:val="clear" w:color="auto" w:fill="FFFFFF"/>
        </w:rPr>
        <w:t>.</w:t>
      </w:r>
    </w:p>
    <w:p w:rsidR="0092321A" w:rsidRPr="0092321A" w:rsidRDefault="0092321A" w:rsidP="0092321A">
      <w:pPr>
        <w:bidi/>
        <w:spacing w:before="225" w:after="225" w:line="360" w:lineRule="auto"/>
        <w:rPr>
          <w:rFonts w:ascii="Tahoma" w:eastAsia="Times New Roman" w:hAnsi="Tahoma" w:cs="Tahoma"/>
          <w:color w:val="464646"/>
          <w:sz w:val="21"/>
          <w:szCs w:val="21"/>
          <w:shd w:val="clear" w:color="auto" w:fill="FFFFFF"/>
        </w:rPr>
      </w:pPr>
      <w:r w:rsidRPr="0092321A">
        <w:rPr>
          <w:rFonts w:ascii="Tahoma" w:eastAsia="Times New Roman" w:hAnsi="Tahoma" w:cs="Tahoma"/>
          <w:noProof/>
          <w:color w:val="464646"/>
          <w:sz w:val="21"/>
          <w:szCs w:val="21"/>
          <w:shd w:val="clear" w:color="auto" w:fill="FFFFFF"/>
        </w:rPr>
        <w:lastRenderedPageBreak/>
        <w:drawing>
          <wp:inline distT="0" distB="0" distL="0" distR="0">
            <wp:extent cx="6667500" cy="5848350"/>
            <wp:effectExtent l="0" t="0" r="0" b="0"/>
            <wp:docPr id="3" name="Picture 3" descr="http://infoyar.com/_douranportal/images/erp2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foyar.com/_douranportal/images/erp202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67500" cy="5848350"/>
                    </a:xfrm>
                    <a:prstGeom prst="rect">
                      <a:avLst/>
                    </a:prstGeom>
                    <a:noFill/>
                    <a:ln>
                      <a:noFill/>
                    </a:ln>
                  </pic:spPr>
                </pic:pic>
              </a:graphicData>
            </a:graphic>
          </wp:inline>
        </w:drawing>
      </w:r>
    </w:p>
    <w:p w:rsidR="0092321A" w:rsidRPr="0092321A" w:rsidRDefault="0092321A" w:rsidP="0092321A">
      <w:pPr>
        <w:bidi/>
        <w:spacing w:before="225" w:after="225" w:line="360" w:lineRule="auto"/>
        <w:rPr>
          <w:rFonts w:ascii="Tahoma" w:eastAsia="Times New Roman" w:hAnsi="Tahoma" w:cs="Tahoma"/>
          <w:color w:val="464646"/>
          <w:sz w:val="21"/>
          <w:szCs w:val="21"/>
          <w:shd w:val="clear" w:color="auto" w:fill="FFFFFF"/>
        </w:rPr>
      </w:pPr>
      <w:r w:rsidRPr="0092321A">
        <w:rPr>
          <w:rFonts w:ascii="Tahoma" w:eastAsia="Times New Roman" w:hAnsi="Tahoma" w:cs="Tahoma"/>
          <w:color w:val="464646"/>
          <w:sz w:val="21"/>
          <w:szCs w:val="21"/>
          <w:shd w:val="clear" w:color="auto" w:fill="FFFFFF"/>
        </w:rPr>
        <w:t> </w:t>
      </w:r>
    </w:p>
    <w:p w:rsidR="0092321A" w:rsidRPr="0092321A" w:rsidRDefault="0092321A" w:rsidP="0092321A">
      <w:pPr>
        <w:bidi/>
        <w:spacing w:before="225" w:after="225" w:line="360" w:lineRule="auto"/>
        <w:rPr>
          <w:rFonts w:ascii="Tahoma" w:eastAsia="Times New Roman" w:hAnsi="Tahoma" w:cs="Tahoma"/>
          <w:color w:val="C0392B"/>
          <w:sz w:val="21"/>
          <w:szCs w:val="21"/>
          <w:shd w:val="clear" w:color="auto" w:fill="FFFFFF"/>
        </w:rPr>
      </w:pPr>
      <w:r w:rsidRPr="0092321A">
        <w:rPr>
          <w:rFonts w:ascii="Tahoma" w:eastAsia="Times New Roman" w:hAnsi="Tahoma" w:cs="Tahoma"/>
          <w:color w:val="C0392B"/>
          <w:sz w:val="27"/>
          <w:szCs w:val="27"/>
          <w:shd w:val="clear" w:color="auto" w:fill="FFFFFF"/>
          <w:rtl/>
        </w:rPr>
        <w:t>اصول اساسی</w:t>
      </w:r>
      <w:r w:rsidRPr="0092321A">
        <w:rPr>
          <w:rFonts w:ascii="Tahoma" w:eastAsia="Times New Roman" w:hAnsi="Tahoma" w:cs="Tahoma"/>
          <w:color w:val="C0392B"/>
          <w:sz w:val="27"/>
          <w:szCs w:val="27"/>
          <w:shd w:val="clear" w:color="auto" w:fill="FFFFFF"/>
        </w:rPr>
        <w:t xml:space="preserve"> ERP</w:t>
      </w:r>
      <w:r w:rsidRPr="0092321A">
        <w:rPr>
          <w:rFonts w:ascii="Tahoma" w:eastAsia="Times New Roman" w:hAnsi="Tahoma" w:cs="Tahoma"/>
          <w:color w:val="C0392B"/>
          <w:sz w:val="27"/>
          <w:szCs w:val="27"/>
          <w:shd w:val="clear" w:color="auto" w:fill="FFFFFF"/>
        </w:rPr>
        <w:br/>
      </w:r>
      <w:r w:rsidRPr="0092321A">
        <w:rPr>
          <w:rFonts w:ascii="Tahoma" w:eastAsia="Times New Roman" w:hAnsi="Tahoma" w:cs="Tahoma"/>
          <w:b/>
          <w:bCs/>
          <w:color w:val="464646"/>
          <w:sz w:val="27"/>
          <w:szCs w:val="27"/>
          <w:shd w:val="clear" w:color="auto" w:fill="FFFFFF"/>
          <w:rtl/>
        </w:rPr>
        <w:t>چه کاری انجام می دهد و چرا برای شرکت های کوچک و متوسط مفید است ؟</w:t>
      </w:r>
    </w:p>
    <w:p w:rsidR="0092321A" w:rsidRPr="0092321A" w:rsidRDefault="0092321A" w:rsidP="0092321A">
      <w:pPr>
        <w:bidi/>
        <w:spacing w:before="225" w:after="225" w:line="360" w:lineRule="auto"/>
        <w:jc w:val="both"/>
        <w:rPr>
          <w:rFonts w:ascii="Tahoma" w:eastAsia="Times New Roman" w:hAnsi="Tahoma" w:cs="Tahoma"/>
          <w:color w:val="464646"/>
          <w:sz w:val="21"/>
          <w:szCs w:val="21"/>
          <w:shd w:val="clear" w:color="auto" w:fill="FFFFFF"/>
        </w:rPr>
      </w:pPr>
      <w:r w:rsidRPr="0092321A">
        <w:rPr>
          <w:rFonts w:ascii="Tahoma" w:eastAsia="Times New Roman" w:hAnsi="Tahoma" w:cs="Tahoma"/>
          <w:color w:val="464646"/>
          <w:sz w:val="27"/>
          <w:szCs w:val="27"/>
          <w:shd w:val="clear" w:color="auto" w:fill="FFFFFF"/>
          <w:rtl/>
        </w:rPr>
        <w:t>در گسترده ترین تعریف این اصطلاح ، سیستم های</w:t>
      </w:r>
      <w:r w:rsidRPr="0092321A">
        <w:rPr>
          <w:rFonts w:ascii="Tahoma" w:eastAsia="Times New Roman" w:hAnsi="Tahoma" w:cs="Tahoma"/>
          <w:color w:val="464646"/>
          <w:sz w:val="27"/>
          <w:szCs w:val="27"/>
          <w:shd w:val="clear" w:color="auto" w:fill="FFFFFF"/>
        </w:rPr>
        <w:t xml:space="preserve"> ERP </w:t>
      </w:r>
      <w:r w:rsidRPr="0092321A">
        <w:rPr>
          <w:rFonts w:ascii="Tahoma" w:eastAsia="Times New Roman" w:hAnsi="Tahoma" w:cs="Tahoma"/>
          <w:color w:val="464646"/>
          <w:sz w:val="27"/>
          <w:szCs w:val="27"/>
          <w:shd w:val="clear" w:color="auto" w:fill="FFFFFF"/>
          <w:rtl/>
        </w:rPr>
        <w:t xml:space="preserve">فرایندهای هر کسب و کاری را ساده تر کرده و ساختار ارتباطی شرکت را برای کارمندان و سایر سیستم ها به شدت </w:t>
      </w:r>
      <w:r w:rsidRPr="0092321A">
        <w:rPr>
          <w:rFonts w:ascii="Tahoma" w:eastAsia="Times New Roman" w:hAnsi="Tahoma" w:cs="Tahoma"/>
          <w:color w:val="464646"/>
          <w:sz w:val="27"/>
          <w:szCs w:val="27"/>
          <w:shd w:val="clear" w:color="auto" w:fill="FFFFFF"/>
          <w:rtl/>
        </w:rPr>
        <w:lastRenderedPageBreak/>
        <w:t>بهبود می بخشند</w:t>
      </w:r>
      <w:r w:rsidRPr="0092321A">
        <w:rPr>
          <w:rFonts w:ascii="Tahoma" w:eastAsia="Times New Roman" w:hAnsi="Tahoma" w:cs="Tahoma"/>
          <w:color w:val="464646"/>
          <w:sz w:val="27"/>
          <w:szCs w:val="27"/>
          <w:shd w:val="clear" w:color="auto" w:fill="FFFFFF"/>
        </w:rPr>
        <w:t>.</w:t>
      </w:r>
      <w:r w:rsidRPr="0092321A">
        <w:rPr>
          <w:rFonts w:ascii="Tahoma" w:eastAsia="Times New Roman" w:hAnsi="Tahoma" w:cs="Tahoma"/>
          <w:color w:val="464646"/>
          <w:sz w:val="27"/>
          <w:szCs w:val="27"/>
          <w:shd w:val="clear" w:color="auto" w:fill="FFFFFF"/>
        </w:rPr>
        <w:br/>
        <w:t xml:space="preserve">ERP </w:t>
      </w:r>
      <w:r w:rsidRPr="0092321A">
        <w:rPr>
          <w:rFonts w:ascii="Tahoma" w:eastAsia="Times New Roman" w:hAnsi="Tahoma" w:cs="Tahoma"/>
          <w:color w:val="464646"/>
          <w:sz w:val="27"/>
          <w:szCs w:val="27"/>
          <w:shd w:val="clear" w:color="auto" w:fill="FFFFFF"/>
          <w:rtl/>
        </w:rPr>
        <w:t>ها به گونه ای طراحی شده اند که گزارش های آنی (لحظه ای و تحلیلی) را در هر سطح از یک سازمان ارائه می دهند</w:t>
      </w:r>
      <w:r w:rsidRPr="0092321A">
        <w:rPr>
          <w:rFonts w:ascii="Tahoma" w:eastAsia="Times New Roman" w:hAnsi="Tahoma" w:cs="Tahoma"/>
          <w:color w:val="464646"/>
          <w:sz w:val="27"/>
          <w:szCs w:val="27"/>
          <w:shd w:val="clear" w:color="auto" w:fill="FFFFFF"/>
        </w:rPr>
        <w:t>.</w:t>
      </w:r>
      <w:r w:rsidRPr="0092321A">
        <w:rPr>
          <w:rFonts w:ascii="Tahoma" w:eastAsia="Times New Roman" w:hAnsi="Tahoma" w:cs="Tahoma"/>
          <w:color w:val="464646"/>
          <w:sz w:val="27"/>
          <w:szCs w:val="27"/>
          <w:shd w:val="clear" w:color="auto" w:fill="FFFFFF"/>
        </w:rPr>
        <w:br/>
      </w:r>
      <w:r w:rsidRPr="0092321A">
        <w:rPr>
          <w:rFonts w:ascii="Tahoma" w:eastAsia="Times New Roman" w:hAnsi="Tahoma" w:cs="Tahoma"/>
          <w:color w:val="464646"/>
          <w:sz w:val="27"/>
          <w:szCs w:val="27"/>
          <w:shd w:val="clear" w:color="auto" w:fill="FFFFFF"/>
          <w:rtl/>
        </w:rPr>
        <w:t>چه از نظر </w:t>
      </w:r>
      <w:r w:rsidRPr="0092321A">
        <w:rPr>
          <w:rFonts w:ascii="Tahoma" w:eastAsia="Times New Roman" w:hAnsi="Tahoma" w:cs="Tahoma"/>
          <w:b/>
          <w:bCs/>
          <w:color w:val="464646"/>
          <w:sz w:val="27"/>
          <w:szCs w:val="27"/>
          <w:u w:val="single"/>
          <w:shd w:val="clear" w:color="auto" w:fill="FFFFFF"/>
          <w:rtl/>
        </w:rPr>
        <w:t>مالی و منابع انسانی</w:t>
      </w:r>
      <w:r w:rsidRPr="0092321A">
        <w:rPr>
          <w:rFonts w:ascii="Tahoma" w:eastAsia="Times New Roman" w:hAnsi="Tahoma" w:cs="Tahoma"/>
          <w:color w:val="464646"/>
          <w:sz w:val="27"/>
          <w:szCs w:val="27"/>
          <w:shd w:val="clear" w:color="auto" w:fill="FFFFFF"/>
          <w:rtl/>
        </w:rPr>
        <w:t>، خدمات مشتری و چه مدیریت </w:t>
      </w:r>
      <w:r w:rsidRPr="0092321A">
        <w:rPr>
          <w:rFonts w:ascii="Tahoma" w:eastAsia="Times New Roman" w:hAnsi="Tahoma" w:cs="Tahoma"/>
          <w:b/>
          <w:bCs/>
          <w:color w:val="464646"/>
          <w:sz w:val="27"/>
          <w:szCs w:val="27"/>
          <w:u w:val="single"/>
          <w:shd w:val="clear" w:color="auto" w:fill="FFFFFF"/>
          <w:rtl/>
        </w:rPr>
        <w:t>زنجیره تأمین</w:t>
      </w:r>
      <w:r w:rsidRPr="0092321A">
        <w:rPr>
          <w:rFonts w:ascii="Tahoma" w:eastAsia="Times New Roman" w:hAnsi="Tahoma" w:cs="Tahoma"/>
          <w:color w:val="464646"/>
          <w:sz w:val="27"/>
          <w:szCs w:val="27"/>
          <w:shd w:val="clear" w:color="auto" w:fill="FFFFFF"/>
          <w:rtl/>
        </w:rPr>
        <w:t>، به تصمیم گیرندگان این امکان داده می شود که عملکردهای اصلی کسب و کار خود را به روشی دقیق تجزیه و تحلیل کرده و براساس آن عمل کنند</w:t>
      </w:r>
      <w:r w:rsidRPr="0092321A">
        <w:rPr>
          <w:rFonts w:ascii="Tahoma" w:eastAsia="Times New Roman" w:hAnsi="Tahoma" w:cs="Tahoma"/>
          <w:color w:val="464646"/>
          <w:sz w:val="27"/>
          <w:szCs w:val="27"/>
          <w:shd w:val="clear" w:color="auto" w:fill="FFFFFF"/>
        </w:rPr>
        <w:t>.</w:t>
      </w:r>
      <w:r w:rsidRPr="0092321A">
        <w:rPr>
          <w:rFonts w:ascii="Tahoma" w:eastAsia="Times New Roman" w:hAnsi="Tahoma" w:cs="Tahoma"/>
          <w:color w:val="464646"/>
          <w:sz w:val="27"/>
          <w:szCs w:val="27"/>
          <w:shd w:val="clear" w:color="auto" w:fill="FFFFFF"/>
        </w:rPr>
        <w:br/>
      </w:r>
      <w:r w:rsidRPr="0092321A">
        <w:rPr>
          <w:rFonts w:ascii="Tahoma" w:eastAsia="Times New Roman" w:hAnsi="Tahoma" w:cs="Tahoma"/>
          <w:color w:val="464646"/>
          <w:sz w:val="27"/>
          <w:szCs w:val="27"/>
          <w:shd w:val="clear" w:color="auto" w:fill="FFFFFF"/>
          <w:rtl/>
        </w:rPr>
        <w:t>از آنجایی که این سیستم ها برای</w:t>
      </w:r>
      <w:r w:rsidRPr="0092321A">
        <w:rPr>
          <w:rFonts w:ascii="Tahoma" w:eastAsia="Times New Roman" w:hAnsi="Tahoma" w:cs="Tahoma"/>
          <w:color w:val="464646"/>
          <w:sz w:val="27"/>
          <w:szCs w:val="27"/>
          <w:shd w:val="clear" w:color="auto" w:fill="FFFFFF"/>
        </w:rPr>
        <w:t xml:space="preserve"> SMB </w:t>
      </w:r>
      <w:r w:rsidRPr="0092321A">
        <w:rPr>
          <w:rFonts w:ascii="Tahoma" w:eastAsia="Times New Roman" w:hAnsi="Tahoma" w:cs="Tahoma"/>
          <w:color w:val="464646"/>
          <w:sz w:val="27"/>
          <w:szCs w:val="27"/>
          <w:shd w:val="clear" w:color="auto" w:fill="FFFFFF"/>
          <w:rtl/>
        </w:rPr>
        <w:t>ها (شرکت های متوسط و کوچک) دسترس پذیر تر شده اند ، رقابت و ضرورت اجرای آنها به یک هدف اصلی در هر صنعت تبدیل شده است</w:t>
      </w:r>
      <w:r w:rsidRPr="0092321A">
        <w:rPr>
          <w:rFonts w:ascii="Tahoma" w:eastAsia="Times New Roman" w:hAnsi="Tahoma" w:cs="Tahoma"/>
          <w:color w:val="464646"/>
          <w:sz w:val="27"/>
          <w:szCs w:val="27"/>
          <w:shd w:val="clear" w:color="auto" w:fill="FFFFFF"/>
        </w:rPr>
        <w:t>.</w:t>
      </w:r>
    </w:p>
    <w:p w:rsidR="0092321A" w:rsidRPr="0092321A" w:rsidRDefault="0092321A" w:rsidP="0092321A">
      <w:pPr>
        <w:bidi/>
        <w:spacing w:before="225" w:after="225" w:line="360" w:lineRule="auto"/>
        <w:rPr>
          <w:rFonts w:ascii="Tahoma" w:eastAsia="Times New Roman" w:hAnsi="Tahoma" w:cs="Tahoma"/>
          <w:color w:val="C0392B"/>
          <w:sz w:val="21"/>
          <w:szCs w:val="21"/>
          <w:shd w:val="clear" w:color="auto" w:fill="FFFFFF"/>
        </w:rPr>
      </w:pPr>
      <w:r w:rsidRPr="0092321A">
        <w:rPr>
          <w:rFonts w:ascii="Tahoma" w:eastAsia="Times New Roman" w:hAnsi="Tahoma" w:cs="Tahoma"/>
          <w:color w:val="C0392B"/>
          <w:sz w:val="27"/>
          <w:szCs w:val="27"/>
          <w:shd w:val="clear" w:color="auto" w:fill="FFFFFF"/>
          <w:rtl/>
        </w:rPr>
        <w:t>فرآیندهای مهم</w:t>
      </w:r>
    </w:p>
    <w:p w:rsidR="0092321A" w:rsidRPr="0092321A" w:rsidRDefault="0092321A" w:rsidP="0092321A">
      <w:pPr>
        <w:bidi/>
        <w:spacing w:before="225" w:after="225" w:line="360" w:lineRule="auto"/>
        <w:jc w:val="both"/>
        <w:rPr>
          <w:rFonts w:ascii="Tahoma" w:eastAsia="Times New Roman" w:hAnsi="Tahoma" w:cs="Tahoma"/>
          <w:color w:val="464646"/>
          <w:sz w:val="21"/>
          <w:szCs w:val="21"/>
          <w:shd w:val="clear" w:color="auto" w:fill="FFFFFF"/>
        </w:rPr>
      </w:pPr>
      <w:r w:rsidRPr="0092321A">
        <w:rPr>
          <w:rFonts w:ascii="Tahoma" w:eastAsia="Times New Roman" w:hAnsi="Tahoma" w:cs="Tahoma"/>
          <w:b/>
          <w:bCs/>
          <w:color w:val="464646"/>
          <w:sz w:val="27"/>
          <w:szCs w:val="27"/>
          <w:shd w:val="clear" w:color="auto" w:fill="FFFFFF"/>
          <w:rtl/>
        </w:rPr>
        <w:t>مدیریت پروژه</w:t>
      </w:r>
      <w:r w:rsidRPr="0092321A">
        <w:rPr>
          <w:rFonts w:ascii="Tahoma" w:eastAsia="Times New Roman" w:hAnsi="Tahoma" w:cs="Tahoma"/>
          <w:b/>
          <w:bCs/>
          <w:color w:val="464646"/>
          <w:sz w:val="27"/>
          <w:szCs w:val="27"/>
          <w:shd w:val="clear" w:color="auto" w:fill="FFFFFF"/>
        </w:rPr>
        <w:t>:</w:t>
      </w:r>
      <w:r w:rsidRPr="0092321A">
        <w:rPr>
          <w:rFonts w:ascii="Tahoma" w:eastAsia="Times New Roman" w:hAnsi="Tahoma" w:cs="Tahoma"/>
          <w:color w:val="464646"/>
          <w:sz w:val="27"/>
          <w:szCs w:val="27"/>
          <w:shd w:val="clear" w:color="auto" w:fill="FFFFFF"/>
        </w:rPr>
        <w:t> </w:t>
      </w:r>
      <w:r w:rsidRPr="0092321A">
        <w:rPr>
          <w:rFonts w:ascii="Tahoma" w:eastAsia="Times New Roman" w:hAnsi="Tahoma" w:cs="Tahoma"/>
          <w:color w:val="464646"/>
          <w:sz w:val="27"/>
          <w:szCs w:val="27"/>
          <w:shd w:val="clear" w:color="auto" w:fill="FFFFFF"/>
          <w:rtl/>
        </w:rPr>
        <w:t>با کمک مالی که مستقیماً با پروژه ها در ارتباط است ، تعیین اهداف و موفقیت پروژه ها بسیار ساده تر است</w:t>
      </w:r>
    </w:p>
    <w:p w:rsidR="0092321A" w:rsidRPr="0092321A" w:rsidRDefault="0092321A" w:rsidP="0092321A">
      <w:pPr>
        <w:bidi/>
        <w:spacing w:before="225" w:after="225" w:line="360" w:lineRule="auto"/>
        <w:jc w:val="both"/>
        <w:rPr>
          <w:rFonts w:ascii="Tahoma" w:eastAsia="Times New Roman" w:hAnsi="Tahoma" w:cs="Tahoma"/>
          <w:color w:val="464646"/>
          <w:sz w:val="21"/>
          <w:szCs w:val="21"/>
          <w:shd w:val="clear" w:color="auto" w:fill="FFFFFF"/>
        </w:rPr>
      </w:pPr>
      <w:r w:rsidRPr="0092321A">
        <w:rPr>
          <w:rFonts w:ascii="Tahoma" w:eastAsia="Times New Roman" w:hAnsi="Tahoma" w:cs="Tahoma"/>
          <w:b/>
          <w:bCs/>
          <w:color w:val="464646"/>
          <w:sz w:val="27"/>
          <w:szCs w:val="27"/>
          <w:shd w:val="clear" w:color="auto" w:fill="FFFFFF"/>
          <w:rtl/>
        </w:rPr>
        <w:t>موجودی و زنجیره تأمین</w:t>
      </w:r>
      <w:r w:rsidRPr="0092321A">
        <w:rPr>
          <w:rFonts w:ascii="Tahoma" w:eastAsia="Times New Roman" w:hAnsi="Tahoma" w:cs="Tahoma"/>
          <w:color w:val="464646"/>
          <w:sz w:val="27"/>
          <w:szCs w:val="27"/>
          <w:shd w:val="clear" w:color="auto" w:fill="FFFFFF"/>
          <w:rtl/>
        </w:rPr>
        <w:t> </w:t>
      </w:r>
      <w:r w:rsidRPr="0092321A">
        <w:rPr>
          <w:rFonts w:ascii="Tahoma" w:eastAsia="Times New Roman" w:hAnsi="Tahoma" w:cs="Tahoma"/>
          <w:color w:val="464646"/>
          <w:sz w:val="27"/>
          <w:szCs w:val="27"/>
          <w:shd w:val="clear" w:color="auto" w:fill="FFFFFF"/>
        </w:rPr>
        <w:t xml:space="preserve">: </w:t>
      </w:r>
      <w:r w:rsidRPr="0092321A">
        <w:rPr>
          <w:rFonts w:ascii="Tahoma" w:eastAsia="Times New Roman" w:hAnsi="Tahoma" w:cs="Tahoma"/>
          <w:color w:val="464646"/>
          <w:sz w:val="27"/>
          <w:szCs w:val="27"/>
          <w:shd w:val="clear" w:color="auto" w:fill="FFFFFF"/>
          <w:rtl/>
        </w:rPr>
        <w:t>ردیابی و اندازه گیری کالاهای انباشته(ذخیره شده) ، نظارت بر جریان کالا از تولید کنندگان در تمام نقاط تا به نقطه فروش</w:t>
      </w:r>
    </w:p>
    <w:p w:rsidR="0092321A" w:rsidRPr="0092321A" w:rsidRDefault="0092321A" w:rsidP="0092321A">
      <w:pPr>
        <w:bidi/>
        <w:spacing w:before="225" w:after="225" w:line="360" w:lineRule="auto"/>
        <w:jc w:val="both"/>
        <w:rPr>
          <w:rFonts w:ascii="Tahoma" w:eastAsia="Times New Roman" w:hAnsi="Tahoma" w:cs="Tahoma"/>
          <w:color w:val="464646"/>
          <w:sz w:val="21"/>
          <w:szCs w:val="21"/>
          <w:shd w:val="clear" w:color="auto" w:fill="FFFFFF"/>
        </w:rPr>
      </w:pPr>
      <w:r w:rsidRPr="0092321A">
        <w:rPr>
          <w:rFonts w:ascii="Tahoma" w:eastAsia="Times New Roman" w:hAnsi="Tahoma" w:cs="Tahoma"/>
          <w:b/>
          <w:bCs/>
          <w:color w:val="464646"/>
          <w:sz w:val="27"/>
          <w:szCs w:val="27"/>
          <w:shd w:val="clear" w:color="auto" w:fill="FFFFFF"/>
          <w:rtl/>
        </w:rPr>
        <w:t>منابع انسانی</w:t>
      </w:r>
      <w:r w:rsidRPr="0092321A">
        <w:rPr>
          <w:rFonts w:ascii="Tahoma" w:eastAsia="Times New Roman" w:hAnsi="Tahoma" w:cs="Tahoma"/>
          <w:b/>
          <w:bCs/>
          <w:color w:val="464646"/>
          <w:sz w:val="27"/>
          <w:szCs w:val="27"/>
          <w:shd w:val="clear" w:color="auto" w:fill="FFFFFF"/>
        </w:rPr>
        <w:t xml:space="preserve"> :</w:t>
      </w:r>
      <w:r w:rsidRPr="0092321A">
        <w:rPr>
          <w:rFonts w:ascii="Tahoma" w:eastAsia="Times New Roman" w:hAnsi="Tahoma" w:cs="Tahoma"/>
          <w:color w:val="464646"/>
          <w:sz w:val="27"/>
          <w:szCs w:val="27"/>
          <w:shd w:val="clear" w:color="auto" w:fill="FFFFFF"/>
        </w:rPr>
        <w:t> </w:t>
      </w:r>
      <w:r w:rsidRPr="0092321A">
        <w:rPr>
          <w:rFonts w:ascii="Tahoma" w:eastAsia="Times New Roman" w:hAnsi="Tahoma" w:cs="Tahoma"/>
          <w:color w:val="464646"/>
          <w:sz w:val="27"/>
          <w:szCs w:val="27"/>
          <w:shd w:val="clear" w:color="auto" w:fill="FFFFFF"/>
          <w:rtl/>
        </w:rPr>
        <w:t>اطلاعات پرسنلی، حقوق و دستمزد ، ارزشیابی، خدمات رفاهی و ... تمام نمونه های کارهای منابع انسانی که مدیریت آنها با نرم افزارهای</w:t>
      </w:r>
    </w:p>
    <w:p w:rsidR="0092321A" w:rsidRPr="0092321A" w:rsidRDefault="0092321A" w:rsidP="0092321A">
      <w:pPr>
        <w:bidi/>
        <w:spacing w:before="225" w:after="225" w:line="360" w:lineRule="auto"/>
        <w:jc w:val="both"/>
        <w:rPr>
          <w:rFonts w:ascii="Tahoma" w:eastAsia="Times New Roman" w:hAnsi="Tahoma" w:cs="Tahoma"/>
          <w:color w:val="464646"/>
          <w:sz w:val="21"/>
          <w:szCs w:val="21"/>
          <w:shd w:val="clear" w:color="auto" w:fill="FFFFFF"/>
        </w:rPr>
      </w:pPr>
      <w:r w:rsidRPr="0092321A">
        <w:rPr>
          <w:rFonts w:ascii="Tahoma" w:eastAsia="Times New Roman" w:hAnsi="Tahoma" w:cs="Tahoma"/>
          <w:b/>
          <w:bCs/>
          <w:color w:val="464646"/>
          <w:sz w:val="27"/>
          <w:szCs w:val="27"/>
          <w:shd w:val="clear" w:color="auto" w:fill="FFFFFF"/>
          <w:rtl/>
        </w:rPr>
        <w:t>گزارش های تحلیلی و آماری</w:t>
      </w:r>
      <w:r w:rsidRPr="0092321A">
        <w:rPr>
          <w:rFonts w:ascii="Tahoma" w:eastAsia="Times New Roman" w:hAnsi="Tahoma" w:cs="Tahoma"/>
          <w:b/>
          <w:bCs/>
          <w:color w:val="464646"/>
          <w:sz w:val="27"/>
          <w:szCs w:val="27"/>
          <w:shd w:val="clear" w:color="auto" w:fill="FFFFFF"/>
        </w:rPr>
        <w:t xml:space="preserve"> :</w:t>
      </w:r>
      <w:r w:rsidRPr="0092321A">
        <w:rPr>
          <w:rFonts w:ascii="Tahoma" w:eastAsia="Times New Roman" w:hAnsi="Tahoma" w:cs="Tahoma"/>
          <w:color w:val="464646"/>
          <w:sz w:val="27"/>
          <w:szCs w:val="27"/>
          <w:shd w:val="clear" w:color="auto" w:fill="FFFFFF"/>
        </w:rPr>
        <w:t> </w:t>
      </w:r>
      <w:r w:rsidRPr="0092321A">
        <w:rPr>
          <w:rFonts w:ascii="Tahoma" w:eastAsia="Times New Roman" w:hAnsi="Tahoma" w:cs="Tahoma"/>
          <w:color w:val="464646"/>
          <w:sz w:val="27"/>
          <w:szCs w:val="27"/>
          <w:shd w:val="clear" w:color="auto" w:fill="FFFFFF"/>
          <w:rtl/>
        </w:rPr>
        <w:t>استفاده از گزارشات لحظه ای جهت کنترل و تصمیم گیری در خصوص کسب و کار سازمان از تمامی سامانه های </w:t>
      </w:r>
      <w:r w:rsidRPr="0092321A">
        <w:rPr>
          <w:rFonts w:ascii="Times New Roman" w:eastAsia="Times New Roman" w:hAnsi="Times New Roman" w:cs="Times New Roman"/>
          <w:color w:val="464646"/>
          <w:sz w:val="24"/>
          <w:szCs w:val="24"/>
          <w:shd w:val="clear" w:color="auto" w:fill="FFFFFF"/>
        </w:rPr>
        <w:t>ERP</w:t>
      </w:r>
    </w:p>
    <w:p w:rsidR="0092321A" w:rsidRPr="0092321A" w:rsidRDefault="0092321A" w:rsidP="0092321A">
      <w:pPr>
        <w:bidi/>
        <w:spacing w:before="225" w:after="225" w:line="360" w:lineRule="auto"/>
        <w:jc w:val="both"/>
        <w:rPr>
          <w:rFonts w:ascii="Tahoma" w:eastAsia="Times New Roman" w:hAnsi="Tahoma" w:cs="Tahoma"/>
          <w:color w:val="464646"/>
          <w:sz w:val="21"/>
          <w:szCs w:val="21"/>
          <w:shd w:val="clear" w:color="auto" w:fill="FFFFFF"/>
        </w:rPr>
      </w:pPr>
      <w:r w:rsidRPr="0092321A">
        <w:rPr>
          <w:rFonts w:ascii="Tahoma" w:eastAsia="Times New Roman" w:hAnsi="Tahoma" w:cs="Tahoma"/>
          <w:b/>
          <w:bCs/>
          <w:color w:val="464646"/>
          <w:sz w:val="27"/>
          <w:szCs w:val="27"/>
          <w:shd w:val="clear" w:color="auto" w:fill="FFFFFF"/>
          <w:rtl/>
        </w:rPr>
        <w:t>فروش و بازاریابی</w:t>
      </w:r>
      <w:r w:rsidRPr="0092321A">
        <w:rPr>
          <w:rFonts w:ascii="Tahoma" w:eastAsia="Times New Roman" w:hAnsi="Tahoma" w:cs="Tahoma"/>
          <w:b/>
          <w:bCs/>
          <w:color w:val="464646"/>
          <w:sz w:val="27"/>
          <w:szCs w:val="27"/>
          <w:shd w:val="clear" w:color="auto" w:fill="FFFFFF"/>
        </w:rPr>
        <w:t xml:space="preserve"> :</w:t>
      </w:r>
      <w:r w:rsidRPr="0092321A">
        <w:rPr>
          <w:rFonts w:ascii="Tahoma" w:eastAsia="Times New Roman" w:hAnsi="Tahoma" w:cs="Tahoma"/>
          <w:color w:val="464646"/>
          <w:sz w:val="27"/>
          <w:szCs w:val="27"/>
          <w:shd w:val="clear" w:color="auto" w:fill="FFFFFF"/>
        </w:rPr>
        <w:t> </w:t>
      </w:r>
      <w:r w:rsidRPr="0092321A">
        <w:rPr>
          <w:rFonts w:ascii="Tahoma" w:eastAsia="Times New Roman" w:hAnsi="Tahoma" w:cs="Tahoma"/>
          <w:color w:val="464646"/>
          <w:sz w:val="27"/>
          <w:szCs w:val="27"/>
          <w:shd w:val="clear" w:color="auto" w:fill="FFFFFF"/>
          <w:rtl/>
        </w:rPr>
        <w:t>ماژول های</w:t>
      </w:r>
      <w:r w:rsidRPr="0092321A">
        <w:rPr>
          <w:rFonts w:ascii="Tahoma" w:eastAsia="Times New Roman" w:hAnsi="Tahoma" w:cs="Tahoma"/>
          <w:color w:val="464646"/>
          <w:sz w:val="27"/>
          <w:szCs w:val="27"/>
          <w:shd w:val="clear" w:color="auto" w:fill="FFFFFF"/>
        </w:rPr>
        <w:t xml:space="preserve"> CRM </w:t>
      </w:r>
      <w:r w:rsidRPr="0092321A">
        <w:rPr>
          <w:rFonts w:ascii="Tahoma" w:eastAsia="Times New Roman" w:hAnsi="Tahoma" w:cs="Tahoma"/>
          <w:color w:val="464646"/>
          <w:sz w:val="27"/>
          <w:szCs w:val="27"/>
          <w:shd w:val="clear" w:color="auto" w:fill="FFFFFF"/>
          <w:rtl/>
        </w:rPr>
        <w:t>به معنی تعامل آسان تر با مشتریان است. پیگیری سفارشات؛ ارسال فاکتورهای خودکار؛ استفاده از داده ها برای اجرای کمپین های بازاریابی شخصی</w:t>
      </w:r>
    </w:p>
    <w:p w:rsidR="0092321A" w:rsidRPr="0092321A" w:rsidRDefault="0092321A" w:rsidP="0092321A">
      <w:pPr>
        <w:bidi/>
        <w:spacing w:before="225" w:after="225" w:line="360" w:lineRule="auto"/>
        <w:rPr>
          <w:rFonts w:ascii="Tahoma" w:eastAsia="Times New Roman" w:hAnsi="Tahoma" w:cs="Tahoma"/>
          <w:color w:val="C0392B"/>
          <w:sz w:val="21"/>
          <w:szCs w:val="21"/>
          <w:shd w:val="clear" w:color="auto" w:fill="FFFFFF"/>
        </w:rPr>
      </w:pPr>
      <w:r w:rsidRPr="0092321A">
        <w:rPr>
          <w:rFonts w:ascii="Tahoma" w:eastAsia="Times New Roman" w:hAnsi="Tahoma" w:cs="Tahoma"/>
          <w:color w:val="C0392B"/>
          <w:sz w:val="27"/>
          <w:szCs w:val="27"/>
          <w:shd w:val="clear" w:color="auto" w:fill="FFFFFF"/>
          <w:rtl/>
        </w:rPr>
        <w:t>ارزش تجاری یک سیستم</w:t>
      </w:r>
      <w:r w:rsidRPr="0092321A">
        <w:rPr>
          <w:rFonts w:ascii="Tahoma" w:eastAsia="Times New Roman" w:hAnsi="Tahoma" w:cs="Tahoma"/>
          <w:color w:val="C0392B"/>
          <w:sz w:val="27"/>
          <w:szCs w:val="27"/>
          <w:shd w:val="clear" w:color="auto" w:fill="FFFFFF"/>
        </w:rPr>
        <w:t xml:space="preserve"> ERP</w:t>
      </w:r>
    </w:p>
    <w:p w:rsidR="0092321A" w:rsidRPr="0092321A" w:rsidRDefault="0092321A" w:rsidP="0092321A">
      <w:pPr>
        <w:bidi/>
        <w:spacing w:before="225" w:after="225" w:line="360" w:lineRule="auto"/>
        <w:rPr>
          <w:rFonts w:ascii="Tahoma" w:eastAsia="Times New Roman" w:hAnsi="Tahoma" w:cs="Tahoma"/>
          <w:color w:val="C0392B"/>
          <w:sz w:val="21"/>
          <w:szCs w:val="21"/>
          <w:shd w:val="clear" w:color="auto" w:fill="FFFFFF"/>
        </w:rPr>
      </w:pPr>
      <w:r w:rsidRPr="0092321A">
        <w:rPr>
          <w:rFonts w:ascii="Tahoma" w:eastAsia="Times New Roman" w:hAnsi="Tahoma" w:cs="Tahoma"/>
          <w:color w:val="C0392B"/>
          <w:sz w:val="27"/>
          <w:szCs w:val="27"/>
          <w:shd w:val="clear" w:color="auto" w:fill="FFFFFF"/>
          <w:rtl/>
        </w:rPr>
        <w:t>ایجاد ارزش بلند مدت برای کسب و کار شما</w:t>
      </w:r>
    </w:p>
    <w:p w:rsidR="0092321A" w:rsidRPr="0092321A" w:rsidRDefault="0092321A" w:rsidP="0092321A">
      <w:pPr>
        <w:bidi/>
        <w:spacing w:before="225" w:after="225" w:line="360" w:lineRule="auto"/>
        <w:jc w:val="both"/>
        <w:rPr>
          <w:rFonts w:ascii="Tahoma" w:eastAsia="Times New Roman" w:hAnsi="Tahoma" w:cs="Tahoma"/>
          <w:color w:val="464646"/>
          <w:sz w:val="21"/>
          <w:szCs w:val="21"/>
          <w:shd w:val="clear" w:color="auto" w:fill="FFFFFF"/>
        </w:rPr>
      </w:pPr>
      <w:r w:rsidRPr="0092321A">
        <w:rPr>
          <w:rFonts w:ascii="Tahoma" w:eastAsia="Times New Roman" w:hAnsi="Tahoma" w:cs="Tahoma"/>
          <w:color w:val="464646"/>
          <w:sz w:val="27"/>
          <w:szCs w:val="27"/>
          <w:shd w:val="clear" w:color="auto" w:fill="FFFFFF"/>
          <w:rtl/>
        </w:rPr>
        <w:lastRenderedPageBreak/>
        <w:t>برای بسیاری از مشاغل، اجرای راه حل</w:t>
      </w:r>
      <w:r w:rsidRPr="0092321A">
        <w:rPr>
          <w:rFonts w:ascii="Tahoma" w:eastAsia="Times New Roman" w:hAnsi="Tahoma" w:cs="Tahoma"/>
          <w:color w:val="464646"/>
          <w:sz w:val="27"/>
          <w:szCs w:val="27"/>
          <w:shd w:val="clear" w:color="auto" w:fill="FFFFFF"/>
        </w:rPr>
        <w:t xml:space="preserve"> ERP </w:t>
      </w:r>
      <w:r w:rsidRPr="0092321A">
        <w:rPr>
          <w:rFonts w:ascii="Tahoma" w:eastAsia="Times New Roman" w:hAnsi="Tahoma" w:cs="Tahoma"/>
          <w:color w:val="464646"/>
          <w:sz w:val="27"/>
          <w:szCs w:val="27"/>
          <w:shd w:val="clear" w:color="auto" w:fill="FFFFFF"/>
          <w:rtl/>
        </w:rPr>
        <w:t>یک ضرورت است. سیستم های</w:t>
      </w:r>
      <w:r w:rsidRPr="0092321A">
        <w:rPr>
          <w:rFonts w:ascii="Tahoma" w:eastAsia="Times New Roman" w:hAnsi="Tahoma" w:cs="Tahoma"/>
          <w:color w:val="464646"/>
          <w:sz w:val="27"/>
          <w:szCs w:val="27"/>
          <w:shd w:val="clear" w:color="auto" w:fill="FFFFFF"/>
        </w:rPr>
        <w:t xml:space="preserve"> ERP </w:t>
      </w:r>
      <w:r w:rsidRPr="0092321A">
        <w:rPr>
          <w:rFonts w:ascii="Tahoma" w:eastAsia="Times New Roman" w:hAnsi="Tahoma" w:cs="Tahoma"/>
          <w:color w:val="464646"/>
          <w:sz w:val="27"/>
          <w:szCs w:val="27"/>
          <w:shd w:val="clear" w:color="auto" w:fill="FFFFFF"/>
          <w:rtl/>
        </w:rPr>
        <w:t>می توانند با گذاشتن بنیان های یک استراتژی قابل توجه برای تحول دیجیتال، ارزش بلند مدت را فراهم کنند</w:t>
      </w:r>
      <w:r w:rsidRPr="0092321A">
        <w:rPr>
          <w:rFonts w:ascii="Tahoma" w:eastAsia="Times New Roman" w:hAnsi="Tahoma" w:cs="Tahoma"/>
          <w:color w:val="464646"/>
          <w:sz w:val="27"/>
          <w:szCs w:val="27"/>
          <w:shd w:val="clear" w:color="auto" w:fill="FFFFFF"/>
        </w:rPr>
        <w:t xml:space="preserve">ERP.  </w:t>
      </w:r>
      <w:r w:rsidRPr="0092321A">
        <w:rPr>
          <w:rFonts w:ascii="Tahoma" w:eastAsia="Times New Roman" w:hAnsi="Tahoma" w:cs="Tahoma"/>
          <w:color w:val="464646"/>
          <w:sz w:val="27"/>
          <w:szCs w:val="27"/>
          <w:shd w:val="clear" w:color="auto" w:fill="FFFFFF"/>
          <w:rtl/>
        </w:rPr>
        <w:t>می توانند به کسب و کارها در همه حوزه ها ارزش دهند، نکته مهم در اجرای سامانه برنامه ریزی منابع سازمانی، دوره های طولانی استقرار این نرم افزار ها می باشد. باید در نظر داشت تحول دیجیتالی یک ماراتن است، نه یک اسپرینت(تاخت) و اجرای</w:t>
      </w:r>
      <w:r w:rsidRPr="0092321A">
        <w:rPr>
          <w:rFonts w:ascii="Tahoma" w:eastAsia="Times New Roman" w:hAnsi="Tahoma" w:cs="Tahoma"/>
          <w:color w:val="464646"/>
          <w:sz w:val="27"/>
          <w:szCs w:val="27"/>
          <w:shd w:val="clear" w:color="auto" w:fill="FFFFFF"/>
        </w:rPr>
        <w:t xml:space="preserve"> ERP </w:t>
      </w:r>
      <w:r w:rsidRPr="0092321A">
        <w:rPr>
          <w:rFonts w:ascii="Tahoma" w:eastAsia="Times New Roman" w:hAnsi="Tahoma" w:cs="Tahoma"/>
          <w:color w:val="464646"/>
          <w:sz w:val="27"/>
          <w:szCs w:val="27"/>
          <w:shd w:val="clear" w:color="auto" w:fill="FFFFFF"/>
          <w:rtl/>
        </w:rPr>
        <w:t>بسته به اندازه سازمان و نوع کسب و کار و اهداف آن، حداقل 12 ماه طول می کشد. که این زمان شامل تحلیل، طراحی، استقرار و نصب و آموزش می باشد</w:t>
      </w:r>
      <w:r w:rsidRPr="0092321A">
        <w:rPr>
          <w:rFonts w:ascii="Tahoma" w:eastAsia="Times New Roman" w:hAnsi="Tahoma" w:cs="Tahoma"/>
          <w:color w:val="464646"/>
          <w:sz w:val="27"/>
          <w:szCs w:val="27"/>
          <w:shd w:val="clear" w:color="auto" w:fill="FFFFFF"/>
        </w:rPr>
        <w:t>.</w:t>
      </w:r>
      <w:r w:rsidRPr="0092321A">
        <w:rPr>
          <w:rFonts w:ascii="Tahoma" w:eastAsia="Times New Roman" w:hAnsi="Tahoma" w:cs="Tahoma"/>
          <w:color w:val="464646"/>
          <w:sz w:val="27"/>
          <w:szCs w:val="27"/>
          <w:shd w:val="clear" w:color="auto" w:fill="FFFFFF"/>
        </w:rPr>
        <w:br/>
      </w:r>
      <w:r w:rsidRPr="0092321A">
        <w:rPr>
          <w:rFonts w:ascii="Tahoma" w:eastAsia="Times New Roman" w:hAnsi="Tahoma" w:cs="Tahoma"/>
          <w:color w:val="464646"/>
          <w:sz w:val="27"/>
          <w:szCs w:val="27"/>
          <w:shd w:val="clear" w:color="auto" w:fill="F1C40F"/>
          <w:rtl/>
        </w:rPr>
        <w:t>بر اساس بررسی های انجام شده  95٪ از مشاغل پس از اجرای موفق راهکار برنامه ریزی منابع سازمانی، پیشرفت های خود را گزارش دهند. به عنوان مثال، فرایند گرا بودن سامانه ها و استفاده از اتوماسیون اداری باعث بالارفتن سرعت و چابکسازی سازمان می شود</w:t>
      </w:r>
      <w:r w:rsidRPr="0092321A">
        <w:rPr>
          <w:rFonts w:ascii="Tahoma" w:eastAsia="Times New Roman" w:hAnsi="Tahoma" w:cs="Tahoma"/>
          <w:color w:val="464646"/>
          <w:sz w:val="27"/>
          <w:szCs w:val="27"/>
          <w:shd w:val="clear" w:color="auto" w:fill="F1C40F"/>
        </w:rPr>
        <w:t>.</w:t>
      </w:r>
    </w:p>
    <w:p w:rsidR="0092321A" w:rsidRPr="0092321A" w:rsidRDefault="0092321A" w:rsidP="0092321A">
      <w:pPr>
        <w:bidi/>
        <w:spacing w:before="225" w:after="225" w:line="360" w:lineRule="auto"/>
        <w:rPr>
          <w:rFonts w:ascii="Tahoma" w:eastAsia="Times New Roman" w:hAnsi="Tahoma" w:cs="Tahoma"/>
          <w:color w:val="C0392B"/>
          <w:sz w:val="21"/>
          <w:szCs w:val="21"/>
          <w:shd w:val="clear" w:color="auto" w:fill="FFFFFF"/>
        </w:rPr>
      </w:pPr>
      <w:r w:rsidRPr="0092321A">
        <w:rPr>
          <w:rFonts w:ascii="Tahoma" w:eastAsia="Times New Roman" w:hAnsi="Tahoma" w:cs="Tahoma"/>
          <w:color w:val="C0392B"/>
          <w:sz w:val="27"/>
          <w:szCs w:val="27"/>
          <w:shd w:val="clear" w:color="auto" w:fill="FFFFFF"/>
          <w:rtl/>
        </w:rPr>
        <w:t>نقش</w:t>
      </w:r>
      <w:r w:rsidRPr="0092321A">
        <w:rPr>
          <w:rFonts w:ascii="Tahoma" w:eastAsia="Times New Roman" w:hAnsi="Tahoma" w:cs="Tahoma"/>
          <w:color w:val="C0392B"/>
          <w:sz w:val="27"/>
          <w:szCs w:val="27"/>
          <w:shd w:val="clear" w:color="auto" w:fill="FFFFFF"/>
        </w:rPr>
        <w:t xml:space="preserve"> MSP </w:t>
      </w:r>
      <w:r w:rsidRPr="0092321A">
        <w:rPr>
          <w:rFonts w:ascii="Tahoma" w:eastAsia="Times New Roman" w:hAnsi="Tahoma" w:cs="Tahoma"/>
          <w:color w:val="C0392B"/>
          <w:sz w:val="27"/>
          <w:szCs w:val="27"/>
          <w:shd w:val="clear" w:color="auto" w:fill="FFFFFF"/>
          <w:rtl/>
        </w:rPr>
        <w:t>ها (شرکت های ارائه دهنده سرویس) در ارائه راه حل های</w:t>
      </w:r>
      <w:r w:rsidRPr="0092321A">
        <w:rPr>
          <w:rFonts w:ascii="Tahoma" w:eastAsia="Times New Roman" w:hAnsi="Tahoma" w:cs="Tahoma"/>
          <w:color w:val="C0392B"/>
          <w:sz w:val="27"/>
          <w:szCs w:val="27"/>
          <w:shd w:val="clear" w:color="auto" w:fill="FFFFFF"/>
        </w:rPr>
        <w:t xml:space="preserve"> ERP </w:t>
      </w:r>
      <w:r w:rsidRPr="0092321A">
        <w:rPr>
          <w:rFonts w:ascii="Tahoma" w:eastAsia="Times New Roman" w:hAnsi="Tahoma" w:cs="Tahoma"/>
          <w:color w:val="C0392B"/>
          <w:sz w:val="27"/>
          <w:szCs w:val="27"/>
          <w:shd w:val="clear" w:color="auto" w:fill="FFFFFF"/>
          <w:rtl/>
        </w:rPr>
        <w:t>برای شرکت های کوچک</w:t>
      </w:r>
    </w:p>
    <w:p w:rsidR="0092321A" w:rsidRPr="0092321A" w:rsidRDefault="0092321A" w:rsidP="0092321A">
      <w:pPr>
        <w:bidi/>
        <w:spacing w:before="225" w:after="225" w:line="360" w:lineRule="auto"/>
        <w:jc w:val="both"/>
        <w:rPr>
          <w:rFonts w:ascii="Tahoma" w:eastAsia="Times New Roman" w:hAnsi="Tahoma" w:cs="Tahoma"/>
          <w:color w:val="464646"/>
          <w:sz w:val="21"/>
          <w:szCs w:val="21"/>
          <w:shd w:val="clear" w:color="auto" w:fill="FFFFFF"/>
        </w:rPr>
      </w:pPr>
      <w:r w:rsidRPr="0092321A">
        <w:rPr>
          <w:rFonts w:ascii="Tahoma" w:eastAsia="Times New Roman" w:hAnsi="Tahoma" w:cs="Tahoma"/>
          <w:color w:val="464646"/>
          <w:sz w:val="27"/>
          <w:szCs w:val="27"/>
          <w:shd w:val="clear" w:color="auto" w:fill="FFFFFF"/>
          <w:rtl/>
        </w:rPr>
        <w:t>خدمات مبتنی بر</w:t>
      </w:r>
      <w:r w:rsidRPr="0092321A">
        <w:rPr>
          <w:rFonts w:ascii="Tahoma" w:eastAsia="Times New Roman" w:hAnsi="Tahoma" w:cs="Tahoma"/>
          <w:color w:val="464646"/>
          <w:sz w:val="27"/>
          <w:szCs w:val="27"/>
          <w:shd w:val="clear" w:color="auto" w:fill="FFFFFF"/>
        </w:rPr>
        <w:t xml:space="preserve"> Cloud (</w:t>
      </w:r>
      <w:r w:rsidRPr="0092321A">
        <w:rPr>
          <w:rFonts w:ascii="Tahoma" w:eastAsia="Times New Roman" w:hAnsi="Tahoma" w:cs="Tahoma"/>
          <w:color w:val="464646"/>
          <w:sz w:val="27"/>
          <w:szCs w:val="27"/>
          <w:shd w:val="clear" w:color="auto" w:fill="FFFFFF"/>
          <w:rtl/>
        </w:rPr>
        <w:t>خدمات ابری) جهت شرکت های کوچک و متوسط</w:t>
      </w:r>
      <w:r w:rsidRPr="0092321A">
        <w:rPr>
          <w:rFonts w:ascii="Tahoma" w:eastAsia="Times New Roman" w:hAnsi="Tahoma" w:cs="Tahoma"/>
          <w:color w:val="464646"/>
          <w:sz w:val="27"/>
          <w:szCs w:val="27"/>
          <w:shd w:val="clear" w:color="auto" w:fill="FFFFFF"/>
        </w:rPr>
        <w:br/>
      </w:r>
      <w:r w:rsidRPr="0092321A">
        <w:rPr>
          <w:rFonts w:ascii="Tahoma" w:eastAsia="Times New Roman" w:hAnsi="Tahoma" w:cs="Tahoma"/>
          <w:color w:val="464646"/>
          <w:sz w:val="27"/>
          <w:szCs w:val="27"/>
          <w:shd w:val="clear" w:color="auto" w:fill="FFFFFF"/>
          <w:rtl/>
        </w:rPr>
        <w:t>درست همانطور که موجی از راه اندازی سامانه های</w:t>
      </w:r>
      <w:r w:rsidRPr="0092321A">
        <w:rPr>
          <w:rFonts w:ascii="Tahoma" w:eastAsia="Times New Roman" w:hAnsi="Tahoma" w:cs="Tahoma"/>
          <w:color w:val="464646"/>
          <w:sz w:val="27"/>
          <w:szCs w:val="27"/>
          <w:shd w:val="clear" w:color="auto" w:fill="FFFFFF"/>
        </w:rPr>
        <w:t xml:space="preserve"> ERP </w:t>
      </w:r>
      <w:r w:rsidRPr="0092321A">
        <w:rPr>
          <w:rFonts w:ascii="Tahoma" w:eastAsia="Times New Roman" w:hAnsi="Tahoma" w:cs="Tahoma"/>
          <w:color w:val="464646"/>
          <w:sz w:val="27"/>
          <w:szCs w:val="27"/>
          <w:shd w:val="clear" w:color="auto" w:fill="FFFFFF"/>
          <w:rtl/>
        </w:rPr>
        <w:t>در اواخر دهه 90 و اوایل دهه 2000 برای شرکت های بزرگ اتفاق افتاد، به شکل روز افزون برای مشاغل کوچک که به دنبال تغییر روند کار خود هستند درحال انجام است و ارائه دهندگان راه حل های نرم افزاری درحال تولید و ارائه خدمات مبتنی بر سرویس به این شرکت ها می باشند</w:t>
      </w:r>
      <w:r w:rsidRPr="0092321A">
        <w:rPr>
          <w:rFonts w:ascii="Tahoma" w:eastAsia="Times New Roman" w:hAnsi="Tahoma" w:cs="Tahoma"/>
          <w:color w:val="464646"/>
          <w:sz w:val="27"/>
          <w:szCs w:val="27"/>
          <w:shd w:val="clear" w:color="auto" w:fill="FFFFFF"/>
        </w:rPr>
        <w:t>.</w:t>
      </w:r>
      <w:r w:rsidRPr="0092321A">
        <w:rPr>
          <w:rFonts w:ascii="Tahoma" w:eastAsia="Times New Roman" w:hAnsi="Tahoma" w:cs="Tahoma"/>
          <w:color w:val="464646"/>
          <w:sz w:val="27"/>
          <w:szCs w:val="27"/>
          <w:shd w:val="clear" w:color="auto" w:fill="FFFFFF"/>
        </w:rPr>
        <w:br/>
      </w:r>
      <w:r w:rsidRPr="0092321A">
        <w:rPr>
          <w:rFonts w:ascii="Tahoma" w:eastAsia="Times New Roman" w:hAnsi="Tahoma" w:cs="Tahoma"/>
          <w:color w:val="464646"/>
          <w:sz w:val="27"/>
          <w:szCs w:val="27"/>
          <w:shd w:val="clear" w:color="auto" w:fill="FFFFFF"/>
          <w:rtl/>
        </w:rPr>
        <w:t>یکی از جذاب ترین جنبه های یک</w:t>
      </w:r>
      <w:r w:rsidRPr="0092321A">
        <w:rPr>
          <w:rFonts w:ascii="Tahoma" w:eastAsia="Times New Roman" w:hAnsi="Tahoma" w:cs="Tahoma"/>
          <w:color w:val="464646"/>
          <w:sz w:val="27"/>
          <w:szCs w:val="27"/>
          <w:shd w:val="clear" w:color="auto" w:fill="FFFFFF"/>
        </w:rPr>
        <w:t xml:space="preserve"> ERP  </w:t>
      </w:r>
      <w:r w:rsidRPr="0092321A">
        <w:rPr>
          <w:rFonts w:ascii="Tahoma" w:eastAsia="Times New Roman" w:hAnsi="Tahoma" w:cs="Tahoma"/>
          <w:color w:val="464646"/>
          <w:sz w:val="27"/>
          <w:szCs w:val="27"/>
          <w:shd w:val="clear" w:color="auto" w:fill="FFFFFF"/>
          <w:rtl/>
        </w:rPr>
        <w:t>قابلیت های ماژولار بودن و امکان سفارشی سازی این نرم افزار ها می باشد. این بدان معناست که راه حل های کلیدی آماده کار بصورت پکیج های نرم افزاری ارائه شده و برای سامانه های تخصصی داخلی سازمان ها آماده بومی سازی (سفارشی سازی) می باشند</w:t>
      </w:r>
      <w:r w:rsidRPr="0092321A">
        <w:rPr>
          <w:rFonts w:ascii="Tahoma" w:eastAsia="Times New Roman" w:hAnsi="Tahoma" w:cs="Tahoma"/>
          <w:color w:val="464646"/>
          <w:sz w:val="27"/>
          <w:szCs w:val="27"/>
          <w:shd w:val="clear" w:color="auto" w:fill="FFFFFF"/>
        </w:rPr>
        <w:t>.</w:t>
      </w:r>
      <w:r w:rsidRPr="0092321A">
        <w:rPr>
          <w:rFonts w:ascii="Tahoma" w:eastAsia="Times New Roman" w:hAnsi="Tahoma" w:cs="Tahoma"/>
          <w:color w:val="464646"/>
          <w:sz w:val="27"/>
          <w:szCs w:val="27"/>
          <w:shd w:val="clear" w:color="auto" w:fill="FFFFFF"/>
        </w:rPr>
        <w:br/>
      </w:r>
      <w:r w:rsidRPr="0092321A">
        <w:rPr>
          <w:rFonts w:ascii="Tahoma" w:eastAsia="Times New Roman" w:hAnsi="Tahoma" w:cs="Tahoma"/>
          <w:color w:val="464646"/>
          <w:sz w:val="27"/>
          <w:szCs w:val="27"/>
          <w:shd w:val="clear" w:color="auto" w:fill="FFFFFF"/>
          <w:rtl/>
        </w:rPr>
        <w:t>یکی از راه های استفاده از نرم افزار مدیریت منابع سازمانی، استفاده از خدمات آن به صورت سرویس می باشد. که باعث کاهش هزینه های اجرای</w:t>
      </w:r>
      <w:r w:rsidRPr="0092321A">
        <w:rPr>
          <w:rFonts w:ascii="Tahoma" w:eastAsia="Times New Roman" w:hAnsi="Tahoma" w:cs="Tahoma"/>
          <w:color w:val="464646"/>
          <w:sz w:val="27"/>
          <w:szCs w:val="27"/>
          <w:shd w:val="clear" w:color="auto" w:fill="FFFFFF"/>
        </w:rPr>
        <w:t xml:space="preserve"> ERP </w:t>
      </w:r>
      <w:r w:rsidRPr="0092321A">
        <w:rPr>
          <w:rFonts w:ascii="Tahoma" w:eastAsia="Times New Roman" w:hAnsi="Tahoma" w:cs="Tahoma"/>
          <w:color w:val="464646"/>
          <w:sz w:val="27"/>
          <w:szCs w:val="27"/>
          <w:shd w:val="clear" w:color="auto" w:fill="FFFFFF"/>
          <w:rtl/>
        </w:rPr>
        <w:t xml:space="preserve">در شرکت ها کوچک </w:t>
      </w:r>
      <w:r w:rsidRPr="0092321A">
        <w:rPr>
          <w:rFonts w:ascii="Tahoma" w:eastAsia="Times New Roman" w:hAnsi="Tahoma" w:cs="Tahoma"/>
          <w:color w:val="464646"/>
          <w:sz w:val="27"/>
          <w:szCs w:val="27"/>
          <w:shd w:val="clear" w:color="auto" w:fill="FFFFFF"/>
          <w:rtl/>
        </w:rPr>
        <w:lastRenderedPageBreak/>
        <w:t>خواهد شد، شرکت های</w:t>
      </w:r>
      <w:r w:rsidRPr="0092321A">
        <w:rPr>
          <w:rFonts w:ascii="Tahoma" w:eastAsia="Times New Roman" w:hAnsi="Tahoma" w:cs="Tahoma"/>
          <w:color w:val="464646"/>
          <w:sz w:val="27"/>
          <w:szCs w:val="27"/>
          <w:shd w:val="clear" w:color="auto" w:fill="FFFFFF"/>
        </w:rPr>
        <w:t xml:space="preserve"> MSP ( </w:t>
      </w:r>
      <w:r w:rsidRPr="0092321A">
        <w:rPr>
          <w:rFonts w:ascii="Tahoma" w:eastAsia="Times New Roman" w:hAnsi="Tahoma" w:cs="Tahoma"/>
          <w:color w:val="464646"/>
          <w:sz w:val="27"/>
          <w:szCs w:val="27"/>
          <w:shd w:val="clear" w:color="auto" w:fill="FFFFFF"/>
          <w:rtl/>
        </w:rPr>
        <w:t>شرکت های ارائه دهنده خدمات مبتنی بر سرویس ) مدل های مختلفی از آن را به صورت پکیج های نرم افزاری ارائه می کنند</w:t>
      </w:r>
      <w:r w:rsidRPr="0092321A">
        <w:rPr>
          <w:rFonts w:ascii="Tahoma" w:eastAsia="Times New Roman" w:hAnsi="Tahoma" w:cs="Tahoma"/>
          <w:color w:val="464646"/>
          <w:sz w:val="27"/>
          <w:szCs w:val="27"/>
          <w:shd w:val="clear" w:color="auto" w:fill="FFFFFF"/>
        </w:rPr>
        <w:t>.</w:t>
      </w:r>
    </w:p>
    <w:p w:rsidR="0092321A" w:rsidRPr="0092321A" w:rsidRDefault="0092321A" w:rsidP="0092321A">
      <w:pPr>
        <w:bidi/>
        <w:spacing w:before="225" w:after="225" w:line="360" w:lineRule="auto"/>
        <w:jc w:val="center"/>
        <w:rPr>
          <w:rFonts w:ascii="Tahoma" w:eastAsia="Times New Roman" w:hAnsi="Tahoma" w:cs="Tahoma"/>
          <w:color w:val="464646"/>
          <w:sz w:val="21"/>
          <w:szCs w:val="21"/>
          <w:shd w:val="clear" w:color="auto" w:fill="FFFFFF"/>
        </w:rPr>
      </w:pPr>
      <w:r w:rsidRPr="0092321A">
        <w:rPr>
          <w:rFonts w:ascii="Tahoma" w:eastAsia="Times New Roman" w:hAnsi="Tahoma" w:cs="Tahoma"/>
          <w:noProof/>
          <w:color w:val="464646"/>
          <w:sz w:val="21"/>
          <w:szCs w:val="21"/>
          <w:shd w:val="clear" w:color="auto" w:fill="FFFFFF"/>
        </w:rPr>
        <w:drawing>
          <wp:inline distT="0" distB="0" distL="0" distR="0">
            <wp:extent cx="5715000" cy="3448050"/>
            <wp:effectExtent l="0" t="0" r="0" b="0"/>
            <wp:docPr id="2" name="Picture 2" descr="http://infoyar.com/_douranportal/images/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nfoyar.com/_douranportal/images/char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448050"/>
                    </a:xfrm>
                    <a:prstGeom prst="rect">
                      <a:avLst/>
                    </a:prstGeom>
                    <a:noFill/>
                    <a:ln>
                      <a:noFill/>
                    </a:ln>
                  </pic:spPr>
                </pic:pic>
              </a:graphicData>
            </a:graphic>
          </wp:inline>
        </w:drawing>
      </w:r>
    </w:p>
    <w:p w:rsidR="0092321A" w:rsidRPr="0092321A" w:rsidRDefault="0092321A" w:rsidP="0092321A">
      <w:pPr>
        <w:bidi/>
        <w:spacing w:before="225" w:after="225" w:line="360" w:lineRule="auto"/>
        <w:jc w:val="center"/>
        <w:rPr>
          <w:rFonts w:ascii="Tahoma" w:eastAsia="Times New Roman" w:hAnsi="Tahoma" w:cs="Tahoma"/>
          <w:color w:val="AA0000"/>
          <w:sz w:val="21"/>
          <w:szCs w:val="21"/>
          <w:shd w:val="clear" w:color="auto" w:fill="FFFFFF"/>
        </w:rPr>
      </w:pPr>
      <w:r w:rsidRPr="0092321A">
        <w:rPr>
          <w:rFonts w:ascii="Tahoma" w:eastAsia="Times New Roman" w:hAnsi="Tahoma" w:cs="Tahoma"/>
          <w:color w:val="AA0000"/>
          <w:sz w:val="27"/>
          <w:szCs w:val="27"/>
          <w:shd w:val="clear" w:color="auto" w:fill="FFFFFF"/>
          <w:rtl/>
        </w:rPr>
        <w:t>رشد بازار جهانی شرکت های</w:t>
      </w:r>
      <w:r w:rsidRPr="0092321A">
        <w:rPr>
          <w:rFonts w:ascii="Tahoma" w:eastAsia="Times New Roman" w:hAnsi="Tahoma" w:cs="Tahoma"/>
          <w:color w:val="AA0000"/>
          <w:sz w:val="27"/>
          <w:szCs w:val="27"/>
          <w:shd w:val="clear" w:color="auto" w:fill="FFFFFF"/>
        </w:rPr>
        <w:t xml:space="preserve"> MSP </w:t>
      </w:r>
      <w:r w:rsidRPr="0092321A">
        <w:rPr>
          <w:rFonts w:ascii="Tahoma" w:eastAsia="Times New Roman" w:hAnsi="Tahoma" w:cs="Tahoma"/>
          <w:color w:val="AA0000"/>
          <w:sz w:val="27"/>
          <w:szCs w:val="27"/>
          <w:shd w:val="clear" w:color="auto" w:fill="FFFFFF"/>
          <w:rtl/>
        </w:rPr>
        <w:t>از 2009 تا 2024</w:t>
      </w:r>
    </w:p>
    <w:p w:rsidR="0092321A" w:rsidRPr="0092321A" w:rsidRDefault="0092321A" w:rsidP="0092321A">
      <w:pPr>
        <w:bidi/>
        <w:spacing w:before="225" w:after="225" w:line="360" w:lineRule="auto"/>
        <w:jc w:val="both"/>
        <w:rPr>
          <w:rFonts w:ascii="Tahoma" w:eastAsia="Times New Roman" w:hAnsi="Tahoma" w:cs="Tahoma"/>
          <w:color w:val="464646"/>
          <w:sz w:val="21"/>
          <w:szCs w:val="21"/>
          <w:shd w:val="clear" w:color="auto" w:fill="FFFFFF"/>
        </w:rPr>
      </w:pPr>
      <w:r w:rsidRPr="0092321A">
        <w:rPr>
          <w:rFonts w:ascii="Tahoma" w:eastAsia="Times New Roman" w:hAnsi="Tahoma" w:cs="Tahoma"/>
          <w:color w:val="464646"/>
          <w:sz w:val="27"/>
          <w:szCs w:val="27"/>
          <w:shd w:val="clear" w:color="auto" w:fill="FFFFFF"/>
          <w:rtl/>
        </w:rPr>
        <w:t>مزیت اصلی استفاده از به صورت سرویس به صرفه بودن آن می باشد که باعث میشود درصد زیادی از هزینه های خرید و نگهداری این سرویس ها کاهش یابد همچنین انتظاراتی از قبیل مشاوره، پوشش داده تمامی سیستم های، یکپارچگی و پشتیبانی مناسب وجود دارد که تصمیم گیرندگان می بایست از ارائه دهندگان خدمات نرم افزار در قالب سرویس انتظار داشته باشند</w:t>
      </w:r>
      <w:r w:rsidRPr="0092321A">
        <w:rPr>
          <w:rFonts w:ascii="Tahoma" w:eastAsia="Times New Roman" w:hAnsi="Tahoma" w:cs="Tahoma"/>
          <w:color w:val="464646"/>
          <w:sz w:val="27"/>
          <w:szCs w:val="27"/>
          <w:shd w:val="clear" w:color="auto" w:fill="FFFFFF"/>
        </w:rPr>
        <w:t>.</w:t>
      </w:r>
    </w:p>
    <w:p w:rsidR="0092321A" w:rsidRPr="0092321A" w:rsidRDefault="0092321A" w:rsidP="0092321A">
      <w:pPr>
        <w:bidi/>
        <w:spacing w:before="225" w:after="225" w:line="360" w:lineRule="auto"/>
        <w:rPr>
          <w:rFonts w:ascii="Tahoma" w:eastAsia="Times New Roman" w:hAnsi="Tahoma" w:cs="Tahoma"/>
          <w:color w:val="C0392B"/>
          <w:sz w:val="21"/>
          <w:szCs w:val="21"/>
          <w:shd w:val="clear" w:color="auto" w:fill="FFFFFF"/>
        </w:rPr>
      </w:pPr>
      <w:r w:rsidRPr="0092321A">
        <w:rPr>
          <w:rFonts w:ascii="Tahoma" w:eastAsia="Times New Roman" w:hAnsi="Tahoma" w:cs="Tahoma"/>
          <w:color w:val="C0392B"/>
          <w:sz w:val="27"/>
          <w:szCs w:val="27"/>
          <w:shd w:val="clear" w:color="auto" w:fill="FFFFFF"/>
          <w:rtl/>
        </w:rPr>
        <w:t>چه چیزی در آینده نهفته است؟</w:t>
      </w:r>
    </w:p>
    <w:p w:rsidR="0092321A" w:rsidRPr="0092321A" w:rsidRDefault="0092321A" w:rsidP="0092321A">
      <w:pPr>
        <w:bidi/>
        <w:spacing w:before="225" w:after="225" w:line="360" w:lineRule="auto"/>
        <w:jc w:val="both"/>
        <w:rPr>
          <w:rFonts w:ascii="Tahoma" w:eastAsia="Times New Roman" w:hAnsi="Tahoma" w:cs="Tahoma"/>
          <w:color w:val="464646"/>
          <w:sz w:val="21"/>
          <w:szCs w:val="21"/>
          <w:shd w:val="clear" w:color="auto" w:fill="FFFFFF"/>
        </w:rPr>
      </w:pPr>
      <w:r w:rsidRPr="0092321A">
        <w:rPr>
          <w:rFonts w:ascii="Tahoma" w:eastAsia="Times New Roman" w:hAnsi="Tahoma" w:cs="Tahoma"/>
          <w:color w:val="464646"/>
          <w:sz w:val="27"/>
          <w:szCs w:val="27"/>
          <w:shd w:val="clear" w:color="auto" w:fill="FFFFFF"/>
          <w:rtl/>
        </w:rPr>
        <w:t>انتظار داریم کسب و کار های بیشتری به سمت مدل های ابری گرایش پیدا کنند</w:t>
      </w:r>
      <w:r w:rsidRPr="0092321A">
        <w:rPr>
          <w:rFonts w:ascii="Tahoma" w:eastAsia="Times New Roman" w:hAnsi="Tahoma" w:cs="Tahoma"/>
          <w:color w:val="464646"/>
          <w:sz w:val="27"/>
          <w:szCs w:val="27"/>
          <w:shd w:val="clear" w:color="auto" w:fill="FFFFFF"/>
        </w:rPr>
        <w:t>.</w:t>
      </w:r>
    </w:p>
    <w:p w:rsidR="0092321A" w:rsidRPr="0092321A" w:rsidRDefault="0092321A" w:rsidP="0092321A">
      <w:pPr>
        <w:bidi/>
        <w:spacing w:before="225" w:after="225" w:line="360" w:lineRule="auto"/>
        <w:rPr>
          <w:rFonts w:ascii="Tahoma" w:eastAsia="Times New Roman" w:hAnsi="Tahoma" w:cs="Tahoma"/>
          <w:color w:val="C0392B"/>
          <w:sz w:val="21"/>
          <w:szCs w:val="21"/>
          <w:shd w:val="clear" w:color="auto" w:fill="FFFFFF"/>
        </w:rPr>
      </w:pPr>
      <w:r w:rsidRPr="0092321A">
        <w:rPr>
          <w:rFonts w:ascii="Tahoma" w:eastAsia="Times New Roman" w:hAnsi="Tahoma" w:cs="Tahoma"/>
          <w:color w:val="C0392B"/>
          <w:sz w:val="27"/>
          <w:szCs w:val="27"/>
          <w:shd w:val="clear" w:color="auto" w:fill="FFFFFF"/>
          <w:rtl/>
        </w:rPr>
        <w:t>میزان استفاده شرکت های کوچک از خدمات ابری در سال 2020</w:t>
      </w:r>
    </w:p>
    <w:p w:rsidR="0092321A" w:rsidRPr="0092321A" w:rsidRDefault="0092321A" w:rsidP="0092321A">
      <w:pPr>
        <w:bidi/>
        <w:spacing w:before="225" w:after="225" w:line="360" w:lineRule="auto"/>
        <w:jc w:val="center"/>
        <w:rPr>
          <w:rFonts w:ascii="Tahoma" w:eastAsia="Times New Roman" w:hAnsi="Tahoma" w:cs="Tahoma"/>
          <w:color w:val="C0392B"/>
          <w:sz w:val="21"/>
          <w:szCs w:val="21"/>
          <w:shd w:val="clear" w:color="auto" w:fill="FFFFFF"/>
        </w:rPr>
      </w:pPr>
      <w:r w:rsidRPr="0092321A">
        <w:rPr>
          <w:rFonts w:ascii="Tahoma" w:eastAsia="Times New Roman" w:hAnsi="Tahoma" w:cs="Tahoma"/>
          <w:noProof/>
          <w:color w:val="C0392B"/>
          <w:sz w:val="21"/>
          <w:szCs w:val="21"/>
          <w:shd w:val="clear" w:color="auto" w:fill="FFFFFF"/>
        </w:rPr>
        <w:lastRenderedPageBreak/>
        <w:drawing>
          <wp:inline distT="0" distB="0" distL="0" distR="0">
            <wp:extent cx="4762500" cy="2857500"/>
            <wp:effectExtent l="0" t="0" r="0" b="0"/>
            <wp:docPr id="1" name="Picture 1" descr="http://infoyar.com/_douranportal/imag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foyar.com/_douranportal/images/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92321A" w:rsidRPr="0092321A" w:rsidRDefault="0092321A" w:rsidP="0092321A">
      <w:pPr>
        <w:bidi/>
        <w:spacing w:before="225" w:after="225" w:line="360" w:lineRule="auto"/>
        <w:jc w:val="both"/>
        <w:rPr>
          <w:rFonts w:ascii="Tahoma" w:eastAsia="Times New Roman" w:hAnsi="Tahoma" w:cs="Tahoma"/>
          <w:color w:val="464646"/>
          <w:sz w:val="21"/>
          <w:szCs w:val="21"/>
          <w:shd w:val="clear" w:color="auto" w:fill="FFFFFF"/>
        </w:rPr>
      </w:pPr>
      <w:r w:rsidRPr="0092321A">
        <w:rPr>
          <w:rFonts w:ascii="Tahoma" w:eastAsia="Times New Roman" w:hAnsi="Tahoma" w:cs="Tahoma"/>
          <w:color w:val="464646"/>
          <w:sz w:val="27"/>
          <w:szCs w:val="27"/>
          <w:shd w:val="clear" w:color="auto" w:fill="FFFFFF"/>
          <w:rtl/>
        </w:rPr>
        <w:t>کاهش هزینه</w:t>
      </w:r>
      <w:r w:rsidRPr="0092321A">
        <w:rPr>
          <w:rFonts w:ascii="Tahoma" w:eastAsia="Times New Roman" w:hAnsi="Tahoma" w:cs="Tahoma"/>
          <w:color w:val="464646"/>
          <w:sz w:val="27"/>
          <w:szCs w:val="27"/>
          <w:shd w:val="clear" w:color="auto" w:fill="FFFFFF"/>
        </w:rPr>
        <w:t xml:space="preserve"> ERP </w:t>
      </w:r>
      <w:r w:rsidRPr="0092321A">
        <w:rPr>
          <w:rFonts w:ascii="Tahoma" w:eastAsia="Times New Roman" w:hAnsi="Tahoma" w:cs="Tahoma"/>
          <w:color w:val="464646"/>
          <w:sz w:val="27"/>
          <w:szCs w:val="27"/>
          <w:shd w:val="clear" w:color="auto" w:fill="FFFFFF"/>
          <w:rtl/>
        </w:rPr>
        <w:t>های ابری در طی سالهای گذشته، به معنای سرمایه گذاری گسترده توسط</w:t>
      </w:r>
      <w:r w:rsidRPr="0092321A">
        <w:rPr>
          <w:rFonts w:ascii="Tahoma" w:eastAsia="Times New Roman" w:hAnsi="Tahoma" w:cs="Tahoma"/>
          <w:color w:val="464646"/>
          <w:sz w:val="27"/>
          <w:szCs w:val="27"/>
          <w:shd w:val="clear" w:color="auto" w:fill="FFFFFF"/>
        </w:rPr>
        <w:t xml:space="preserve"> MSP </w:t>
      </w:r>
      <w:r w:rsidRPr="0092321A">
        <w:rPr>
          <w:rFonts w:ascii="Tahoma" w:eastAsia="Times New Roman" w:hAnsi="Tahoma" w:cs="Tahoma"/>
          <w:color w:val="464646"/>
          <w:sz w:val="27"/>
          <w:szCs w:val="27"/>
          <w:shd w:val="clear" w:color="auto" w:fill="FFFFFF"/>
          <w:rtl/>
        </w:rPr>
        <w:t>ها و پذیرش آن توسط شرکت های کوچک و متوسط در هر صنعت می باشد که به نوبه خود باعث شده است تا فروشندگان و ارائه دهندگان خدمات نرم افزار در قالب</w:t>
      </w:r>
      <w:r w:rsidRPr="0092321A">
        <w:rPr>
          <w:rFonts w:ascii="Tahoma" w:eastAsia="Times New Roman" w:hAnsi="Tahoma" w:cs="Tahoma"/>
          <w:color w:val="464646"/>
          <w:sz w:val="27"/>
          <w:szCs w:val="27"/>
          <w:shd w:val="clear" w:color="auto" w:fill="FFFFFF"/>
        </w:rPr>
        <w:t xml:space="preserve"> Cloud </w:t>
      </w:r>
      <w:r w:rsidRPr="0092321A">
        <w:rPr>
          <w:rFonts w:ascii="Tahoma" w:eastAsia="Times New Roman" w:hAnsi="Tahoma" w:cs="Tahoma"/>
          <w:color w:val="464646"/>
          <w:sz w:val="27"/>
          <w:szCs w:val="27"/>
          <w:shd w:val="clear" w:color="auto" w:fill="FFFFFF"/>
          <w:rtl/>
        </w:rPr>
        <w:t>خدمات گسترده تر</w:t>
      </w:r>
      <w:r w:rsidRPr="0092321A">
        <w:rPr>
          <w:rFonts w:ascii="Tahoma" w:eastAsia="Times New Roman" w:hAnsi="Tahoma" w:cs="Tahoma"/>
          <w:color w:val="464646"/>
          <w:sz w:val="27"/>
          <w:szCs w:val="27"/>
          <w:shd w:val="clear" w:color="auto" w:fill="FFFFFF"/>
        </w:rPr>
        <w:t>a</w:t>
      </w:r>
      <w:r w:rsidRPr="0092321A">
        <w:rPr>
          <w:rFonts w:ascii="Tahoma" w:eastAsia="Times New Roman" w:hAnsi="Tahoma" w:cs="Tahoma"/>
          <w:color w:val="464646"/>
          <w:sz w:val="27"/>
          <w:szCs w:val="27"/>
          <w:shd w:val="clear" w:color="auto" w:fill="FFFFFF"/>
          <w:rtl/>
        </w:rPr>
        <w:t>ی را به تمامی شرکت ها با ابعاد و با شرایط مالی مختلف ارائه نمایند</w:t>
      </w:r>
      <w:r w:rsidRPr="0092321A">
        <w:rPr>
          <w:rFonts w:ascii="Tahoma" w:eastAsia="Times New Roman" w:hAnsi="Tahoma" w:cs="Tahoma"/>
          <w:color w:val="464646"/>
          <w:sz w:val="27"/>
          <w:szCs w:val="27"/>
          <w:shd w:val="clear" w:color="auto" w:fill="FFFFFF"/>
        </w:rPr>
        <w:t>.</w:t>
      </w:r>
    </w:p>
    <w:p w:rsidR="0092321A" w:rsidRPr="0092321A" w:rsidRDefault="0092321A" w:rsidP="0092321A">
      <w:pPr>
        <w:bidi/>
        <w:spacing w:before="225" w:after="225" w:line="360" w:lineRule="auto"/>
        <w:jc w:val="both"/>
        <w:rPr>
          <w:rFonts w:ascii="Tahoma" w:eastAsia="Times New Roman" w:hAnsi="Tahoma" w:cs="Tahoma"/>
          <w:color w:val="464646"/>
          <w:sz w:val="21"/>
          <w:szCs w:val="21"/>
          <w:shd w:val="clear" w:color="auto" w:fill="FFFFFF"/>
        </w:rPr>
      </w:pPr>
      <w:r w:rsidRPr="0092321A">
        <w:rPr>
          <w:rFonts w:ascii="Tahoma" w:eastAsia="Times New Roman" w:hAnsi="Tahoma" w:cs="Tahoma"/>
          <w:color w:val="464646"/>
          <w:sz w:val="27"/>
          <w:szCs w:val="27"/>
          <w:shd w:val="clear" w:color="auto" w:fill="FFFFFF"/>
          <w:rtl/>
        </w:rPr>
        <w:t>تعاریف واژه ها</w:t>
      </w:r>
      <w:r w:rsidRPr="0092321A">
        <w:rPr>
          <w:rFonts w:ascii="Tahoma" w:eastAsia="Times New Roman" w:hAnsi="Tahoma" w:cs="Tahoma"/>
          <w:color w:val="464646"/>
          <w:sz w:val="27"/>
          <w:szCs w:val="27"/>
          <w:shd w:val="clear" w:color="auto" w:fill="FFFFFF"/>
        </w:rPr>
        <w:t xml:space="preserve"> :</w:t>
      </w:r>
    </w:p>
    <w:p w:rsidR="0092321A" w:rsidRPr="0092321A" w:rsidRDefault="0092321A" w:rsidP="0092321A">
      <w:pPr>
        <w:bidi/>
        <w:spacing w:before="225" w:after="225" w:line="360" w:lineRule="auto"/>
        <w:jc w:val="both"/>
        <w:rPr>
          <w:rFonts w:ascii="Tahoma" w:eastAsia="Times New Roman" w:hAnsi="Tahoma" w:cs="Tahoma"/>
          <w:color w:val="464646"/>
          <w:sz w:val="21"/>
          <w:szCs w:val="21"/>
          <w:shd w:val="clear" w:color="auto" w:fill="FFFFFF"/>
        </w:rPr>
      </w:pPr>
      <w:r w:rsidRPr="0092321A">
        <w:rPr>
          <w:rFonts w:ascii="Tahoma" w:eastAsia="Times New Roman" w:hAnsi="Tahoma" w:cs="Tahoma"/>
          <w:color w:val="464646"/>
          <w:sz w:val="27"/>
          <w:szCs w:val="27"/>
          <w:shd w:val="clear" w:color="auto" w:fill="FFFFFF"/>
        </w:rPr>
        <w:t xml:space="preserve">1. ERP (Enterprise Resource </w:t>
      </w:r>
      <w:proofErr w:type="gramStart"/>
      <w:r w:rsidRPr="0092321A">
        <w:rPr>
          <w:rFonts w:ascii="Tahoma" w:eastAsia="Times New Roman" w:hAnsi="Tahoma" w:cs="Tahoma"/>
          <w:color w:val="464646"/>
          <w:sz w:val="27"/>
          <w:szCs w:val="27"/>
          <w:shd w:val="clear" w:color="auto" w:fill="FFFFFF"/>
        </w:rPr>
        <w:t>Planning)</w:t>
      </w:r>
      <w:r w:rsidRPr="0092321A">
        <w:rPr>
          <w:rFonts w:ascii="Tahoma" w:eastAsia="Times New Roman" w:hAnsi="Tahoma" w:cs="Tahoma"/>
          <w:color w:val="464646"/>
          <w:sz w:val="27"/>
          <w:szCs w:val="27"/>
          <w:shd w:val="clear" w:color="auto" w:fill="FFFFFF"/>
          <w:rtl/>
        </w:rPr>
        <w:t>برنامه</w:t>
      </w:r>
      <w:proofErr w:type="gramEnd"/>
      <w:r w:rsidRPr="0092321A">
        <w:rPr>
          <w:rFonts w:ascii="Tahoma" w:eastAsia="Times New Roman" w:hAnsi="Tahoma" w:cs="Tahoma"/>
          <w:color w:val="464646"/>
          <w:sz w:val="27"/>
          <w:szCs w:val="27"/>
          <w:shd w:val="clear" w:color="auto" w:fill="FFFFFF"/>
          <w:rtl/>
        </w:rPr>
        <w:t xml:space="preserve"> ریزی منابع سازمانی</w:t>
      </w:r>
    </w:p>
    <w:p w:rsidR="0092321A" w:rsidRPr="0092321A" w:rsidRDefault="0092321A" w:rsidP="0092321A">
      <w:pPr>
        <w:bidi/>
        <w:spacing w:before="225" w:after="225" w:line="360" w:lineRule="auto"/>
        <w:jc w:val="both"/>
        <w:rPr>
          <w:rFonts w:ascii="Tahoma" w:eastAsia="Times New Roman" w:hAnsi="Tahoma" w:cs="Tahoma"/>
          <w:color w:val="464646"/>
          <w:sz w:val="21"/>
          <w:szCs w:val="21"/>
          <w:shd w:val="clear" w:color="auto" w:fill="FFFFFF"/>
        </w:rPr>
      </w:pPr>
      <w:r w:rsidRPr="0092321A">
        <w:rPr>
          <w:rFonts w:ascii="Tahoma" w:eastAsia="Times New Roman" w:hAnsi="Tahoma" w:cs="Tahoma"/>
          <w:color w:val="464646"/>
          <w:sz w:val="27"/>
          <w:szCs w:val="27"/>
          <w:shd w:val="clear" w:color="auto" w:fill="FFFFFF"/>
        </w:rPr>
        <w:t>2. SMB (Small and Medium Business) </w:t>
      </w:r>
      <w:r w:rsidRPr="0092321A">
        <w:rPr>
          <w:rFonts w:ascii="Tahoma" w:eastAsia="Times New Roman" w:hAnsi="Tahoma" w:cs="Tahoma"/>
          <w:color w:val="464646"/>
          <w:sz w:val="27"/>
          <w:szCs w:val="27"/>
          <w:shd w:val="clear" w:color="auto" w:fill="FFFFFF"/>
          <w:rtl/>
        </w:rPr>
        <w:t>شرکت های با کسب و کار کوچک و یا متوسط</w:t>
      </w:r>
    </w:p>
    <w:p w:rsidR="0092321A" w:rsidRPr="0092321A" w:rsidRDefault="0092321A" w:rsidP="0092321A">
      <w:pPr>
        <w:bidi/>
        <w:spacing w:before="225" w:after="225" w:line="360" w:lineRule="auto"/>
        <w:jc w:val="both"/>
        <w:rPr>
          <w:rFonts w:ascii="Tahoma" w:eastAsia="Times New Roman" w:hAnsi="Tahoma" w:cs="Tahoma"/>
          <w:color w:val="464646"/>
          <w:sz w:val="21"/>
          <w:szCs w:val="21"/>
          <w:shd w:val="clear" w:color="auto" w:fill="FFFFFF"/>
        </w:rPr>
      </w:pPr>
      <w:r w:rsidRPr="0092321A">
        <w:rPr>
          <w:rFonts w:ascii="Tahoma" w:eastAsia="Times New Roman" w:hAnsi="Tahoma" w:cs="Tahoma"/>
          <w:color w:val="464646"/>
          <w:sz w:val="27"/>
          <w:szCs w:val="27"/>
          <w:shd w:val="clear" w:color="auto" w:fill="FFFFFF"/>
        </w:rPr>
        <w:t xml:space="preserve">3. MSP (Manage Service </w:t>
      </w:r>
      <w:proofErr w:type="gramStart"/>
      <w:r w:rsidRPr="0092321A">
        <w:rPr>
          <w:rFonts w:ascii="Tahoma" w:eastAsia="Times New Roman" w:hAnsi="Tahoma" w:cs="Tahoma"/>
          <w:color w:val="464646"/>
          <w:sz w:val="27"/>
          <w:szCs w:val="27"/>
          <w:shd w:val="clear" w:color="auto" w:fill="FFFFFF"/>
        </w:rPr>
        <w:t>Provider)</w:t>
      </w:r>
      <w:r w:rsidRPr="0092321A">
        <w:rPr>
          <w:rFonts w:ascii="Tahoma" w:eastAsia="Times New Roman" w:hAnsi="Tahoma" w:cs="Tahoma"/>
          <w:color w:val="464646"/>
          <w:sz w:val="27"/>
          <w:szCs w:val="27"/>
          <w:shd w:val="clear" w:color="auto" w:fill="FFFFFF"/>
          <w:rtl/>
        </w:rPr>
        <w:t>شرکت</w:t>
      </w:r>
      <w:proofErr w:type="gramEnd"/>
      <w:r w:rsidRPr="0092321A">
        <w:rPr>
          <w:rFonts w:ascii="Tahoma" w:eastAsia="Times New Roman" w:hAnsi="Tahoma" w:cs="Tahoma"/>
          <w:color w:val="464646"/>
          <w:sz w:val="27"/>
          <w:szCs w:val="27"/>
          <w:shd w:val="clear" w:color="auto" w:fill="FFFFFF"/>
          <w:rtl/>
        </w:rPr>
        <w:t xml:space="preserve"> های ارائه دهنده خدمات بر مبنای سرویس</w:t>
      </w:r>
    </w:p>
    <w:p w:rsidR="0092321A" w:rsidRPr="0092321A" w:rsidRDefault="0092321A" w:rsidP="0092321A">
      <w:pPr>
        <w:bidi/>
        <w:spacing w:before="225" w:after="225" w:line="360" w:lineRule="auto"/>
        <w:jc w:val="both"/>
        <w:rPr>
          <w:rFonts w:ascii="Tahoma" w:eastAsia="Times New Roman" w:hAnsi="Tahoma" w:cs="Tahoma"/>
          <w:color w:val="464646"/>
          <w:sz w:val="21"/>
          <w:szCs w:val="21"/>
          <w:shd w:val="clear" w:color="auto" w:fill="FFFFFF"/>
        </w:rPr>
      </w:pPr>
      <w:r w:rsidRPr="0092321A">
        <w:rPr>
          <w:rFonts w:ascii="Tahoma" w:eastAsia="Times New Roman" w:hAnsi="Tahoma" w:cs="Tahoma"/>
          <w:color w:val="464646"/>
          <w:sz w:val="27"/>
          <w:szCs w:val="27"/>
          <w:shd w:val="clear" w:color="auto" w:fill="FFFFFF"/>
          <w:rtl/>
        </w:rPr>
        <w:t>ترجمه و ویرایش : دپارتمان فروش اینفویار ( راهکار جامع سازمانی دوران)</w:t>
      </w:r>
    </w:p>
    <w:p w:rsidR="00BE6024" w:rsidRDefault="0092321A" w:rsidP="0092321A">
      <w:pPr>
        <w:bidi/>
        <w:spacing w:line="360" w:lineRule="auto"/>
      </w:pPr>
      <w:hyperlink r:id="rId7" w:history="1">
        <w:r w:rsidRPr="00B82FF6">
          <w:rPr>
            <w:rStyle w:val="Hyperlink"/>
          </w:rPr>
          <w:t>http://infoyar.com/fa-IR/infoyar/</w:t>
        </w:r>
        <w:r w:rsidRPr="00B82FF6">
          <w:rPr>
            <w:rStyle w:val="Hyperlink"/>
            <w:rFonts w:cs="Arial"/>
            <w:rtl/>
          </w:rPr>
          <w:t>1</w:t>
        </w:r>
        <w:r w:rsidRPr="00B82FF6">
          <w:rPr>
            <w:rStyle w:val="Hyperlink"/>
          </w:rPr>
          <w:t>/Articles/view/</w:t>
        </w:r>
        <w:r w:rsidRPr="00B82FF6">
          <w:rPr>
            <w:rStyle w:val="Hyperlink"/>
            <w:rFonts w:cs="Arial"/>
            <w:rtl/>
          </w:rPr>
          <w:t>14685/36</w:t>
        </w:r>
        <w:r w:rsidRPr="00B82FF6">
          <w:rPr>
            <w:rStyle w:val="Hyperlink"/>
          </w:rPr>
          <w:t>/erp-%D</w:t>
        </w:r>
        <w:r w:rsidRPr="00B82FF6">
          <w:rPr>
            <w:rStyle w:val="Hyperlink"/>
            <w:rFonts w:cs="Arial"/>
            <w:rtl/>
          </w:rPr>
          <w:t>8%</w:t>
        </w:r>
        <w:r w:rsidRPr="00B82FF6">
          <w:rPr>
            <w:rStyle w:val="Hyperlink"/>
          </w:rPr>
          <w:t>AF%D</w:t>
        </w:r>
        <w:r w:rsidRPr="00B82FF6">
          <w:rPr>
            <w:rStyle w:val="Hyperlink"/>
            <w:rFonts w:cs="Arial"/>
            <w:rtl/>
          </w:rPr>
          <w:t>8%</w:t>
        </w:r>
        <w:r w:rsidRPr="00B82FF6">
          <w:rPr>
            <w:rStyle w:val="Hyperlink"/>
          </w:rPr>
          <w:t>B</w:t>
        </w:r>
        <w:r w:rsidRPr="00B82FF6">
          <w:rPr>
            <w:rStyle w:val="Hyperlink"/>
            <w:rFonts w:cs="Arial"/>
            <w:rtl/>
          </w:rPr>
          <w:t>1</w:t>
        </w:r>
        <w:r w:rsidRPr="00B82FF6">
          <w:rPr>
            <w:rStyle w:val="Hyperlink"/>
          </w:rPr>
          <w:t>-%D</w:t>
        </w:r>
        <w:r w:rsidRPr="00B82FF6">
          <w:rPr>
            <w:rStyle w:val="Hyperlink"/>
            <w:rFonts w:cs="Arial"/>
            <w:rtl/>
          </w:rPr>
          <w:t>8%</w:t>
        </w:r>
        <w:r w:rsidRPr="00B82FF6">
          <w:rPr>
            <w:rStyle w:val="Hyperlink"/>
          </w:rPr>
          <w:t>B</w:t>
        </w:r>
        <w:r w:rsidRPr="00B82FF6">
          <w:rPr>
            <w:rStyle w:val="Hyperlink"/>
            <w:rFonts w:cs="Arial"/>
            <w:rtl/>
          </w:rPr>
          <w:t>3%</w:t>
        </w:r>
        <w:r w:rsidRPr="00B82FF6">
          <w:rPr>
            <w:rStyle w:val="Hyperlink"/>
          </w:rPr>
          <w:t>D</w:t>
        </w:r>
        <w:r w:rsidRPr="00B82FF6">
          <w:rPr>
            <w:rStyle w:val="Hyperlink"/>
            <w:rFonts w:cs="Arial"/>
            <w:rtl/>
          </w:rPr>
          <w:t>8%</w:t>
        </w:r>
        <w:r w:rsidRPr="00B82FF6">
          <w:rPr>
            <w:rStyle w:val="Hyperlink"/>
          </w:rPr>
          <w:t>A</w:t>
        </w:r>
        <w:r w:rsidRPr="00B82FF6">
          <w:rPr>
            <w:rStyle w:val="Hyperlink"/>
            <w:rFonts w:cs="Arial"/>
            <w:rtl/>
          </w:rPr>
          <w:t>7%</w:t>
        </w:r>
        <w:r w:rsidRPr="00B82FF6">
          <w:rPr>
            <w:rStyle w:val="Hyperlink"/>
          </w:rPr>
          <w:t>D</w:t>
        </w:r>
        <w:r w:rsidRPr="00B82FF6">
          <w:rPr>
            <w:rStyle w:val="Hyperlink"/>
            <w:rFonts w:cs="Arial"/>
            <w:rtl/>
          </w:rPr>
          <w:t>9%84-2020</w:t>
        </w:r>
        <w:r w:rsidRPr="00B82FF6">
          <w:rPr>
            <w:rStyle w:val="Hyperlink"/>
          </w:rPr>
          <w:t>-(-%D</w:t>
        </w:r>
        <w:r w:rsidRPr="00B82FF6">
          <w:rPr>
            <w:rStyle w:val="Hyperlink"/>
            <w:rFonts w:cs="Arial"/>
            <w:rtl/>
          </w:rPr>
          <w:t>9%88%</w:t>
        </w:r>
        <w:r w:rsidRPr="00B82FF6">
          <w:rPr>
            <w:rStyle w:val="Hyperlink"/>
          </w:rPr>
          <w:t>DB</w:t>
        </w:r>
        <w:r w:rsidRPr="00B82FF6">
          <w:rPr>
            <w:rStyle w:val="Hyperlink"/>
            <w:rFonts w:cs="Arial"/>
            <w:rtl/>
          </w:rPr>
          <w:t>%8</w:t>
        </w:r>
        <w:r w:rsidRPr="00B82FF6">
          <w:rPr>
            <w:rStyle w:val="Hyperlink"/>
          </w:rPr>
          <w:t>C%DA</w:t>
        </w:r>
        <w:r w:rsidRPr="00B82FF6">
          <w:rPr>
            <w:rStyle w:val="Hyperlink"/>
            <w:rFonts w:cs="Arial"/>
            <w:rtl/>
          </w:rPr>
          <w:t>%98%</w:t>
        </w:r>
        <w:r w:rsidRPr="00B82FF6">
          <w:rPr>
            <w:rStyle w:val="Hyperlink"/>
          </w:rPr>
          <w:t>D</w:t>
        </w:r>
        <w:r w:rsidRPr="00B82FF6">
          <w:rPr>
            <w:rStyle w:val="Hyperlink"/>
            <w:rFonts w:cs="Arial"/>
            <w:rtl/>
          </w:rPr>
          <w:t>9%87</w:t>
        </w:r>
        <w:r w:rsidRPr="00B82FF6">
          <w:rPr>
            <w:rStyle w:val="Hyperlink"/>
          </w:rPr>
          <w:t>-%D</w:t>
        </w:r>
        <w:r w:rsidRPr="00B82FF6">
          <w:rPr>
            <w:rStyle w:val="Hyperlink"/>
            <w:rFonts w:cs="Arial"/>
            <w:rtl/>
          </w:rPr>
          <w:t>8%</w:t>
        </w:r>
        <w:r w:rsidRPr="00B82FF6">
          <w:rPr>
            <w:rStyle w:val="Hyperlink"/>
          </w:rPr>
          <w:t>B</w:t>
        </w:r>
        <w:r w:rsidRPr="00B82FF6">
          <w:rPr>
            <w:rStyle w:val="Hyperlink"/>
            <w:rFonts w:cs="Arial"/>
            <w:rtl/>
          </w:rPr>
          <w:t>4%</w:t>
        </w:r>
        <w:r w:rsidRPr="00B82FF6">
          <w:rPr>
            <w:rStyle w:val="Hyperlink"/>
          </w:rPr>
          <w:t>D</w:t>
        </w:r>
        <w:r w:rsidRPr="00B82FF6">
          <w:rPr>
            <w:rStyle w:val="Hyperlink"/>
            <w:rFonts w:cs="Arial"/>
            <w:rtl/>
          </w:rPr>
          <w:t>8%</w:t>
        </w:r>
        <w:r w:rsidRPr="00B82FF6">
          <w:rPr>
            <w:rStyle w:val="Hyperlink"/>
          </w:rPr>
          <w:t>B</w:t>
        </w:r>
        <w:r w:rsidRPr="00B82FF6">
          <w:rPr>
            <w:rStyle w:val="Hyperlink"/>
            <w:rFonts w:cs="Arial"/>
            <w:rtl/>
          </w:rPr>
          <w:t>1%</w:t>
        </w:r>
        <w:r w:rsidRPr="00B82FF6">
          <w:rPr>
            <w:rStyle w:val="Hyperlink"/>
          </w:rPr>
          <w:t>DA%A</w:t>
        </w:r>
        <w:r w:rsidRPr="00B82FF6">
          <w:rPr>
            <w:rStyle w:val="Hyperlink"/>
            <w:rFonts w:cs="Arial"/>
            <w:rtl/>
          </w:rPr>
          <w:t>9%</w:t>
        </w:r>
        <w:r w:rsidRPr="00B82FF6">
          <w:rPr>
            <w:rStyle w:val="Hyperlink"/>
          </w:rPr>
          <w:t>D</w:t>
        </w:r>
        <w:r w:rsidRPr="00B82FF6">
          <w:rPr>
            <w:rStyle w:val="Hyperlink"/>
            <w:rFonts w:cs="Arial"/>
            <w:rtl/>
          </w:rPr>
          <w:t>8%</w:t>
        </w:r>
        <w:r w:rsidRPr="00B82FF6">
          <w:rPr>
            <w:rStyle w:val="Hyperlink"/>
          </w:rPr>
          <w:t>AA-%D</w:t>
        </w:r>
        <w:r w:rsidRPr="00B82FF6">
          <w:rPr>
            <w:rStyle w:val="Hyperlink"/>
            <w:rFonts w:cs="Arial"/>
            <w:rtl/>
          </w:rPr>
          <w:t>9%87%</w:t>
        </w:r>
        <w:r w:rsidRPr="00B82FF6">
          <w:rPr>
            <w:rStyle w:val="Hyperlink"/>
          </w:rPr>
          <w:t>D</w:t>
        </w:r>
        <w:r w:rsidRPr="00B82FF6">
          <w:rPr>
            <w:rStyle w:val="Hyperlink"/>
            <w:rFonts w:cs="Arial"/>
            <w:rtl/>
          </w:rPr>
          <w:t>8%</w:t>
        </w:r>
        <w:r w:rsidRPr="00B82FF6">
          <w:rPr>
            <w:rStyle w:val="Hyperlink"/>
          </w:rPr>
          <w:t>A</w:t>
        </w:r>
        <w:r w:rsidRPr="00B82FF6">
          <w:rPr>
            <w:rStyle w:val="Hyperlink"/>
            <w:rFonts w:cs="Arial"/>
            <w:rtl/>
          </w:rPr>
          <w:t>7%</w:t>
        </w:r>
        <w:r w:rsidRPr="00B82FF6">
          <w:rPr>
            <w:rStyle w:val="Hyperlink"/>
          </w:rPr>
          <w:t>DB</w:t>
        </w:r>
        <w:r w:rsidRPr="00B82FF6">
          <w:rPr>
            <w:rStyle w:val="Hyperlink"/>
            <w:rFonts w:cs="Arial"/>
            <w:rtl/>
          </w:rPr>
          <w:t>%8</w:t>
        </w:r>
        <w:r w:rsidRPr="00B82FF6">
          <w:rPr>
            <w:rStyle w:val="Hyperlink"/>
          </w:rPr>
          <w:t>C-%DA%A</w:t>
        </w:r>
        <w:r w:rsidRPr="00B82FF6">
          <w:rPr>
            <w:rStyle w:val="Hyperlink"/>
            <w:rFonts w:cs="Arial"/>
            <w:rtl/>
          </w:rPr>
          <w:t>9%</w:t>
        </w:r>
        <w:r w:rsidRPr="00B82FF6">
          <w:rPr>
            <w:rStyle w:val="Hyperlink"/>
          </w:rPr>
          <w:t>D</w:t>
        </w:r>
        <w:r w:rsidRPr="00B82FF6">
          <w:rPr>
            <w:rStyle w:val="Hyperlink"/>
            <w:rFonts w:cs="Arial"/>
            <w:rtl/>
          </w:rPr>
          <w:t>9%88%</w:t>
        </w:r>
        <w:r w:rsidRPr="00B82FF6">
          <w:rPr>
            <w:rStyle w:val="Hyperlink"/>
          </w:rPr>
          <w:t>DA</w:t>
        </w:r>
        <w:r w:rsidRPr="00B82FF6">
          <w:rPr>
            <w:rStyle w:val="Hyperlink"/>
            <w:rFonts w:cs="Arial"/>
            <w:rtl/>
          </w:rPr>
          <w:t>%86%</w:t>
        </w:r>
        <w:r w:rsidRPr="00B82FF6">
          <w:rPr>
            <w:rStyle w:val="Hyperlink"/>
          </w:rPr>
          <w:t>DA%A</w:t>
        </w:r>
        <w:r w:rsidRPr="00B82FF6">
          <w:rPr>
            <w:rStyle w:val="Hyperlink"/>
            <w:rFonts w:cs="Arial"/>
            <w:rtl/>
          </w:rPr>
          <w:t>9</w:t>
        </w:r>
        <w:r w:rsidRPr="00B82FF6">
          <w:rPr>
            <w:rStyle w:val="Hyperlink"/>
          </w:rPr>
          <w:t>-)</w:t>
        </w:r>
      </w:hyperlink>
    </w:p>
    <w:p w:rsidR="0092321A" w:rsidRDefault="0092321A" w:rsidP="0092321A">
      <w:pPr>
        <w:bidi/>
        <w:spacing w:line="360" w:lineRule="auto"/>
        <w:rPr>
          <w:rFonts w:hint="cs"/>
          <w:rtl/>
          <w:lang w:bidi="fa-IR"/>
        </w:rPr>
      </w:pPr>
      <w:bookmarkStart w:id="0" w:name="_GoBack"/>
      <w:bookmarkEnd w:id="0"/>
    </w:p>
    <w:sectPr w:rsidR="009232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21A"/>
    <w:rsid w:val="00234037"/>
    <w:rsid w:val="002F4B1A"/>
    <w:rsid w:val="008000D7"/>
    <w:rsid w:val="008D0EE0"/>
    <w:rsid w:val="009232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E7423"/>
  <w15:chartTrackingRefBased/>
  <w15:docId w15:val="{60280290-5ABA-4D2D-8C2E-BBD6ABD0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EE0"/>
  </w:style>
  <w:style w:type="paragraph" w:styleId="Heading1">
    <w:name w:val="heading 1"/>
    <w:basedOn w:val="Normal"/>
    <w:link w:val="Heading1Char"/>
    <w:uiPriority w:val="9"/>
    <w:qFormat/>
    <w:rsid w:val="009232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EE0"/>
    <w:pPr>
      <w:ind w:left="720"/>
      <w:contextualSpacing/>
    </w:pPr>
  </w:style>
  <w:style w:type="character" w:customStyle="1" w:styleId="Heading1Char">
    <w:name w:val="Heading 1 Char"/>
    <w:basedOn w:val="DefaultParagraphFont"/>
    <w:link w:val="Heading1"/>
    <w:uiPriority w:val="9"/>
    <w:rsid w:val="0092321A"/>
    <w:rPr>
      <w:rFonts w:ascii="Times New Roman" w:eastAsia="Times New Roman" w:hAnsi="Times New Roman" w:cs="Times New Roman"/>
      <w:b/>
      <w:bCs/>
      <w:kern w:val="36"/>
      <w:sz w:val="48"/>
      <w:szCs w:val="48"/>
    </w:rPr>
  </w:style>
  <w:style w:type="character" w:customStyle="1" w:styleId="normal0">
    <w:name w:val="normal"/>
    <w:basedOn w:val="DefaultParagraphFont"/>
    <w:rsid w:val="0092321A"/>
  </w:style>
  <w:style w:type="paragraph" w:styleId="NormalWeb">
    <w:name w:val="Normal (Web)"/>
    <w:basedOn w:val="Normal"/>
    <w:uiPriority w:val="99"/>
    <w:semiHidden/>
    <w:unhideWhenUsed/>
    <w:rsid w:val="009232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321A"/>
    <w:rPr>
      <w:b/>
      <w:bCs/>
    </w:rPr>
  </w:style>
  <w:style w:type="character" w:styleId="Hyperlink">
    <w:name w:val="Hyperlink"/>
    <w:basedOn w:val="DefaultParagraphFont"/>
    <w:uiPriority w:val="99"/>
    <w:unhideWhenUsed/>
    <w:rsid w:val="009232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246730">
      <w:bodyDiv w:val="1"/>
      <w:marLeft w:val="0"/>
      <w:marRight w:val="0"/>
      <w:marTop w:val="0"/>
      <w:marBottom w:val="0"/>
      <w:divBdr>
        <w:top w:val="none" w:sz="0" w:space="0" w:color="auto"/>
        <w:left w:val="none" w:sz="0" w:space="0" w:color="auto"/>
        <w:bottom w:val="none" w:sz="0" w:space="0" w:color="auto"/>
        <w:right w:val="none" w:sz="0" w:space="0" w:color="auto"/>
      </w:divBdr>
      <w:divsChild>
        <w:div w:id="1109546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infoyar.com/fa-IR/infoyar/1/Articles/view/14685/36/erp-%D8%AF%D8%B1-%D8%B3%D8%A7%D9%84-2020-(-%D9%88%DB%8C%DA%98%D9%87-%D8%B4%D8%B1%DA%A9%D8%AA-%D9%87%D8%A7%DB%8C-%DA%A9%D9%88%DA%86%DA%A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Amiripour</dc:creator>
  <cp:keywords/>
  <dc:description/>
  <cp:lastModifiedBy>Maryam Amiripour</cp:lastModifiedBy>
  <cp:revision>1</cp:revision>
  <dcterms:created xsi:type="dcterms:W3CDTF">2021-04-12T04:31:00Z</dcterms:created>
  <dcterms:modified xsi:type="dcterms:W3CDTF">2021-04-12T04:32:00Z</dcterms:modified>
</cp:coreProperties>
</file>