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wdp" ContentType="image/vnd.ms-photo"/>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76B69" w:rsidRDefault="00E76B69" w:rsidP="00E76B69">
      <w:pPr>
        <w:tabs>
          <w:tab w:val="left" w:pos="-1094"/>
          <w:tab w:val="left" w:pos="-720"/>
          <w:tab w:val="left" w:pos="0"/>
          <w:tab w:val="left" w:pos="328"/>
          <w:tab w:val="left" w:pos="900"/>
          <w:tab w:val="left" w:pos="1440"/>
          <w:tab w:val="left" w:pos="2160"/>
          <w:tab w:val="left" w:pos="2880"/>
          <w:tab w:val="left" w:pos="3600"/>
          <w:tab w:val="left" w:pos="4320"/>
          <w:tab w:val="left" w:pos="5040"/>
          <w:tab w:val="left" w:pos="5760"/>
          <w:tab w:val="left" w:pos="6480"/>
          <w:tab w:val="left" w:pos="7200"/>
          <w:tab w:val="left" w:pos="7920"/>
          <w:tab w:val="left" w:pos="8190"/>
        </w:tabs>
        <w:ind w:right="424"/>
        <w:jc w:val="center"/>
        <w:rPr>
          <w:b/>
          <w:sz w:val="28"/>
          <w:szCs w:val="28"/>
        </w:rPr>
      </w:pPr>
      <w:r>
        <w:rPr>
          <w:b/>
          <w:sz w:val="28"/>
          <w:szCs w:val="28"/>
        </w:rPr>
        <w:t>Using</w:t>
      </w:r>
      <w:r w:rsidRPr="00210F83">
        <w:rPr>
          <w:b/>
          <w:sz w:val="28"/>
          <w:szCs w:val="28"/>
        </w:rPr>
        <w:t xml:space="preserve"> binary classifier for predicting success of </w:t>
      </w:r>
      <w:r>
        <w:rPr>
          <w:b/>
          <w:sz w:val="28"/>
          <w:szCs w:val="28"/>
        </w:rPr>
        <w:t>t</w:t>
      </w:r>
      <w:r w:rsidRPr="00210F83">
        <w:rPr>
          <w:b/>
          <w:sz w:val="28"/>
          <w:szCs w:val="28"/>
        </w:rPr>
        <w:t xml:space="preserve">echnology release </w:t>
      </w:r>
      <w:r>
        <w:rPr>
          <w:b/>
          <w:sz w:val="28"/>
          <w:szCs w:val="28"/>
        </w:rPr>
        <w:t>based upon sentiment analysis of social media data</w:t>
      </w:r>
    </w:p>
    <w:p w:rsidR="00C24DEF" w:rsidRPr="00EE426C" w:rsidRDefault="009A5EC2" w:rsidP="00EE426C">
      <w:pPr>
        <w:pStyle w:val="author"/>
      </w:pPr>
      <w:r>
        <w:t>Ali Akbar Jilani</w:t>
      </w:r>
    </w:p>
    <w:p w:rsidR="00C24DEF" w:rsidRPr="00EE426C" w:rsidRDefault="009A5EC2" w:rsidP="00EE426C">
      <w:pPr>
        <w:pStyle w:val="address"/>
      </w:pPr>
      <w:r>
        <w:t>Student No. 20078735</w:t>
      </w:r>
    </w:p>
    <w:p w:rsidR="003816CB" w:rsidRDefault="009A5EC2" w:rsidP="006809AE">
      <w:pPr>
        <w:pStyle w:val="address"/>
      </w:pPr>
      <w:r>
        <w:t xml:space="preserve">Department of Science and Computing, </w:t>
      </w:r>
    </w:p>
    <w:p w:rsidR="00C24DEF" w:rsidRPr="006809AE" w:rsidRDefault="009A5EC2" w:rsidP="006809AE">
      <w:pPr>
        <w:pStyle w:val="address"/>
      </w:pPr>
      <w:r>
        <w:t>Waterford Institute of Technology</w:t>
      </w:r>
      <w:r w:rsidR="009B2539" w:rsidRPr="006809AE">
        <w:t>,</w:t>
      </w:r>
      <w:r>
        <w:t xml:space="preserve"> Waterford, Ireland.</w:t>
      </w:r>
      <w:r w:rsidR="009B2539" w:rsidRPr="006809AE">
        <w:t xml:space="preserve"> </w:t>
      </w:r>
      <w:r w:rsidR="009B2539" w:rsidRPr="006809AE">
        <w:br/>
      </w:r>
      <w:r w:rsidR="00B04701">
        <w:t>(Tel: 353-085-212-6940; e-mail: 20078735@mail.wit.ie).</w:t>
      </w:r>
    </w:p>
    <w:p w:rsidR="00C24DEF" w:rsidRPr="00EE426C" w:rsidRDefault="009B2539" w:rsidP="00EE426C">
      <w:pPr>
        <w:pStyle w:val="abstract"/>
        <w:spacing w:after="0"/>
        <w:ind w:firstLine="0"/>
      </w:pPr>
      <w:r w:rsidRPr="00EE426C">
        <w:rPr>
          <w:b/>
          <w:bCs/>
        </w:rPr>
        <w:t xml:space="preserve">Abstract. </w:t>
      </w:r>
      <w:r w:rsidR="006B5226" w:rsidRPr="00310DF4">
        <w:rPr>
          <w:color w:val="FF0000"/>
        </w:rPr>
        <w:t>Textual Domain offers a unique proposition for sentiment analysis. After the popularization of online social networks, social media were naturally picked by the industry to evaluate the sentiments that related to their market segments. Twitter represents one of the most popular social media platform where people share their opinions and sentiments using within the 140 characters space made available to them. Keeping in view the volume of content growing on Twitter on daily basis, it was imperative to device some automated tool that performs this sentiment score calculation for a define-able volume of content. A number of techniques have been developed for different aspects of sentiment analysis i.e. document level, sentence level etc. This study is targeted at development of another sentiment analysis tool that uses these available techniques to find their mutual correlation. Something that it calls “axis of honesty” and connects these axes to develop the overall success score of a specific technology product from within the fed Twitter corpus.</w:t>
      </w:r>
      <w:r w:rsidR="006B5226">
        <w:rPr>
          <w:color w:val="FF0000"/>
        </w:rPr>
        <w:t xml:space="preserve"> </w:t>
      </w:r>
      <w:r w:rsidRPr="006B5226">
        <w:rPr>
          <w:color w:val="FF0000"/>
        </w:rPr>
        <w:t>The abstract should summarize the contents of the paper in short terms, i.e. 150-250 words</w:t>
      </w:r>
      <w:r w:rsidRPr="00EE426C">
        <w:t>.</w:t>
      </w:r>
    </w:p>
    <w:p w:rsidR="00C24DEF" w:rsidRPr="00EE426C" w:rsidRDefault="009B2539" w:rsidP="00EE426C">
      <w:pPr>
        <w:pStyle w:val="keywords"/>
      </w:pPr>
      <w:r w:rsidRPr="00EE426C">
        <w:rPr>
          <w:b/>
          <w:bCs/>
        </w:rPr>
        <w:t>Keywords:</w:t>
      </w:r>
      <w:r w:rsidRPr="00EE426C">
        <w:t xml:space="preserve"> </w:t>
      </w:r>
      <w:r w:rsidR="003816CB">
        <w:t>Sentiment Analysis</w:t>
      </w:r>
      <w:r w:rsidRPr="00EE426C">
        <w:t xml:space="preserve">, </w:t>
      </w:r>
      <w:r w:rsidR="003816CB" w:rsidRPr="003816CB">
        <w:t>Binary Classifier</w:t>
      </w:r>
      <w:r>
        <w:t xml:space="preserve">, </w:t>
      </w:r>
      <w:r w:rsidR="003816CB">
        <w:t>Social Medi</w:t>
      </w:r>
      <w:r w:rsidR="00D01489">
        <w:t>a, Text Mining,</w:t>
      </w:r>
      <w:r w:rsidR="00B04701">
        <w:t xml:space="preserve"> Technology Release,</w:t>
      </w:r>
      <w:r w:rsidR="006E1D27">
        <w:t xml:space="preserve"> Online Review</w:t>
      </w:r>
      <w:r>
        <w:t>.</w:t>
      </w:r>
    </w:p>
    <w:p w:rsidR="00C24DEF" w:rsidRDefault="006B5226" w:rsidP="00C24DEF">
      <w:pPr>
        <w:pStyle w:val="heading1"/>
      </w:pPr>
      <w:r>
        <w:t>Introduction</w:t>
      </w:r>
    </w:p>
    <w:p w:rsidR="006809AE" w:rsidRPr="006809AE" w:rsidRDefault="006B5226" w:rsidP="006809AE">
      <w:pPr>
        <w:pStyle w:val="heading2"/>
        <w:spacing w:before="0"/>
      </w:pPr>
      <w:r>
        <w:t>Background</w:t>
      </w:r>
    </w:p>
    <w:p w:rsidR="00D707DD" w:rsidRDefault="00D707DD" w:rsidP="00D707DD">
      <w:pPr>
        <w:spacing w:line="240" w:lineRule="auto"/>
        <w:ind w:firstLine="0"/>
      </w:pPr>
      <w:r>
        <w:t>As o</w:t>
      </w:r>
      <w:r w:rsidRPr="00C72634">
        <w:t>nline social networks (OSNs)</w:t>
      </w:r>
      <w:r>
        <w:t xml:space="preserve"> have enabled worldwide consumers to openly communicate their experiences</w:t>
      </w:r>
      <w:r w:rsidRPr="00C72634">
        <w:t xml:space="preserve">, </w:t>
      </w:r>
      <w:r>
        <w:t xml:space="preserve">it has created opportunities for technical communicators, marketing and public relations writers and pretty much any company or individual that want to monitor their reputation or get timely feedback about their products and actions. Social media platforms including Twitter, Facebook, Message Boards, Blogs and user forums offer an explosion of user-generated content (UGC) that can be tapped to ad-hoc corpus building processes thus creating word lists relevant to specific organizational interests. This way, technical communicators as well as marketers can listen to their external users and accurately identify area of need. </w:t>
      </w:r>
      <w:r w:rsidRPr="00C72634">
        <w:t xml:space="preserve">Twitter is one of the most popular medium among social media that has contributed to reshaping the web from a mere static repository to a dynamic forum (microblogging service) where users can publish their thoughts and opinions along with other types of “user-generated content </w:t>
      </w:r>
      <w:r w:rsidRPr="00C72634">
        <w:lastRenderedPageBreak/>
        <w:t>(UGC)” on any topic of interest. This content carries valuable information particularly for applications that require analysis of public opinion on a certain topic.</w:t>
      </w:r>
    </w:p>
    <w:p w:rsidR="00D707DD" w:rsidRDefault="00D707DD" w:rsidP="00D707DD">
      <w:pPr>
        <w:spacing w:line="240" w:lineRule="auto"/>
      </w:pPr>
    </w:p>
    <w:p w:rsidR="00D707DD" w:rsidRDefault="00D707DD" w:rsidP="00D707DD">
      <w:pPr>
        <w:spacing w:line="240" w:lineRule="auto"/>
      </w:pPr>
      <w:r>
        <w:t>While sentiment analysis technology doesn’t stop us from employing artificial intelligence in a program to measure opinion scores on a specific subject, t</w:t>
      </w:r>
      <w:r w:rsidRPr="00C72634">
        <w:t xml:space="preserve">his study focuses on </w:t>
      </w:r>
      <w:r>
        <w:t>the current need of a much simpler approach of understanding public opinion patterns (sentiment analysis) about a certain technology while maintaining the socio-technical context from which these patterns emerge. It utilizes Amazon online public reviews about technology to train a binary classifier model on success of technology release and the same model is later used to predict success for upcoming technology products.</w:t>
      </w:r>
    </w:p>
    <w:p w:rsidR="00D707DD" w:rsidRDefault="00D707DD" w:rsidP="00D707DD">
      <w:pPr>
        <w:spacing w:line="240" w:lineRule="auto"/>
        <w:ind w:firstLine="0"/>
        <w:rPr>
          <w:color w:val="FF0000"/>
        </w:rPr>
      </w:pPr>
    </w:p>
    <w:p w:rsidR="00D707DD" w:rsidRDefault="00D707DD" w:rsidP="00D707DD">
      <w:pPr>
        <w:spacing w:line="240" w:lineRule="auto"/>
        <w:ind w:firstLine="0"/>
      </w:pPr>
      <w:r>
        <w:tab/>
      </w:r>
      <w:r w:rsidRPr="00094547">
        <w:fldChar w:fldCharType="begin"/>
      </w:r>
      <w:r w:rsidRPr="00094547">
        <w:instrText xml:space="preserve"> ADDIN EN.CITE &lt;EndNote&gt;&lt;Cite&gt;&lt;Author&gt;Feldman&lt;/Author&gt;&lt;Year&gt;2013&lt;/Year&gt;&lt;RecNum&gt;8&lt;/RecNum&gt;&lt;DisplayText&gt;(Feldman, 2013)&lt;/DisplayText&gt;&lt;record&gt;&lt;rec-number&gt;8&lt;/rec-number&gt;&lt;foreign-keys&gt;&lt;key app="EN" db-id="r2v9xztrf00xt0ed0vlxs9rn2wddwea9vetp" timestamp="1511126096"&gt;8&lt;/key&gt;&lt;/foreign-keys&gt;&lt;ref-type name="Journal Article"&gt;17&lt;/ref-type&gt;&lt;contributors&gt;&lt;authors&gt;&lt;author&gt;Ronen Feldman&lt;/author&gt;&lt;/authors&gt;&lt;/contributors&gt;&lt;titles&gt;&lt;title&gt;Techniques and applications for sentiment analysis&lt;/title&gt;&lt;secondary-title&gt;Commun. ACM&lt;/secondary-title&gt;&lt;/titles&gt;&lt;periodical&gt;&lt;full-title&gt;Commun. ACM&lt;/full-title&gt;&lt;/periodical&gt;&lt;pages&gt;82-89&lt;/pages&gt;&lt;volume&gt;56&lt;/volume&gt;&lt;number&gt;4&lt;/number&gt;&lt;keywords&gt;&lt;keyword&gt;Dissertation&lt;/keyword&gt;&lt;/keywords&gt;&lt;dates&gt;&lt;year&gt;2013&lt;/year&gt;&lt;/dates&gt;&lt;isbn&gt;0001-0782&lt;/isbn&gt;&lt;urls&gt;&lt;related-urls&gt;&lt;url&gt;https://dl.acm.org/citation.cfm?id=2436274&lt;/url&gt;&lt;/related-urls&gt;&lt;/urls&gt;&lt;custom1&gt;2436274&lt;/custom1&gt;&lt;electronic-resource-num&gt;10.1145/2436256.2436274&lt;/electronic-resource-num&gt;&lt;/record&gt;&lt;/Cite&gt;&lt;/EndNote&gt;</w:instrText>
      </w:r>
      <w:r w:rsidRPr="00094547">
        <w:fldChar w:fldCharType="separate"/>
      </w:r>
      <w:r w:rsidRPr="00094547">
        <w:t>(Feldman, 2013)</w:t>
      </w:r>
      <w:r w:rsidRPr="00094547">
        <w:fldChar w:fldCharType="end"/>
      </w:r>
      <w:r w:rsidRPr="00094547">
        <w:t xml:space="preserve"> Defines ‘Sentiment Analysis’ or ‘Opinion Mining’ as the task of finding opinions of authors about specific entities. He explains how there is a huge explosion of ‘sentiments’ available from social media including Twitter, Facebook, message boards, blogs, and user forums. This opinionated information is a gold mine for companies and individuals that want to monitor their reputation or get timely feedback about their products and actions, may they be about product release. Sentiment analysis offers these organizations the ability to monitor the different social media sites in real time and act accordingly. Marketing managers, campaign managers, politicians, equity investors or even online shoppers can directly benefit from this sentiment analysis technology. </w:t>
      </w:r>
      <w:r w:rsidRPr="00094547">
        <w:fldChar w:fldCharType="begin"/>
      </w:r>
      <w:r w:rsidRPr="00094547">
        <w:instrText xml:space="preserve"> ADDIN EN.CITE &lt;EndNote&gt;&lt;Cite&gt;&lt;Author&gt;Feldman&lt;/Author&gt;&lt;Year&gt;2013&lt;/Year&gt;&lt;RecNum&gt;8&lt;/RecNum&gt;&lt;DisplayText&gt;(Feldman, 2013)&lt;/DisplayText&gt;&lt;record&gt;&lt;rec-number&gt;8&lt;/rec-number&gt;&lt;foreign-keys&gt;&lt;key app="EN" db-id="r2v9xztrf00xt0ed0vlxs9rn2wddwea9vetp" timestamp="1511126096"&gt;8&lt;/key&gt;&lt;/foreign-keys&gt;&lt;ref-type name="Journal Article"&gt;17&lt;/ref-type&gt;&lt;contributors&gt;&lt;authors&gt;&lt;author&gt;Ronen Feldman&lt;/author&gt;&lt;/authors&gt;&lt;/contributors&gt;&lt;titles&gt;&lt;title&gt;Techniques and applications for sentiment analysis&lt;/title&gt;&lt;secondary-title&gt;Commun. ACM&lt;/secondary-title&gt;&lt;/titles&gt;&lt;periodical&gt;&lt;full-title&gt;Commun. ACM&lt;/full-title&gt;&lt;/periodical&gt;&lt;pages&gt;82-89&lt;/pages&gt;&lt;volume&gt;56&lt;/volume&gt;&lt;number&gt;4&lt;/number&gt;&lt;keywords&gt;&lt;keyword&gt;Dissertation&lt;/keyword&gt;&lt;/keywords&gt;&lt;dates&gt;&lt;year&gt;2013&lt;/year&gt;&lt;/dates&gt;&lt;isbn&gt;0001-0782&lt;/isbn&gt;&lt;urls&gt;&lt;related-urls&gt;&lt;url&gt;https://dl.acm.org/citation.cfm?id=2436274&lt;/url&gt;&lt;/related-urls&gt;&lt;/urls&gt;&lt;custom1&gt;2436274&lt;/custom1&gt;&lt;electronic-resource-num&gt;10.1145/2436256.2436274&lt;/electronic-resource-num&gt;&lt;/record&gt;&lt;/Cite&gt;&lt;/EndNote&gt;</w:instrText>
      </w:r>
      <w:r w:rsidRPr="00094547">
        <w:fldChar w:fldCharType="separate"/>
      </w:r>
      <w:r w:rsidRPr="00094547">
        <w:t>(Feldman, 2013)</w:t>
      </w:r>
      <w:r w:rsidRPr="00094547">
        <w:fldChar w:fldCharType="end"/>
      </w:r>
      <w:r w:rsidRPr="00094547">
        <w:t>.</w:t>
      </w:r>
    </w:p>
    <w:p w:rsidR="009939A9" w:rsidRDefault="009939A9" w:rsidP="009939A9">
      <w:pPr>
        <w:pStyle w:val="heading2"/>
      </w:pPr>
      <w:r>
        <w:t>Research Objective and Questions</w:t>
      </w:r>
    </w:p>
    <w:p w:rsidR="009939A9" w:rsidRPr="00852A75" w:rsidRDefault="009939A9" w:rsidP="00C24DEF">
      <w:pPr>
        <w:rPr>
          <w:color w:val="FF0000"/>
        </w:rPr>
      </w:pPr>
      <w:r w:rsidRPr="00852A75">
        <w:rPr>
          <w:color w:val="FF0000"/>
        </w:rPr>
        <w:t xml:space="preserve">Objective of this study is to investigate, </w:t>
      </w:r>
    </w:p>
    <w:p w:rsidR="009939A9" w:rsidRPr="00852A75" w:rsidRDefault="009939A9" w:rsidP="00C24DEF">
      <w:pPr>
        <w:rPr>
          <w:color w:val="FF0000"/>
        </w:rPr>
      </w:pPr>
      <w:r w:rsidRPr="00852A75">
        <w:rPr>
          <w:color w:val="FF0000"/>
        </w:rPr>
        <w:t>Objective should cover the question and vice versa.</w:t>
      </w:r>
    </w:p>
    <w:p w:rsidR="009939A9" w:rsidRPr="00852A75" w:rsidRDefault="009939A9" w:rsidP="00C24DEF">
      <w:pPr>
        <w:rPr>
          <w:color w:val="FF0000"/>
        </w:rPr>
      </w:pPr>
      <w:r w:rsidRPr="00852A75">
        <w:rPr>
          <w:color w:val="FF0000"/>
        </w:rPr>
        <w:t>Scope of study.</w:t>
      </w:r>
    </w:p>
    <w:p w:rsidR="00D707DD" w:rsidRDefault="00D707DD" w:rsidP="00C24DEF"/>
    <w:p w:rsidR="00D707DD" w:rsidRPr="001A7E3A" w:rsidRDefault="00D707DD" w:rsidP="00D707DD">
      <w:pPr>
        <w:spacing w:line="240" w:lineRule="auto"/>
        <w:ind w:firstLine="0"/>
      </w:pPr>
      <w:r w:rsidRPr="001A7E3A">
        <w:t>The main outcome of this research is supposed to be a binary indicator representing prediction about the success of technology product release. This could either be ‘Success’ or ‘Failure’. The overall sentiment score across the Twitter corpus can finally be presented to the user using some visualization tool</w:t>
      </w:r>
      <w:r>
        <w:t xml:space="preserve"> or mere as WordCloud</w:t>
      </w:r>
      <w:r w:rsidRPr="001A7E3A">
        <w:t>.</w:t>
      </w:r>
      <w:r w:rsidRPr="00D707DD">
        <w:t xml:space="preserve"> </w:t>
      </w:r>
      <w:r w:rsidRPr="001A7E3A">
        <w:t>It is relevant to mention here that this research is likely to have a universal application.</w:t>
      </w:r>
    </w:p>
    <w:p w:rsidR="00D707DD" w:rsidRPr="00B83EA4" w:rsidRDefault="00D707DD" w:rsidP="00D707DD">
      <w:pPr>
        <w:spacing w:line="240" w:lineRule="auto"/>
        <w:ind w:firstLine="0"/>
        <w:rPr>
          <w:color w:val="FF0000"/>
        </w:rPr>
      </w:pPr>
    </w:p>
    <w:p w:rsidR="00D707DD" w:rsidRDefault="00D707DD" w:rsidP="00D707DD">
      <w:pPr>
        <w:spacing w:line="240" w:lineRule="auto"/>
        <w:ind w:firstLine="0"/>
      </w:pPr>
      <w:r w:rsidRPr="00254458">
        <w:t xml:space="preserve">According to </w:t>
      </w:r>
      <w:r w:rsidRPr="00254458">
        <w:fldChar w:fldCharType="begin"/>
      </w:r>
      <w:r w:rsidRPr="00254458">
        <w:instrText xml:space="preserve"> ADDIN EN.CITE &lt;EndNote&gt;&lt;Cite&gt;&lt;Author&gt;Feldman&lt;/Author&gt;&lt;Year&gt;2013&lt;/Year&gt;&lt;RecNum&gt;8&lt;/RecNum&gt;&lt;DisplayText&gt;(Feldman, 2013)&lt;/DisplayText&gt;&lt;record&gt;&lt;rec-number&gt;8&lt;/rec-number&gt;&lt;foreign-keys&gt;&lt;key app="EN" db-id="r2v9xztrf00xt0ed0vlxs9rn2wddwea9vetp" timestamp="1511126096"&gt;8&lt;/key&gt;&lt;/foreign-keys&gt;&lt;ref-type name="Journal Article"&gt;17&lt;/ref-type&gt;&lt;contributors&gt;&lt;authors&gt;&lt;author&gt;Ronen Feldman&lt;/author&gt;&lt;/authors&gt;&lt;/contributors&gt;&lt;titles&gt;&lt;title&gt;Techniques and applications for sentiment analysis&lt;/title&gt;&lt;secondary-title&gt;Commun. ACM&lt;/secondary-title&gt;&lt;/titles&gt;&lt;periodical&gt;&lt;full-title&gt;Commun. ACM&lt;/full-title&gt;&lt;/periodical&gt;&lt;pages&gt;82-89&lt;/pages&gt;&lt;volume&gt;56&lt;/volume&gt;&lt;number&gt;4&lt;/number&gt;&lt;keywords&gt;&lt;keyword&gt;Dissertation&lt;/keyword&gt;&lt;/keywords&gt;&lt;dates&gt;&lt;year&gt;2013&lt;/year&gt;&lt;/dates&gt;&lt;isbn&gt;0001-0782&lt;/isbn&gt;&lt;urls&gt;&lt;related-urls&gt;&lt;url&gt;https://dl.acm.org/citation.cfm?id=2436274&lt;/url&gt;&lt;/related-urls&gt;&lt;/urls&gt;&lt;custom1&gt;2436274&lt;/custom1&gt;&lt;electronic-resource-num&gt;10.1145/2436256.2436274&lt;/electronic-resource-num&gt;&lt;/record&gt;&lt;/Cite&gt;&lt;/EndNote&gt;</w:instrText>
      </w:r>
      <w:r w:rsidRPr="00254458">
        <w:fldChar w:fldCharType="separate"/>
      </w:r>
      <w:r w:rsidRPr="00254458">
        <w:rPr>
          <w:noProof/>
        </w:rPr>
        <w:t>(Feldman, 2013)</w:t>
      </w:r>
      <w:r w:rsidRPr="00254458">
        <w:fldChar w:fldCharType="end"/>
      </w:r>
      <w:r w:rsidRPr="00254458">
        <w:t xml:space="preserve">, More than 7,000 articles have been written about sentiment analysis and various startups are developing tools and strategies to extract sentiments from text. The scope of this study is therefore being drifted more towards contribution to quality (as compared to variety) of results and to make it more manageable, it is also being confined only to </w:t>
      </w:r>
      <w:r w:rsidRPr="00254458">
        <w:rPr>
          <w:i/>
        </w:rPr>
        <w:t>subjective sentences</w:t>
      </w:r>
      <w:r w:rsidRPr="00254458">
        <w:t xml:space="preserve"> (that contain opinions, beliefs and views) as opposed to </w:t>
      </w:r>
      <w:r w:rsidRPr="00254458">
        <w:rPr>
          <w:i/>
        </w:rPr>
        <w:t>objective sentences</w:t>
      </w:r>
      <w:r w:rsidRPr="00254458">
        <w:t xml:space="preserve"> (that contain factual information). Subjective sentences carry the essence of sentimental information (opinions, beliefs and views) while objective sentences contain factual information that is more suitable to areas like stock picking. A Tweet may vary in the number of sentences it contains. These sentences may carry different opinions about the same entity. In order to develop an accurate and fine-grained view of different opinions, the proposed tool is required to attach </w:t>
      </w:r>
      <w:r w:rsidRPr="00254458">
        <w:lastRenderedPageBreak/>
        <w:t>sentiment annotations to individual sentences within a tweet. However, In order to limit the scope of research, follow</w:t>
      </w:r>
      <w:r>
        <w:t>ing assumptions are being made.</w:t>
      </w:r>
    </w:p>
    <w:p w:rsidR="00D707DD" w:rsidRPr="00254458" w:rsidRDefault="00D707DD" w:rsidP="00D707DD">
      <w:pPr>
        <w:spacing w:line="240" w:lineRule="auto"/>
        <w:ind w:firstLine="0"/>
      </w:pP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That only English tweets will be considered in this study. Re-tweets are excluded from the analysis.</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Since a tweet comprises up of more than a sentence, it may be assumed that the entire tweet contains an opinion on one main object expressed by the “Twitterati” (more reasonable in the context of document-level sentiment analysis)</w:t>
      </w:r>
      <w:r>
        <w:rPr>
          <w:rFonts w:ascii="Times New Roman" w:hAnsi="Times New Roman" w:cs="Times New Roman"/>
          <w:sz w:val="20"/>
          <w:szCs w:val="20"/>
        </w:rPr>
        <w:t>.</w:t>
      </w:r>
      <w:r w:rsidRPr="00455863">
        <w:rPr>
          <w:rFonts w:ascii="Times New Roman" w:hAnsi="Times New Roman" w:cs="Times New Roman"/>
          <w:sz w:val="20"/>
          <w:szCs w:val="20"/>
        </w:rPr>
        <w:t xml:space="preserve"> </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That we know the identity of the entity discussed in the sentence.</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It is assumed that each phrase in the sentence also contains just one opinion.</w:t>
      </w:r>
    </w:p>
    <w:p w:rsidR="00D707DD"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To further relax the situation, it is assumed that there is a single opinion in each sentence.</w:t>
      </w:r>
    </w:p>
    <w:p w:rsidR="00EA4378" w:rsidRDefault="00EA4378" w:rsidP="00EA4378">
      <w:pPr>
        <w:spacing w:line="240" w:lineRule="auto"/>
        <w:ind w:firstLine="0"/>
      </w:pPr>
    </w:p>
    <w:p w:rsidR="00EA4378" w:rsidRPr="00455863" w:rsidRDefault="00EA4378" w:rsidP="00EA4378">
      <w:pPr>
        <w:spacing w:line="240" w:lineRule="auto"/>
        <w:ind w:firstLine="0"/>
        <w:rPr>
          <w:b/>
          <w:sz w:val="22"/>
        </w:rPr>
      </w:pPr>
      <w:r w:rsidRPr="00455863">
        <w:rPr>
          <w:b/>
          <w:sz w:val="22"/>
        </w:rPr>
        <w:t>Ethical considerations:</w:t>
      </w:r>
    </w:p>
    <w:p w:rsidR="00EA4378" w:rsidRPr="00455863" w:rsidRDefault="00EA4378" w:rsidP="00EA4378">
      <w:pPr>
        <w:spacing w:line="240" w:lineRule="auto"/>
        <w:ind w:firstLine="0"/>
      </w:pPr>
    </w:p>
    <w:p w:rsidR="00EA4378" w:rsidRPr="00455863" w:rsidRDefault="00EA4378" w:rsidP="00EA4378">
      <w:pPr>
        <w:spacing w:line="240" w:lineRule="auto"/>
        <w:ind w:firstLine="0"/>
      </w:pPr>
      <w:r w:rsidRPr="00455863">
        <w:t>Privacy in Twitter is not an issue since Twitter allows users to post messages on its platform after a registration phase. During registration, the user is asked to select a unique pseudonym (username) that further serves as the user’s identity. Users may choose to use their original identity instead. All “Mentions” in a tweet indicate the username the tweet is directed at and in order to refer to other users, it uses ‘@’ followed by the username to which it is directed (@username). Across all interactions (replies, follows, retweets), user keeps control over the choice to disclose his/ her original identity or to use a pseudonym. Twitter even gives a user the option to decide if his/ her tweets will be visible to everyone or only to his/ her approved followers.</w:t>
      </w:r>
    </w:p>
    <w:p w:rsidR="00EA4378" w:rsidRPr="00455863" w:rsidRDefault="00EA4378" w:rsidP="00EA4378">
      <w:pPr>
        <w:spacing w:line="240" w:lineRule="auto"/>
        <w:ind w:firstLine="0"/>
      </w:pPr>
    </w:p>
    <w:p w:rsidR="00EA4378" w:rsidRDefault="00EA4378" w:rsidP="00EA4378">
      <w:pPr>
        <w:spacing w:line="240" w:lineRule="auto"/>
      </w:pPr>
      <w:r w:rsidRPr="00455863">
        <w:t>The study is designed around sentiment analysis of a particular subject that will limit the scope at group level, not an individual user. The topic of interest is also related to “Technology Release” that lies in the public domain and does not pose any privacy challenges. Furthermore, the scope of this study at every level will be defined after a detailed consideration of all possible privacy aspects. The possibility of a misuse or breach of privacy will be minimized.</w:t>
      </w:r>
    </w:p>
    <w:p w:rsidR="00EA4378" w:rsidRPr="00EA4378" w:rsidRDefault="00EA4378" w:rsidP="00EA4378">
      <w:pPr>
        <w:pStyle w:val="heading2"/>
      </w:pPr>
      <w:r w:rsidRPr="00EA4378">
        <w:t>Research Questions:</w:t>
      </w:r>
    </w:p>
    <w:p w:rsidR="000A25CF" w:rsidRPr="00455863" w:rsidRDefault="00EA4378" w:rsidP="000A25CF">
      <w:pPr>
        <w:spacing w:line="240" w:lineRule="auto"/>
        <w:ind w:firstLine="0"/>
        <w:rPr>
          <w:szCs w:val="28"/>
        </w:rPr>
      </w:pPr>
      <w:r w:rsidRPr="00455863">
        <w:rPr>
          <w:szCs w:val="28"/>
        </w:rPr>
        <w:t xml:space="preserve">The purpose of this research is to investigate public sentiments from their experiences of technology and to tally them as they occur on social media as well as in technology reviews found in sites such as Amazon. This research also involves the correlation between these sentiments as recorded through both the above sources. The underlying research question can therefore be defined as the following. </w:t>
      </w:r>
    </w:p>
    <w:p w:rsidR="000A25CF" w:rsidRPr="00455863" w:rsidRDefault="000A25CF" w:rsidP="000A25CF">
      <w:pPr>
        <w:spacing w:line="240" w:lineRule="auto"/>
        <w:ind w:firstLine="0"/>
        <w:rPr>
          <w:szCs w:val="28"/>
        </w:rPr>
      </w:pPr>
    </w:p>
    <w:p w:rsidR="000A25CF" w:rsidRDefault="000A25CF" w:rsidP="000A25CF">
      <w:pPr>
        <w:spacing w:line="240" w:lineRule="auto"/>
        <w:rPr>
          <w:szCs w:val="28"/>
        </w:rPr>
      </w:pPr>
      <w:r w:rsidRPr="00455863">
        <w:rPr>
          <w:b/>
          <w:szCs w:val="28"/>
        </w:rPr>
        <w:t>RQ1:</w:t>
      </w:r>
      <w:r w:rsidRPr="00455863">
        <w:rPr>
          <w:szCs w:val="28"/>
        </w:rPr>
        <w:t xml:space="preserve"> Does aggregate social media sentiment agree with online user reviews of technology?</w:t>
      </w:r>
    </w:p>
    <w:p w:rsidR="000A25CF" w:rsidRDefault="000A25CF" w:rsidP="000A25CF">
      <w:pPr>
        <w:spacing w:line="240" w:lineRule="auto"/>
        <w:rPr>
          <w:szCs w:val="28"/>
        </w:rPr>
      </w:pPr>
    </w:p>
    <w:p w:rsidR="000A25CF" w:rsidRPr="00455863" w:rsidRDefault="000A25CF" w:rsidP="00EA4378">
      <w:pPr>
        <w:spacing w:line="240" w:lineRule="auto"/>
        <w:ind w:firstLine="0"/>
        <w:rPr>
          <w:szCs w:val="28"/>
        </w:rPr>
      </w:pPr>
    </w:p>
    <w:p w:rsidR="00EA4378" w:rsidRPr="00455863" w:rsidRDefault="00EA4378" w:rsidP="00EA4378">
      <w:pPr>
        <w:spacing w:line="240" w:lineRule="auto"/>
      </w:pPr>
    </w:p>
    <w:p w:rsidR="00EA4378" w:rsidRPr="00EA4378" w:rsidRDefault="00EA4378" w:rsidP="00EA4378">
      <w:pPr>
        <w:spacing w:line="240" w:lineRule="auto"/>
        <w:ind w:firstLine="0"/>
      </w:pPr>
    </w:p>
    <w:p w:rsidR="00F218AA" w:rsidRPr="00F218AA" w:rsidRDefault="00F218AA" w:rsidP="00F218AA">
      <w:pPr>
        <w:ind w:left="360" w:firstLine="0"/>
        <w:rPr>
          <w:color w:val="FF0000"/>
        </w:rPr>
      </w:pPr>
      <w:r w:rsidRPr="00F218AA">
        <w:rPr>
          <w:color w:val="FF0000"/>
        </w:rPr>
        <w:t>Social Media Data.</w:t>
      </w:r>
    </w:p>
    <w:p w:rsidR="00F218AA" w:rsidRPr="00F218AA" w:rsidRDefault="005A7675" w:rsidP="00F218AA">
      <w:pPr>
        <w:ind w:left="360" w:firstLine="0"/>
        <w:rPr>
          <w:color w:val="FF0000"/>
        </w:rPr>
      </w:pPr>
      <w:r>
        <w:rPr>
          <w:color w:val="FF0000"/>
        </w:rPr>
        <w:t>Binary Classifier</w:t>
      </w:r>
      <w:r w:rsidR="00F218AA" w:rsidRPr="00F218AA">
        <w:rPr>
          <w:color w:val="FF0000"/>
        </w:rPr>
        <w:t>.</w:t>
      </w:r>
    </w:p>
    <w:p w:rsidR="00D707DD" w:rsidRDefault="00D707DD" w:rsidP="00C24DEF"/>
    <w:p w:rsidR="009939A9" w:rsidRDefault="009939A9" w:rsidP="009939A9">
      <w:pPr>
        <w:pStyle w:val="heading1"/>
      </w:pPr>
      <w:r>
        <w:t>Literature Review</w:t>
      </w:r>
    </w:p>
    <w:p w:rsidR="009939A9" w:rsidRDefault="009939A9" w:rsidP="009939A9">
      <w:pPr>
        <w:pStyle w:val="heading2"/>
      </w:pPr>
      <w:r>
        <w:t>Sentiment Analysis</w:t>
      </w:r>
    </w:p>
    <w:p w:rsidR="009939A9" w:rsidRDefault="009939A9" w:rsidP="009939A9">
      <w:r w:rsidRPr="009930E4">
        <w:rPr>
          <w:rStyle w:val="heading30"/>
        </w:rPr>
        <w:t>Sample Heading (Third Level).</w:t>
      </w:r>
      <w:r w:rsidRPr="003E3370">
        <w:rPr>
          <w:rStyle w:val="heading30"/>
        </w:rPr>
        <w:t xml:space="preserve"> </w:t>
      </w:r>
      <w:r>
        <w:t>Content:</w:t>
      </w:r>
    </w:p>
    <w:p w:rsidR="000A25CF" w:rsidRDefault="000A25CF" w:rsidP="009939A9"/>
    <w:p w:rsidR="000A25CF" w:rsidRDefault="000A25CF" w:rsidP="00450698">
      <w:pPr>
        <w:pStyle w:val="heading2"/>
        <w:numPr>
          <w:ilvl w:val="2"/>
          <w:numId w:val="7"/>
        </w:numPr>
      </w:pPr>
      <w:r>
        <w:t>Sentiment Analysis Methods</w:t>
      </w:r>
    </w:p>
    <w:p w:rsidR="000A25CF" w:rsidRDefault="000A25CF" w:rsidP="00450698">
      <w:pPr>
        <w:pStyle w:val="heading2"/>
        <w:numPr>
          <w:ilvl w:val="2"/>
          <w:numId w:val="7"/>
        </w:numPr>
      </w:pPr>
      <w:r>
        <w:t>Sentiment Analysis Algorithms</w:t>
      </w:r>
    </w:p>
    <w:p w:rsidR="000A25CF" w:rsidRDefault="000A25CF" w:rsidP="00450698">
      <w:pPr>
        <w:pStyle w:val="heading2"/>
        <w:numPr>
          <w:ilvl w:val="2"/>
          <w:numId w:val="7"/>
        </w:numPr>
      </w:pPr>
      <w:r>
        <w:t>Challenges in Sentiment Analysis</w:t>
      </w:r>
    </w:p>
    <w:p w:rsidR="000A25CF" w:rsidRPr="009B1B9C" w:rsidRDefault="000A25CF" w:rsidP="000A25CF">
      <w:pPr>
        <w:ind w:firstLine="0"/>
      </w:pPr>
      <w:r w:rsidRPr="009B1B9C">
        <w:fldChar w:fldCharType="begin"/>
      </w:r>
      <w:r w:rsidRPr="009B1B9C">
        <w:instrText xml:space="preserve"> ADDIN EN.CITE &lt;EndNote&gt;&lt;Cite ExcludeYear="1"&gt;&lt;Author&gt;Giachanou&lt;/Author&gt;&lt;Year&gt;2016&lt;/Year&gt;&lt;RecNum&gt;62&lt;/RecNum&gt;&lt;DisplayText&gt;(Giachanou and Crestani)&lt;/DisplayText&gt;&lt;record&gt;&lt;rec-number&gt;62&lt;/rec-number&gt;&lt;foreign-keys&gt;&lt;key app="EN" db-id="r2v9xztrf00xt0ed0vlxs9rn2wddwea9vetp" timestamp="1512604474"&gt;62&lt;/key&gt;&lt;/foreign-keys&gt;&lt;ref-type name="Journal Article"&gt;17&lt;/ref-type&gt;&lt;contributors&gt;&lt;authors&gt;&lt;author&gt;Giachanou, Anastasia&lt;/author&gt;&lt;author&gt;Crestani, Fabio&lt;/author&gt;&lt;/authors&gt;&lt;/contributors&gt;&lt;titles&gt;&lt;title&gt;Like It or Not: A Survey of Twitter Sentiment Analysis Methods&lt;/title&gt;&lt;secondary-title&gt;ACM Computing Surveys&lt;/secondary-title&gt;&lt;/titles&gt;&lt;periodical&gt;&lt;full-title&gt;ACM Computing Surveys&lt;/full-title&gt;&lt;/periodical&gt;&lt;pages&gt;28-28:41&lt;/pages&gt;&lt;volume&gt;49&lt;/volume&gt;&lt;number&gt;2&lt;/number&gt;&lt;keywords&gt;&lt;keyword&gt;Sentiment analysis&lt;/keyword&gt;&lt;keyword&gt;Information storage &amp;amp; retrieval systems&lt;/keyword&gt;&lt;keyword&gt;Social media&lt;/keyword&gt;&lt;keyword&gt;Content analysis (Communication)&lt;/keyword&gt;&lt;keyword&gt;Microblogs&lt;/keyword&gt;&lt;keyword&gt;opinion mining&lt;/keyword&gt;&lt;keyword&gt;twitter&lt;/keyword&gt;&lt;keyword&gt;Twitter (Web resource)&lt;/keyword&gt;&lt;keyword&gt;Dissertation&lt;/keyword&gt;&lt;/keywords&gt;&lt;dates&gt;&lt;year&gt;2016&lt;/year&gt;&lt;/dates&gt;&lt;publisher&gt;Association for Computing Machinery&lt;/publisher&gt;&lt;isbn&gt;03600300&lt;/isbn&gt;&lt;accession-num&gt;116668797&lt;/accession-num&gt;&lt;work-type&gt;Article&lt;/work-type&gt;&lt;urls&gt;&lt;related-urls&gt;&lt;url&gt;http://search.ebscohost.com.ezproxy.wit.ie:2048/login.aspx?direct=true&amp;amp;db=bth&amp;amp;AN=116668797&amp;amp;site=eds-live&lt;/url&gt;&lt;/related-urls&gt;&lt;/urls&gt;&lt;electronic-resource-num&gt;10.1145/2938640&lt;/electronic-resource-num&gt;&lt;remote-database-name&gt;bth&lt;/remote-database-name&gt;&lt;remote-database-provider&gt;EBSCOhost&lt;/remote-database-provider&gt;&lt;/record&gt;&lt;/Cite&gt;&lt;/EndNote&gt;</w:instrText>
      </w:r>
      <w:r w:rsidRPr="009B1B9C">
        <w:fldChar w:fldCharType="separate"/>
      </w:r>
      <w:r w:rsidRPr="009B1B9C">
        <w:rPr>
          <w:noProof/>
        </w:rPr>
        <w:t>(Giachanou and Crestani)</w:t>
      </w:r>
      <w:r w:rsidRPr="009B1B9C">
        <w:fldChar w:fldCharType="end"/>
      </w:r>
      <w:r w:rsidRPr="009B1B9C">
        <w:t xml:space="preserve"> have explained below characteristics of twitter as the main challenges faced by sentiment analysts.</w:t>
      </w:r>
    </w:p>
    <w:p w:rsidR="000A25CF" w:rsidRPr="009B1B9C" w:rsidRDefault="000A25CF" w:rsidP="000A25CF">
      <w:pPr>
        <w:ind w:firstLine="0"/>
      </w:pPr>
    </w:p>
    <w:p w:rsidR="000A25CF" w:rsidRPr="009B1B9C" w:rsidRDefault="000A25CF" w:rsidP="000A25CF">
      <w:pPr>
        <w:pStyle w:val="ListParagraph"/>
        <w:numPr>
          <w:ilvl w:val="0"/>
          <w:numId w:val="16"/>
        </w:numPr>
        <w:rPr>
          <w:rFonts w:ascii="Times New Roman" w:hAnsi="Times New Roman" w:cs="Times New Roman"/>
          <w:sz w:val="20"/>
          <w:szCs w:val="20"/>
        </w:rPr>
      </w:pPr>
      <w:r w:rsidRPr="009B1B9C">
        <w:rPr>
          <w:rFonts w:ascii="Times New Roman" w:hAnsi="Times New Roman" w:cs="Times New Roman"/>
          <w:i/>
          <w:sz w:val="20"/>
          <w:szCs w:val="20"/>
        </w:rPr>
        <w:t>Text Length:</w:t>
      </w:r>
      <w:r w:rsidRPr="009B1B9C">
        <w:rPr>
          <w:rFonts w:ascii="Times New Roman" w:hAnsi="Times New Roman" w:cs="Times New Roman"/>
          <w:sz w:val="20"/>
          <w:szCs w:val="20"/>
        </w:rPr>
        <w:t xml:space="preserve"> have explained tweet length limitation (140 characters) and informality of medium as challenges.</w:t>
      </w:r>
    </w:p>
    <w:p w:rsidR="000A25CF" w:rsidRPr="009B1B9C" w:rsidRDefault="000A25CF" w:rsidP="000A25CF">
      <w:pPr>
        <w:pStyle w:val="ListParagraph"/>
        <w:numPr>
          <w:ilvl w:val="0"/>
          <w:numId w:val="16"/>
        </w:numPr>
        <w:rPr>
          <w:rFonts w:ascii="Times New Roman" w:hAnsi="Times New Roman" w:cs="Times New Roman"/>
          <w:i/>
          <w:sz w:val="20"/>
          <w:szCs w:val="20"/>
        </w:rPr>
      </w:pPr>
      <w:r w:rsidRPr="009B1B9C">
        <w:rPr>
          <w:rFonts w:ascii="Times New Roman" w:hAnsi="Times New Roman" w:cs="Times New Roman"/>
          <w:i/>
          <w:sz w:val="20"/>
          <w:szCs w:val="20"/>
        </w:rPr>
        <w:t xml:space="preserve">Topic Relevance: </w:t>
      </w:r>
      <w:r w:rsidRPr="009B1B9C">
        <w:rPr>
          <w:rFonts w:ascii="Times New Roman" w:hAnsi="Times New Roman" w:cs="Times New Roman"/>
          <w:sz w:val="20"/>
          <w:szCs w:val="20"/>
        </w:rPr>
        <w:t>many researchers of twitter sentiment analysis have been considering presence of a word in a tweet as an evidence of topic relevance while others studies consider the hashtag symbol as a strong indicator or topic relevance. To a certain degree, these approaches may be correct as commonly the sentiment does target the topic.</w:t>
      </w:r>
    </w:p>
    <w:p w:rsidR="000A25CF" w:rsidRPr="009B1B9C" w:rsidRDefault="000A25CF" w:rsidP="000A25CF">
      <w:pPr>
        <w:pStyle w:val="ListParagraph"/>
        <w:numPr>
          <w:ilvl w:val="0"/>
          <w:numId w:val="16"/>
        </w:numPr>
        <w:rPr>
          <w:rFonts w:ascii="Times New Roman" w:hAnsi="Times New Roman" w:cs="Times New Roman"/>
          <w:i/>
          <w:sz w:val="20"/>
          <w:szCs w:val="20"/>
        </w:rPr>
      </w:pPr>
      <w:r w:rsidRPr="009B1B9C">
        <w:rPr>
          <w:rFonts w:ascii="Times New Roman" w:hAnsi="Times New Roman" w:cs="Times New Roman"/>
          <w:i/>
          <w:sz w:val="20"/>
          <w:szCs w:val="20"/>
        </w:rPr>
        <w:t xml:space="preserve">Incorrect English: </w:t>
      </w:r>
      <w:r w:rsidRPr="009B1B9C">
        <w:rPr>
          <w:rFonts w:ascii="Times New Roman" w:hAnsi="Times New Roman" w:cs="Times New Roman"/>
          <w:sz w:val="20"/>
          <w:szCs w:val="20"/>
        </w:rPr>
        <w:t xml:space="preserve"> Length Limitation and informality of communication make the language used in tweets is very different than the one used in other geners (web, blog, news etc.)</w:t>
      </w:r>
    </w:p>
    <w:p w:rsidR="000A25CF" w:rsidRPr="009B1B9C" w:rsidRDefault="000A25CF" w:rsidP="000A25CF">
      <w:pPr>
        <w:pStyle w:val="ListParagraph"/>
        <w:numPr>
          <w:ilvl w:val="0"/>
          <w:numId w:val="16"/>
        </w:numPr>
        <w:rPr>
          <w:rFonts w:ascii="Times New Roman" w:hAnsi="Times New Roman" w:cs="Times New Roman"/>
          <w:sz w:val="20"/>
          <w:szCs w:val="20"/>
        </w:rPr>
      </w:pPr>
      <w:r w:rsidRPr="009B1B9C">
        <w:rPr>
          <w:rFonts w:ascii="Times New Roman" w:hAnsi="Times New Roman" w:cs="Times New Roman"/>
          <w:i/>
          <w:sz w:val="20"/>
          <w:szCs w:val="20"/>
        </w:rPr>
        <w:t xml:space="preserve">Data Sparsity: </w:t>
      </w:r>
      <w:r w:rsidRPr="009B1B9C">
        <w:rPr>
          <w:rFonts w:ascii="Times New Roman" w:hAnsi="Times New Roman" w:cs="Times New Roman"/>
          <w:sz w:val="20"/>
          <w:szCs w:val="20"/>
        </w:rPr>
        <w:t xml:space="preserve">Owing the large volume of incorrect English and misspelled words, tweets contain an extensive amount of noise called “Data Sparsity” that negatively impacts sentiment analysis. Another reason for this noise is the use of non-standard textual artefacts such as emoticons and informal language. </w:t>
      </w:r>
      <w:r w:rsidRPr="009B1B9C">
        <w:rPr>
          <w:rFonts w:ascii="Times New Roman" w:hAnsi="Times New Roman" w:cs="Times New Roman"/>
          <w:sz w:val="20"/>
          <w:szCs w:val="20"/>
        </w:rPr>
        <w:fldChar w:fldCharType="begin"/>
      </w:r>
      <w:r w:rsidRPr="009B1B9C">
        <w:rPr>
          <w:rFonts w:ascii="Times New Roman" w:hAnsi="Times New Roman" w:cs="Times New Roman"/>
          <w:sz w:val="20"/>
          <w:szCs w:val="20"/>
        </w:rPr>
        <w:instrText xml:space="preserve"> ADDIN EN.CITE &lt;EndNote&gt;&lt;Cite&gt;&lt;Author&gt;Jeong&lt;/Author&gt;&lt;Year&gt;2017&lt;/Year&gt;&lt;RecNum&gt;67&lt;/RecNum&gt;&lt;DisplayText&gt;(Jeong et al., 2017)&lt;/DisplayText&gt;&lt;record&gt;&lt;rec-number&gt;67&lt;/rec-number&gt;&lt;foreign-keys&gt;&lt;key app="EN" db-id="r2v9xztrf00xt0ed0vlxs9rn2wddwea9vetp" timestamp="1512684126"&gt;67&lt;/key&gt;&lt;/foreign-keys&gt;&lt;ref-type name="Journal Article"&gt;17&lt;/ref-type&gt;&lt;contributors&gt;&lt;authors&gt;&lt;author&gt;Jeong, Byeongki&lt;/author&gt;&lt;author&gt;Yoon, Janghyeok&lt;/author&gt;&lt;author&gt;Lee, Jae-Min&lt;/author&gt;&lt;/authors&gt;&lt;/contributors&gt;&lt;titles&gt;&lt;title&gt;Social media mining for product planning: A product opportunity mining approach based on topic modeling and sentiment analysis&lt;/title&gt;&lt;secondary-title&gt;International Journal of Information Management&lt;/secondary-title&gt;&lt;/titles&gt;&lt;periodical&gt;&lt;full-title&gt;International Journal of Information Management&lt;/full-title&gt;&lt;/periodical&gt;&lt;keywords&gt;&lt;keyword&gt;Product opportunity&lt;/keyword&gt;&lt;keyword&gt;New product development&lt;/keyword&gt;&lt;keyword&gt;Social media mining&lt;/keyword&gt;&lt;keyword&gt;Opportunity algorithm&lt;/keyword&gt;&lt;keyword&gt;Topic modeling&lt;/keyword&gt;&lt;keyword&gt;Sentiment analysis&lt;/keyword&gt;&lt;keyword&gt;Dissertation&lt;/keyword&gt;&lt;/keywords&gt;&lt;dates&gt;&lt;year&gt;2017&lt;/year&gt;&lt;pub-dates&gt;&lt;date&gt;2017/10/12/&lt;/date&gt;&lt;/pub-dates&gt;&lt;/dates&gt;&lt;isbn&gt;0268-4012&lt;/isbn&gt;&lt;urls&gt;&lt;related-urls&gt;&lt;url&gt;http://www.sciencedirect.com/science/article/pii/S0268401217302955&lt;/url&gt;&lt;/related-urls&gt;&lt;/urls&gt;&lt;electronic-resource-num&gt;https://doi.org/10.1016/j.ijinfomgt.2017.09.009&lt;/electronic-resource-num&gt;&lt;/record&gt;&lt;/Cite&gt;&lt;/EndNote&gt;</w:instrText>
      </w:r>
      <w:r w:rsidRPr="009B1B9C">
        <w:rPr>
          <w:rFonts w:ascii="Times New Roman" w:hAnsi="Times New Roman" w:cs="Times New Roman"/>
          <w:sz w:val="20"/>
          <w:szCs w:val="20"/>
        </w:rPr>
        <w:fldChar w:fldCharType="separate"/>
      </w:r>
      <w:r w:rsidRPr="009B1B9C">
        <w:rPr>
          <w:rFonts w:ascii="Times New Roman" w:hAnsi="Times New Roman" w:cs="Times New Roman"/>
          <w:noProof/>
          <w:sz w:val="20"/>
          <w:szCs w:val="20"/>
        </w:rPr>
        <w:t>(Jeong et al., 2017)</w:t>
      </w:r>
      <w:r w:rsidRPr="009B1B9C">
        <w:rPr>
          <w:rFonts w:ascii="Times New Roman" w:hAnsi="Times New Roman" w:cs="Times New Roman"/>
          <w:sz w:val="20"/>
          <w:szCs w:val="20"/>
        </w:rPr>
        <w:fldChar w:fldCharType="end"/>
      </w:r>
      <w:r w:rsidRPr="009B1B9C">
        <w:rPr>
          <w:rFonts w:ascii="Times New Roman" w:hAnsi="Times New Roman" w:cs="Times New Roman"/>
          <w:sz w:val="20"/>
          <w:szCs w:val="20"/>
        </w:rPr>
        <w:t xml:space="preserve"> have also mentioned emoticons (‘^^’, ‘:-D’) and onomatopoeic words (‘haha’, ‘blah’) as a type of noice.</w:t>
      </w:r>
    </w:p>
    <w:p w:rsidR="000A25CF" w:rsidRPr="009B1B9C" w:rsidRDefault="000A25CF" w:rsidP="000A25CF">
      <w:pPr>
        <w:pStyle w:val="ListParagraph"/>
        <w:numPr>
          <w:ilvl w:val="0"/>
          <w:numId w:val="16"/>
        </w:numPr>
        <w:rPr>
          <w:rFonts w:ascii="Times New Roman" w:hAnsi="Times New Roman" w:cs="Times New Roman"/>
          <w:i/>
          <w:sz w:val="20"/>
          <w:szCs w:val="20"/>
        </w:rPr>
      </w:pPr>
      <w:r w:rsidRPr="009B1B9C">
        <w:rPr>
          <w:rFonts w:ascii="Times New Roman" w:hAnsi="Times New Roman" w:cs="Times New Roman"/>
          <w:i/>
          <w:sz w:val="20"/>
          <w:szCs w:val="20"/>
        </w:rPr>
        <w:t xml:space="preserve">Compositional Sentiments: </w:t>
      </w:r>
      <w:r w:rsidRPr="009B1B9C">
        <w:rPr>
          <w:rFonts w:ascii="Times New Roman" w:hAnsi="Times New Roman" w:cs="Times New Roman"/>
          <w:sz w:val="20"/>
          <w:szCs w:val="20"/>
        </w:rPr>
        <w:t xml:space="preserve"> </w:t>
      </w:r>
      <w:r w:rsidRPr="009B1B9C">
        <w:rPr>
          <w:rFonts w:ascii="Times New Roman" w:hAnsi="Times New Roman" w:cs="Times New Roman"/>
          <w:sz w:val="20"/>
          <w:szCs w:val="20"/>
        </w:rPr>
        <w:fldChar w:fldCharType="begin"/>
      </w:r>
      <w:r w:rsidRPr="009B1B9C">
        <w:rPr>
          <w:rFonts w:ascii="Times New Roman" w:hAnsi="Times New Roman" w:cs="Times New Roman"/>
          <w:sz w:val="20"/>
          <w:szCs w:val="20"/>
        </w:rPr>
        <w:instrText xml:space="preserve"> ADDIN EN.CITE &lt;EndNote&gt;&lt;Cite ExcludeYear="1"&gt;&lt;Author&gt;Feldman&lt;/Author&gt;&lt;Year&gt;2013&lt;/Year&gt;&lt;RecNum&gt;8&lt;/RecNum&gt;&lt;DisplayText&gt;(Feldman)&lt;/DisplayText&gt;&lt;record&gt;&lt;rec-number&gt;8&lt;/rec-number&gt;&lt;foreign-keys&gt;&lt;key app="EN" db-id="r2v9xztrf00xt0ed0vlxs9rn2wddwea9vetp" timestamp="1511126096"&gt;8&lt;/key&gt;&lt;/foreign-keys&gt;&lt;ref-type name="Journal Article"&gt;17&lt;/ref-type&gt;&lt;contributors&gt;&lt;authors&gt;&lt;author&gt;Ronen Feldman&lt;/author&gt;&lt;/authors&gt;&lt;/contributors&gt;&lt;titles&gt;&lt;title&gt;Techniques and applications for sentiment analysis&lt;/title&gt;&lt;secondary-title&gt;Commun. ACM&lt;/secondary-title&gt;&lt;/titles&gt;&lt;periodical&gt;&lt;full-title&gt;Commun. ACM&lt;/full-title&gt;&lt;/periodical&gt;&lt;pages&gt;82-89&lt;/pages&gt;&lt;volume&gt;56&lt;/volume&gt;&lt;number&gt;4&lt;/number&gt;&lt;keywords&gt;&lt;keyword&gt;Dissertation&lt;/keyword&gt;&lt;/keywords&gt;&lt;dates&gt;&lt;year&gt;2013&lt;/year&gt;&lt;/dates&gt;&lt;isbn&gt;0001-0782&lt;/isbn&gt;&lt;urls&gt;&lt;related-urls&gt;&lt;url&gt;https://dl.acm.org/citation.cfm?id=2436274&lt;/url&gt;&lt;/related-urls&gt;&lt;/urls&gt;&lt;custom1&gt;2436274&lt;/custom1&gt;&lt;electronic-resource-num&gt;10.1145/2436256.2436274&lt;/electronic-resource-num&gt;&lt;/record&gt;&lt;/Cite&gt;&lt;/EndNote&gt;</w:instrText>
      </w:r>
      <w:r w:rsidRPr="009B1B9C">
        <w:rPr>
          <w:rFonts w:ascii="Times New Roman" w:hAnsi="Times New Roman" w:cs="Times New Roman"/>
          <w:sz w:val="20"/>
          <w:szCs w:val="20"/>
        </w:rPr>
        <w:fldChar w:fldCharType="separate"/>
      </w:r>
      <w:r w:rsidRPr="009B1B9C">
        <w:rPr>
          <w:rFonts w:ascii="Times New Roman" w:hAnsi="Times New Roman" w:cs="Times New Roman"/>
          <w:noProof/>
          <w:sz w:val="20"/>
          <w:szCs w:val="20"/>
        </w:rPr>
        <w:t>(Feldman)</w:t>
      </w:r>
      <w:r w:rsidRPr="009B1B9C">
        <w:rPr>
          <w:rFonts w:ascii="Times New Roman" w:hAnsi="Times New Roman" w:cs="Times New Roman"/>
          <w:sz w:val="20"/>
          <w:szCs w:val="20"/>
        </w:rPr>
        <w:fldChar w:fldCharType="end"/>
      </w:r>
      <w:r w:rsidRPr="009B1B9C">
        <w:rPr>
          <w:rFonts w:ascii="Times New Roman" w:hAnsi="Times New Roman" w:cs="Times New Roman"/>
          <w:sz w:val="20"/>
          <w:szCs w:val="20"/>
        </w:rPr>
        <w:t xml:space="preserve"> has expressed the need for better modeling of Compositional Sentiments. At sentence level, this means more accuracy is required in overall sentence sentiment calculation from sentiment-bearing words, the sentiment shifters and the sentence structure.</w:t>
      </w:r>
    </w:p>
    <w:p w:rsidR="000A25CF" w:rsidRPr="00924E5E" w:rsidRDefault="000A25CF" w:rsidP="00924E5E">
      <w:pPr>
        <w:pStyle w:val="ListParagraph"/>
        <w:numPr>
          <w:ilvl w:val="0"/>
          <w:numId w:val="16"/>
        </w:numPr>
        <w:rPr>
          <w:rFonts w:ascii="Times New Roman" w:hAnsi="Times New Roman" w:cs="Times New Roman"/>
          <w:i/>
          <w:sz w:val="20"/>
          <w:szCs w:val="20"/>
        </w:rPr>
      </w:pPr>
      <w:r w:rsidRPr="009B1B9C">
        <w:rPr>
          <w:rFonts w:ascii="Times New Roman" w:hAnsi="Times New Roman" w:cs="Times New Roman"/>
          <w:i/>
          <w:sz w:val="20"/>
          <w:szCs w:val="20"/>
        </w:rPr>
        <w:lastRenderedPageBreak/>
        <w:t xml:space="preserve">Anaphora and Auto-Entity Resolution: </w:t>
      </w:r>
      <w:r w:rsidRPr="009B1B9C">
        <w:rPr>
          <w:rFonts w:ascii="Times New Roman" w:hAnsi="Times New Roman" w:cs="Times New Roman"/>
          <w:sz w:val="20"/>
          <w:szCs w:val="20"/>
        </w:rPr>
        <w:t>Typically in an informal mode of communication, a product may be referred to by multiple names within a context. Anaphora resolution refers to aspect extraction e.g. “battery life” and “power usage” both mean the same thing</w:t>
      </w:r>
      <w:r w:rsidRPr="009B1B9C">
        <w:rPr>
          <w:rFonts w:ascii="Times New Roman" w:hAnsi="Times New Roman" w:cs="Times New Roman"/>
          <w:sz w:val="20"/>
          <w:szCs w:val="20"/>
        </w:rPr>
        <w:fldChar w:fldCharType="begin"/>
      </w:r>
      <w:r w:rsidRPr="009B1B9C">
        <w:rPr>
          <w:rFonts w:ascii="Times New Roman" w:hAnsi="Times New Roman" w:cs="Times New Roman"/>
          <w:sz w:val="20"/>
          <w:szCs w:val="20"/>
        </w:rPr>
        <w:instrText xml:space="preserve"> ADDIN EN.CITE &lt;EndNote&gt;&lt;Cite ExcludeYear="1"&gt;&lt;Author&gt;Feldman&lt;/Author&gt;&lt;Year&gt;2013&lt;/Year&gt;&lt;RecNum&gt;8&lt;/RecNum&gt;&lt;DisplayText&gt;(Feldman)&lt;/DisplayText&gt;&lt;record&gt;&lt;rec-number&gt;8&lt;/rec-number&gt;&lt;foreign-keys&gt;&lt;key app="EN" db-id="r2v9xztrf00xt0ed0vlxs9rn2wddwea9vetp" timestamp="1511126096"&gt;8&lt;/key&gt;&lt;/foreign-keys&gt;&lt;ref-type name="Journal Article"&gt;17&lt;/ref-type&gt;&lt;contributors&gt;&lt;authors&gt;&lt;author&gt;Ronen Feldman&lt;/author&gt;&lt;/authors&gt;&lt;/contributors&gt;&lt;titles&gt;&lt;title&gt;Techniques and applications for sentiment analysis&lt;/title&gt;&lt;secondary-title&gt;Commun. ACM&lt;/secondary-title&gt;&lt;/titles&gt;&lt;periodical&gt;&lt;full-title&gt;Commun. ACM&lt;/full-title&gt;&lt;/periodical&gt;&lt;pages&gt;82-89&lt;/pages&gt;&lt;volume&gt;56&lt;/volume&gt;&lt;number&gt;4&lt;/number&gt;&lt;keywords&gt;&lt;keyword&gt;Dissertation&lt;/keyword&gt;&lt;/keywords&gt;&lt;dates&gt;&lt;year&gt;2013&lt;/year&gt;&lt;/dates&gt;&lt;isbn&gt;0001-0782&lt;/isbn&gt;&lt;urls&gt;&lt;related-urls&gt;&lt;url&gt;https://dl.acm.org/citation.cfm?id=2436274&lt;/url&gt;&lt;/related-urls&gt;&lt;/urls&gt;&lt;custom1&gt;2436274&lt;/custom1&gt;&lt;electronic-resource-num&gt;10.1145/2436256.2436274&lt;/electronic-resource-num&gt;&lt;/record&gt;&lt;/Cite&gt;&lt;/EndNote&gt;</w:instrText>
      </w:r>
      <w:r w:rsidRPr="009B1B9C">
        <w:rPr>
          <w:rFonts w:ascii="Times New Roman" w:hAnsi="Times New Roman" w:cs="Times New Roman"/>
          <w:sz w:val="20"/>
          <w:szCs w:val="20"/>
        </w:rPr>
        <w:fldChar w:fldCharType="separate"/>
      </w:r>
      <w:r w:rsidRPr="009B1B9C">
        <w:rPr>
          <w:rFonts w:ascii="Times New Roman" w:hAnsi="Times New Roman" w:cs="Times New Roman"/>
          <w:noProof/>
          <w:sz w:val="20"/>
          <w:szCs w:val="20"/>
        </w:rPr>
        <w:t>(Feldman)</w:t>
      </w:r>
      <w:r w:rsidRPr="009B1B9C">
        <w:rPr>
          <w:rFonts w:ascii="Times New Roman" w:hAnsi="Times New Roman" w:cs="Times New Roman"/>
          <w:sz w:val="20"/>
          <w:szCs w:val="20"/>
        </w:rPr>
        <w:fldChar w:fldCharType="end"/>
      </w:r>
      <w:r w:rsidRPr="009B1B9C">
        <w:rPr>
          <w:rFonts w:ascii="Times New Roman" w:hAnsi="Times New Roman" w:cs="Times New Roman"/>
          <w:sz w:val="20"/>
          <w:szCs w:val="20"/>
        </w:rPr>
        <w:t>.</w:t>
      </w:r>
    </w:p>
    <w:p w:rsidR="00392ADC" w:rsidRDefault="00392ADC" w:rsidP="009939A9">
      <w:pPr>
        <w:pStyle w:val="heading2"/>
      </w:pPr>
      <w:r>
        <w:t>Data Cleaning Activities</w:t>
      </w:r>
    </w:p>
    <w:p w:rsidR="009939A9" w:rsidRDefault="009939A9" w:rsidP="009939A9">
      <w:pPr>
        <w:pStyle w:val="heading2"/>
      </w:pPr>
      <w:r w:rsidRPr="003816CB">
        <w:t>Binary Classifier</w:t>
      </w:r>
    </w:p>
    <w:p w:rsidR="009939A9" w:rsidRDefault="009939A9" w:rsidP="009939A9">
      <w:r w:rsidRPr="009930E4">
        <w:rPr>
          <w:rStyle w:val="heading30"/>
        </w:rPr>
        <w:t>Sample Heading (Third Level).</w:t>
      </w:r>
      <w:r w:rsidRPr="003E3370">
        <w:rPr>
          <w:rStyle w:val="heading30"/>
        </w:rPr>
        <w:t xml:space="preserve"> </w:t>
      </w:r>
      <w:r>
        <w:t>Content:</w:t>
      </w:r>
    </w:p>
    <w:p w:rsidR="009939A9" w:rsidRDefault="009939A9" w:rsidP="009939A9">
      <w:pPr>
        <w:pStyle w:val="heading2"/>
      </w:pPr>
      <w:r>
        <w:t>Social Media</w:t>
      </w:r>
    </w:p>
    <w:p w:rsidR="000A25CF" w:rsidRDefault="000A25CF" w:rsidP="000A25CF">
      <w:pPr>
        <w:spacing w:line="240" w:lineRule="auto"/>
        <w:ind w:firstLine="0"/>
      </w:pPr>
      <w:r w:rsidRPr="00884AE7">
        <w:fldChar w:fldCharType="begin"/>
      </w:r>
      <w:r w:rsidRPr="00884AE7">
        <w:instrText xml:space="preserve"> ADDIN EN.CITE &lt;EndNote&gt;&lt;Cite&gt;&lt;Author&gt;Carol&lt;/Author&gt;&lt;Year&gt;2013&lt;/Year&gt;&lt;RecNum&gt;72&lt;/RecNum&gt;&lt;DisplayText&gt;(Carol et al., 2013)&lt;/DisplayText&gt;&lt;record&gt;&lt;rec-number&gt;72&lt;/rec-number&gt;&lt;foreign-keys&gt;&lt;key app="EN" db-id="r2v9xztrf00xt0ed0vlxs9rn2wddwea9vetp" timestamp="1512756918"&gt;72&lt;/key&gt;&lt;/foreign-keys&gt;&lt;ref-type name="Journal Article"&gt;17&lt;/ref-type&gt;&lt;contributors&gt;&lt;authors&gt;&lt;author&gt;Carol, Tenopir&lt;/author&gt;&lt;author&gt;Rachel, Volentine&lt;/author&gt;&lt;author&gt;Donald, W. King&lt;/author&gt;&lt;/authors&gt;&lt;/contributors&gt;&lt;titles&gt;&lt;title&gt;Social media and scholarly reading&lt;/title&gt;&lt;secondary-title&gt;Online Information Review&lt;/secondary-title&gt;&lt;/titles&gt;&lt;periodical&gt;&lt;full-title&gt;Online Information Review&lt;/full-title&gt;&lt;/periodical&gt;&lt;pages&gt;193-216&lt;/pages&gt;&lt;volume&gt;37&lt;/volume&gt;&lt;number&gt;2&lt;/number&gt;&lt;keywords&gt;&lt;keyword&gt;Dissertation&lt;/keyword&gt;&lt;/keywords&gt;&lt;dates&gt;&lt;year&gt;2013&lt;/year&gt;&lt;pub-dates&gt;&lt;date&gt;2013/04/12&lt;/date&gt;&lt;/pub-dates&gt;&lt;/dates&gt;&lt;publisher&gt;Emerald&lt;/publisher&gt;&lt;isbn&gt;1468-4527&lt;/isbn&gt;&lt;urls&gt;&lt;related-urls&gt;&lt;url&gt;https://doi.org/10.1108/OIR-04-2012-0062&lt;/url&gt;&lt;/related-urls&gt;&lt;/urls&gt;&lt;electronic-resource-num&gt;10.1108/OIR-04-2012-0062&lt;/electronic-resource-num&gt;&lt;access-date&gt;2017/12/08&lt;/access-date&gt;&lt;/record&gt;&lt;/Cite&gt;&lt;/EndNote&gt;</w:instrText>
      </w:r>
      <w:r w:rsidRPr="00884AE7">
        <w:fldChar w:fldCharType="separate"/>
      </w:r>
      <w:r w:rsidRPr="00884AE7">
        <w:rPr>
          <w:noProof/>
        </w:rPr>
        <w:t>(Carol et al., 2013)</w:t>
      </w:r>
      <w:r w:rsidRPr="00884AE7">
        <w:fldChar w:fldCharType="end"/>
      </w:r>
      <w:r w:rsidRPr="00884AE7">
        <w:t xml:space="preserve"> defines social media or Web 2.0 technologies as “innovative online tools designed to enhance communication and collaboration”.</w:t>
      </w:r>
    </w:p>
    <w:p w:rsidR="00450698" w:rsidRDefault="000A25CF" w:rsidP="000A25CF">
      <w:pPr>
        <w:spacing w:line="240" w:lineRule="auto"/>
        <w:ind w:firstLine="0"/>
      </w:pPr>
      <w:r w:rsidRPr="00394ED3">
        <w:t>Sentiment Analysis is possible across the broad range of social media microblogging platforms such as Tumblr, FourSquare, Google+, and LinkedIn</w:t>
      </w:r>
      <w:r>
        <w:t xml:space="preserve"> etc</w:t>
      </w:r>
      <w:r w:rsidRPr="00394ED3">
        <w:t>.</w:t>
      </w:r>
    </w:p>
    <w:p w:rsidR="00450698" w:rsidRDefault="00450698" w:rsidP="00450698">
      <w:pPr>
        <w:pStyle w:val="heading2"/>
        <w:spacing w:line="240" w:lineRule="auto"/>
      </w:pPr>
      <w:r>
        <w:t>Social Media Data</w:t>
      </w:r>
    </w:p>
    <w:p w:rsidR="00924E5E" w:rsidRDefault="00450698" w:rsidP="00924E5E">
      <w:pPr>
        <w:pStyle w:val="p1a"/>
        <w:numPr>
          <w:ilvl w:val="2"/>
          <w:numId w:val="7"/>
        </w:numPr>
        <w:tabs>
          <w:tab w:val="clear" w:pos="851"/>
          <w:tab w:val="num" w:pos="0"/>
        </w:tabs>
      </w:pPr>
      <w:r w:rsidRPr="00924E5E">
        <w:rPr>
          <w:b/>
        </w:rPr>
        <w:t>Why Twitter:</w:t>
      </w:r>
      <w:r>
        <w:t xml:space="preserve"> Sentiment Analysis is possible </w:t>
      </w:r>
      <w:r w:rsidRPr="00450698">
        <w:t>across the broad range of social media platforms available today. Below are some of the unique characteristics of twitter that distinguish it from other microblogging platforms such as Tumblr, FourSquare, Google+, and LinkedIn for sentiment analysis.</w:t>
      </w:r>
      <w:r w:rsidR="00924E5E">
        <w:br/>
      </w:r>
    </w:p>
    <w:p w:rsidR="00924E5E" w:rsidRDefault="00924E5E" w:rsidP="00924E5E">
      <w:pPr>
        <w:pStyle w:val="p1a"/>
        <w:numPr>
          <w:ilvl w:val="3"/>
          <w:numId w:val="7"/>
        </w:numPr>
      </w:pPr>
      <w:r w:rsidRPr="00924E5E">
        <w:rPr>
          <w:i/>
        </w:rPr>
        <w:t>Standard length:</w:t>
      </w:r>
      <w:r w:rsidRPr="00924E5E">
        <w:t xml:space="preserve"> Tweets have a standard length limitation of 140 characters which gives enough room to the Twitterati to explain his/ her opinion while remaining relevant to the topic. </w:t>
      </w:r>
    </w:p>
    <w:p w:rsidR="00924E5E" w:rsidRPr="00924E5E" w:rsidRDefault="00924E5E" w:rsidP="00924E5E"/>
    <w:p w:rsidR="00924E5E" w:rsidRDefault="00924E5E" w:rsidP="00924E5E">
      <w:pPr>
        <w:pStyle w:val="p1a"/>
        <w:numPr>
          <w:ilvl w:val="3"/>
          <w:numId w:val="7"/>
        </w:numPr>
      </w:pPr>
      <w:r w:rsidRPr="00924E5E">
        <w:rPr>
          <w:i/>
        </w:rPr>
        <w:t>Informal type of medium:</w:t>
      </w:r>
      <w:r w:rsidRPr="00924E5E">
        <w:t xml:space="preserve"> Twitter seems to be the most suitable out of all other social media platforms as it offers an informal medium of expression (more suitable for subjective content) to its registered users while limiting them to 140 characters which helps control content relevance. Other microblogging platforms are either formal (LinkedIn) or are less popular than Twitter (Tumblr, Google+). </w:t>
      </w:r>
    </w:p>
    <w:p w:rsidR="00924E5E" w:rsidRPr="00924E5E" w:rsidRDefault="00924E5E" w:rsidP="00924E5E"/>
    <w:p w:rsidR="00924E5E" w:rsidRPr="00924E5E" w:rsidRDefault="00924E5E" w:rsidP="00924E5E">
      <w:pPr>
        <w:pStyle w:val="p1a"/>
        <w:numPr>
          <w:ilvl w:val="3"/>
          <w:numId w:val="7"/>
        </w:numPr>
      </w:pPr>
      <w:r w:rsidRPr="00924E5E">
        <w:rPr>
          <w:i/>
        </w:rPr>
        <w:t>Volume of content</w:t>
      </w:r>
      <w:r w:rsidRPr="00924E5E">
        <w:t>:  Over the years, Twitter's interface has remained simple, which is why a lot of tweets take place through third-party sites and applications that make the experience more useful. There could be other sources considered but volume and content relevance become important questions when you consider analyzing sentiments in products that are yet to be announced. In the context of technology release, there is a better chance of finding pre-release product centered content on twitter than any other social media platform also because of its popularity.</w:t>
      </w:r>
      <w:r w:rsidRPr="00924E5E">
        <w:tab/>
      </w:r>
    </w:p>
    <w:p w:rsidR="00924E5E" w:rsidRPr="00924E5E" w:rsidRDefault="00924E5E" w:rsidP="00924E5E"/>
    <w:p w:rsidR="00924E5E" w:rsidRPr="00924E5E" w:rsidRDefault="00924E5E" w:rsidP="00924E5E"/>
    <w:p w:rsidR="00450698" w:rsidRPr="00CB4BD6" w:rsidRDefault="00924E5E" w:rsidP="00924E5E">
      <w:pPr>
        <w:pStyle w:val="p1a"/>
        <w:numPr>
          <w:ilvl w:val="2"/>
          <w:numId w:val="7"/>
        </w:numPr>
        <w:tabs>
          <w:tab w:val="clear" w:pos="851"/>
          <w:tab w:val="num" w:pos="0"/>
        </w:tabs>
        <w:rPr>
          <w:szCs w:val="28"/>
        </w:rPr>
      </w:pPr>
      <w:r w:rsidRPr="00924E5E">
        <w:rPr>
          <w:b/>
        </w:rPr>
        <w:t>Structure of a Tweet</w:t>
      </w:r>
      <w:r w:rsidR="000A25CF" w:rsidRPr="00924E5E">
        <w:rPr>
          <w:b/>
        </w:rPr>
        <w:t>:</w:t>
      </w:r>
      <w:r w:rsidR="000A25CF" w:rsidRPr="00924E5E">
        <w:t xml:space="preserve"> </w:t>
      </w:r>
      <w:r w:rsidR="00450698" w:rsidRPr="00647769">
        <w:rPr>
          <w:szCs w:val="28"/>
        </w:rPr>
        <w:t>There are multiple methods for measuring sentiments, including lexical-based and supervised machine learning methods. This study is designed to be conducted through development of a software tool</w:t>
      </w:r>
      <w:r w:rsidR="00450698">
        <w:rPr>
          <w:szCs w:val="28"/>
        </w:rPr>
        <w:t xml:space="preserve"> (R Script)</w:t>
      </w:r>
      <w:r w:rsidR="00450698" w:rsidRPr="00647769">
        <w:rPr>
          <w:szCs w:val="28"/>
        </w:rPr>
        <w:t xml:space="preserve"> that will gather relevant data through a supervised process</w:t>
      </w:r>
      <w:r w:rsidR="00450698">
        <w:rPr>
          <w:szCs w:val="28"/>
        </w:rPr>
        <w:t xml:space="preserve"> using “twitter” package</w:t>
      </w:r>
      <w:r w:rsidR="00450698" w:rsidRPr="00647769">
        <w:rPr>
          <w:szCs w:val="28"/>
        </w:rPr>
        <w:t xml:space="preserve">. </w:t>
      </w:r>
      <w:r w:rsidR="00450698" w:rsidRPr="00CB4BD6">
        <w:rPr>
          <w:color w:val="FF0000"/>
          <w:szCs w:val="28"/>
        </w:rPr>
        <w:t>The supervised approach assumes that there is a finite set of classes into which data should be classified and training data is available for each class.</w:t>
      </w:r>
      <w:r w:rsidR="00450698" w:rsidRPr="00647769">
        <w:rPr>
          <w:szCs w:val="28"/>
        </w:rPr>
        <w:t xml:space="preserve"> </w:t>
      </w:r>
    </w:p>
    <w:p w:rsidR="00450698" w:rsidRPr="00094547" w:rsidRDefault="00450698" w:rsidP="000A25CF">
      <w:pPr>
        <w:spacing w:line="240" w:lineRule="auto"/>
        <w:ind w:firstLine="0"/>
      </w:pPr>
    </w:p>
    <w:p w:rsidR="000A25CF" w:rsidRPr="001A7E3A" w:rsidRDefault="00924E5E" w:rsidP="000A25CF">
      <w:pPr>
        <w:spacing w:line="240" w:lineRule="auto"/>
        <w:ind w:firstLine="0"/>
      </w:pPr>
      <w:r>
        <w:rPr>
          <w:noProof/>
        </w:rPr>
        <mc:AlternateContent>
          <mc:Choice Requires="wps">
            <w:drawing>
              <wp:anchor distT="0" distB="0" distL="114300" distR="114300" simplePos="0" relativeHeight="251659264" behindDoc="0" locked="0" layoutInCell="1" allowOverlap="1">
                <wp:simplePos x="0" y="0"/>
                <wp:positionH relativeFrom="column">
                  <wp:posOffset>216535</wp:posOffset>
                </wp:positionH>
                <wp:positionV relativeFrom="paragraph">
                  <wp:posOffset>16510</wp:posOffset>
                </wp:positionV>
                <wp:extent cx="3762375" cy="1527845"/>
                <wp:effectExtent l="0" t="0" r="0" b="15240"/>
                <wp:wrapSquare wrapText="bothSides"/>
                <wp:docPr id="29" name="Text Box 29"/>
                <wp:cNvGraphicFramePr/>
                <a:graphic xmlns:a="http://schemas.openxmlformats.org/drawingml/2006/main">
                  <a:graphicData uri="http://schemas.microsoft.com/office/word/2010/wordprocessingShape">
                    <wps:wsp>
                      <wps:cNvSpPr txBox="1"/>
                      <wps:spPr>
                        <a:xfrm>
                          <a:off x="0" y="0"/>
                          <a:ext cx="3762375" cy="152784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50698" w:rsidRDefault="00450698" w:rsidP="00450698">
                            <w:pPr>
                              <w:keepNext/>
                              <w:ind w:firstLine="0"/>
                            </w:pPr>
                            <w:r>
                              <w:rPr>
                                <w:caps/>
                                <w:noProof/>
                                <w:color w:val="4F81BD" w:themeColor="accent1"/>
                                <w:sz w:val="26"/>
                                <w:szCs w:val="26"/>
                              </w:rPr>
                              <w:drawing>
                                <wp:inline distT="0" distB="0" distL="0" distR="0" wp14:anchorId="4444FB7D" wp14:editId="2570B079">
                                  <wp:extent cx="3739937" cy="123825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450698" w:rsidRDefault="00450698" w:rsidP="00450698">
                            <w:pPr>
                              <w:pStyle w:val="Caption"/>
                              <w:jc w:val="both"/>
                            </w:pPr>
                            <w:r>
                              <w:t xml:space="preserve">Figure </w:t>
                            </w:r>
                            <w:r>
                              <w:fldChar w:fldCharType="begin"/>
                            </w:r>
                            <w:r>
                              <w:instrText xml:space="preserve"> SEQ Figure \* ARABIC </w:instrText>
                            </w:r>
                            <w:r>
                              <w:fldChar w:fldCharType="separate"/>
                            </w:r>
                            <w:r w:rsidR="007A20C6">
                              <w:rPr>
                                <w:noProof/>
                              </w:rPr>
                              <w:t>1</w:t>
                            </w:r>
                            <w:r>
                              <w:rPr>
                                <w:noProof/>
                              </w:rPr>
                              <w:fldChar w:fldCharType="end"/>
                            </w:r>
                            <w:r>
                              <w:t>: Components of a typical (re)-tweet.</w:t>
                            </w:r>
                          </w:p>
                          <w:p w:rsidR="00450698" w:rsidRPr="005028CA" w:rsidRDefault="00450698" w:rsidP="00450698">
                            <w:pPr>
                              <w:keepNext/>
                              <w:ind w:firstLine="0"/>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a:graphicData>
                </a:graphic>
              </wp:anchor>
            </w:drawing>
          </mc:Choice>
          <mc:Fallback>
            <w:pict>
              <v:shapetype id="_x0000_t202" coordsize="21600,21600" o:spt="202" path="m,l,21600r21600,l21600,xe">
                <v:stroke joinstyle="miter"/>
                <v:path gradientshapeok="t" o:connecttype="rect"/>
              </v:shapetype>
              <v:shape id="Text Box 29" o:spid="_x0000_s1026" type="#_x0000_t202" style="position:absolute;left:0;text-align:left;margin-left:17.05pt;margin-top:1.3pt;width:296.25pt;height:120.3pt;z-index:2516592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" filled="f" stroked="f" strokeweight=".5pt">
                <v:textbox inset=",7.2pt,,0">
                  <w:txbxContent>
                    <w:p w:rsidR="00450698" w:rsidRDefault="00450698" w:rsidP="00450698">
                      <w:pPr>
                        <w:keepNext/>
                        <w:ind w:firstLine="0"/>
                      </w:pPr>
                      <w:r>
                        <w:rPr>
                          <w:caps/>
                          <w:noProof/>
                          <w:color w:val="4F81BD" w:themeColor="accent1"/>
                          <w:sz w:val="26"/>
                          <w:szCs w:val="26"/>
                        </w:rPr>
                        <w:drawing>
                          <wp:inline distT="0" distB="0" distL="0" distR="0" wp14:anchorId="4444FB7D" wp14:editId="2570B079">
                            <wp:extent cx="3739937" cy="123825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450698" w:rsidRDefault="00450698" w:rsidP="00450698">
                      <w:pPr>
                        <w:pStyle w:val="Caption"/>
                        <w:jc w:val="both"/>
                      </w:pPr>
                      <w:r>
                        <w:t xml:space="preserve">Figure </w:t>
                      </w:r>
                      <w:r>
                        <w:fldChar w:fldCharType="begin"/>
                      </w:r>
                      <w:r>
                        <w:instrText xml:space="preserve"> SEQ Figure \* ARABIC </w:instrText>
                      </w:r>
                      <w:r>
                        <w:fldChar w:fldCharType="separate"/>
                      </w:r>
                      <w:r w:rsidR="007A20C6">
                        <w:rPr>
                          <w:noProof/>
                        </w:rPr>
                        <w:t>1</w:t>
                      </w:r>
                      <w:r>
                        <w:rPr>
                          <w:noProof/>
                        </w:rPr>
                        <w:fldChar w:fldCharType="end"/>
                      </w:r>
                      <w:r>
                        <w:t>: Components of a typical (re)-tweet.</w:t>
                      </w:r>
                    </w:p>
                    <w:p w:rsidR="00450698" w:rsidRPr="005028CA" w:rsidRDefault="00450698" w:rsidP="00450698">
                      <w:pPr>
                        <w:keepNext/>
                        <w:ind w:firstLine="0"/>
                      </w:pPr>
                    </w:p>
                  </w:txbxContent>
                </v:textbox>
                <w10:wrap type="square"/>
              </v:shape>
            </w:pict>
          </mc:Fallback>
        </mc:AlternateContent>
      </w:r>
    </w:p>
    <w:p w:rsidR="009939A9" w:rsidRDefault="009939A9" w:rsidP="009939A9">
      <w:pPr>
        <w:pStyle w:val="heading2"/>
      </w:pPr>
      <w:r>
        <w:t>Text Mining</w:t>
      </w:r>
    </w:p>
    <w:p w:rsidR="000A25CF" w:rsidRDefault="000A25CF" w:rsidP="000A25CF">
      <w:pPr>
        <w:pStyle w:val="heading1"/>
        <w:numPr>
          <w:ilvl w:val="0"/>
          <w:numId w:val="0"/>
        </w:numPr>
        <w:rPr>
          <w:b w:val="0"/>
          <w:sz w:val="20"/>
        </w:rPr>
      </w:pPr>
      <w:r w:rsidRPr="000A25CF">
        <w:rPr>
          <w:b w:val="0"/>
          <w:sz w:val="20"/>
        </w:rPr>
        <w:t xml:space="preserve">According to </w:t>
      </w:r>
      <w:r w:rsidRPr="000A25CF">
        <w:rPr>
          <w:b w:val="0"/>
          <w:sz w:val="20"/>
        </w:rPr>
        <w:fldChar w:fldCharType="begin"/>
      </w:r>
      <w:r w:rsidRPr="000A25CF">
        <w:rPr>
          <w:b w:val="0"/>
          <w:sz w:val="20"/>
        </w:rPr>
        <w:instrText xml:space="preserve"> ADDIN EN.CITE &lt;EndNote&gt;&lt;Cite&gt;&lt;Author&gt;Giachanou&lt;/Author&gt;&lt;Year&gt;2016&lt;/Year&gt;&lt;RecNum&gt;62&lt;/RecNum&gt;&lt;DisplayText&gt;(Giachanou and Crestani, 2016)&lt;/DisplayText&gt;&lt;record&gt;&lt;rec-number&gt;62&lt;/rec-number&gt;&lt;foreign-keys&gt;&lt;key app="EN" db-id="r2v9xztrf00xt0ed0vlxs9rn2wddwea9vetp" timestamp="1512604474"&gt;62&lt;/key&gt;&lt;/foreign-keys&gt;&lt;ref-type name="Journal Article"&gt;17&lt;/ref-type&gt;&lt;contributors&gt;&lt;authors&gt;&lt;author&gt;Giachanou, Anastasia&lt;/author&gt;&lt;author&gt;Crestani, Fabio&lt;/author&gt;&lt;/authors&gt;&lt;/contributors&gt;&lt;titles&gt;&lt;title&gt;Like It or Not: A Survey of Twitter Sentiment Analysis Methods&lt;/title&gt;&lt;secondary-title&gt;ACM Computing Surveys&lt;/secondary-title&gt;&lt;/titles&gt;&lt;periodical&gt;&lt;full-title&gt;ACM Computing Surveys&lt;/full-title&gt;&lt;/periodical&gt;&lt;pages&gt;28-28:41&lt;/pages&gt;&lt;volume&gt;49&lt;/volume&gt;&lt;number&gt;2&lt;/number&gt;&lt;keywords&gt;&lt;keyword&gt;Sentiment analysis&lt;/keyword&gt;&lt;keyword&gt;Information storage &amp;amp; retrieval systems&lt;/keyword&gt;&lt;keyword&gt;Social media&lt;/keyword&gt;&lt;keyword&gt;Content analysis (Communication)&lt;/keyword&gt;&lt;keyword&gt;Microblogs&lt;/keyword&gt;&lt;keyword&gt;opinion mining&lt;/keyword&gt;&lt;keyword&gt;twitter&lt;/keyword&gt;&lt;keyword&gt;Twitter (Web resource)&lt;/keyword&gt;&lt;keyword&gt;Dissertation&lt;/keyword&gt;&lt;/keywords&gt;&lt;dates&gt;&lt;year&gt;2016&lt;/year&gt;&lt;/dates&gt;&lt;publisher&gt;Association for Computing Machinery&lt;/publisher&gt;&lt;isbn&gt;03600300&lt;/isbn&gt;&lt;accession-num&gt;116668797&lt;/accession-num&gt;&lt;work-type&gt;Article&lt;/work-type&gt;&lt;urls&gt;&lt;related-urls&gt;&lt;url&gt;http://search.ebscohost.com.ezproxy.wit.ie:2048/login.aspx?direct=true&amp;amp;db=bth&amp;amp;AN=116668797&amp;amp;site=eds-live&lt;/url&gt;&lt;/related-urls&gt;&lt;/urls&gt;&lt;electronic-resource-num&gt;10.1145/2938640&lt;/electronic-resource-num&gt;&lt;remote-database-name&gt;bth&lt;/remote-database-name&gt;&lt;remote-database-provider&gt;EBSCOhost&lt;/remote-database-provider&gt;&lt;/record&gt;&lt;/Cite&gt;&lt;/EndNote&gt;</w:instrText>
      </w:r>
      <w:r w:rsidRPr="000A25CF">
        <w:rPr>
          <w:b w:val="0"/>
          <w:sz w:val="20"/>
        </w:rPr>
        <w:fldChar w:fldCharType="separate"/>
      </w:r>
      <w:r w:rsidRPr="000A25CF">
        <w:rPr>
          <w:b w:val="0"/>
          <w:sz w:val="20"/>
        </w:rPr>
        <w:t>(Giachanou and Crestani, 2016)</w:t>
      </w:r>
      <w:r w:rsidRPr="000A25CF">
        <w:rPr>
          <w:b w:val="0"/>
          <w:sz w:val="20"/>
        </w:rPr>
        <w:fldChar w:fldCharType="end"/>
      </w:r>
      <w:r w:rsidRPr="000A25CF">
        <w:rPr>
          <w:b w:val="0"/>
          <w:sz w:val="20"/>
        </w:rPr>
        <w:t>, Twitter APIs provide an easy access to large amounts of tweets that have specific characteristics. This allow the creation of a data filtering system that can define scope for data collection e.g. having certain terms or emoticons.</w:t>
      </w:r>
    </w:p>
    <w:p w:rsidR="00D22DFF" w:rsidRDefault="00D22DFF" w:rsidP="00D22DFF">
      <w:pPr>
        <w:pStyle w:val="p1a"/>
        <w:numPr>
          <w:ilvl w:val="2"/>
          <w:numId w:val="7"/>
        </w:numPr>
      </w:pPr>
      <w:r>
        <w:t>Supervised Learning</w:t>
      </w:r>
    </w:p>
    <w:p w:rsidR="00D22DFF" w:rsidRPr="00D22DFF" w:rsidRDefault="00D22DFF" w:rsidP="00D22DFF">
      <w:pPr>
        <w:pStyle w:val="ListParagraph"/>
        <w:numPr>
          <w:ilvl w:val="2"/>
          <w:numId w:val="7"/>
        </w:numPr>
        <w:rPr>
          <w:rFonts w:ascii="Times New Roman" w:eastAsia="Times New Roman" w:hAnsi="Times New Roman" w:cs="Times New Roman"/>
          <w:sz w:val="20"/>
          <w:szCs w:val="20"/>
        </w:rPr>
      </w:pPr>
      <w:r w:rsidRPr="00D22DFF">
        <w:rPr>
          <w:rFonts w:ascii="Times New Roman" w:eastAsia="Times New Roman" w:hAnsi="Times New Roman" w:cs="Times New Roman"/>
          <w:sz w:val="20"/>
          <w:szCs w:val="20"/>
        </w:rPr>
        <w:t>Un</w:t>
      </w:r>
      <w:r>
        <w:rPr>
          <w:rFonts w:ascii="Times New Roman" w:eastAsia="Times New Roman" w:hAnsi="Times New Roman" w:cs="Times New Roman"/>
          <w:sz w:val="20"/>
          <w:szCs w:val="20"/>
        </w:rPr>
        <w:t>s</w:t>
      </w:r>
      <w:r w:rsidRPr="00D22DFF">
        <w:rPr>
          <w:rFonts w:ascii="Times New Roman" w:eastAsia="Times New Roman" w:hAnsi="Times New Roman" w:cs="Times New Roman"/>
          <w:sz w:val="20"/>
          <w:szCs w:val="20"/>
        </w:rPr>
        <w:t>upervised Learning</w:t>
      </w:r>
    </w:p>
    <w:p w:rsidR="009939A9" w:rsidRDefault="009939A9" w:rsidP="009939A9">
      <w:pPr>
        <w:pStyle w:val="heading2"/>
      </w:pPr>
      <w:r>
        <w:t>Technology Release</w:t>
      </w:r>
    </w:p>
    <w:p w:rsidR="00C840D0" w:rsidRDefault="00C840D0" w:rsidP="00C840D0">
      <w:r w:rsidRPr="009B1B9C">
        <w:fldChar w:fldCharType="begin"/>
      </w:r>
      <w:r w:rsidRPr="009B1B9C">
        <w:instrText xml:space="preserve"> ADDIN EN.CITE &lt;EndNote&gt;&lt;Cite ExcludeYear="1"&gt;&lt;Author&gt;Jeong&lt;/Author&gt;&lt;Year&gt;2017&lt;/Year&gt;&lt;RecNum&gt;67&lt;/RecNum&gt;&lt;DisplayText&gt;(Jeong et al.)&lt;/DisplayText&gt;&lt;record&gt;&lt;rec-number&gt;67&lt;/rec-number&gt;&lt;foreign-keys&gt;&lt;key app="EN" db-id="r2v9xztrf00xt0ed0vlxs9rn2wddwea9vetp" timestamp="1512684126"&gt;67&lt;/key&gt;&lt;/foreign-keys&gt;&lt;ref-type name="Journal Article"&gt;17&lt;/ref-type&gt;&lt;contributors&gt;&lt;authors&gt;&lt;author&gt;Jeong, Byeongki&lt;/author&gt;&lt;author&gt;Yoon, Janghyeok&lt;/author&gt;&lt;author&gt;Lee, Jae-Min&lt;/author&gt;&lt;/authors&gt;&lt;/contributors&gt;&lt;titles&gt;&lt;title&gt;Social media mining for product planning: A product opportunity mining approach based on topic modeling and sentiment analysis&lt;/title&gt;&lt;secondary-title&gt;International Journal of Information Management&lt;/secondary-title&gt;&lt;/titles&gt;&lt;periodical&gt;&lt;full-title&gt;International Journal of Information Management&lt;/full-title&gt;&lt;/periodical&gt;&lt;keywords&gt;&lt;keyword&gt;Product opportunity&lt;/keyword&gt;&lt;keyword&gt;New product development&lt;/keyword&gt;&lt;keyword&gt;Social media mining&lt;/keyword&gt;&lt;keyword&gt;Opportunity algorithm&lt;/keyword&gt;&lt;keyword&gt;Topic modeling&lt;/keyword&gt;&lt;keyword&gt;Sentiment analysis&lt;/keyword&gt;&lt;keyword&gt;Dissertation&lt;/keyword&gt;&lt;/keywords&gt;&lt;dates&gt;&lt;year&gt;2017&lt;/year&gt;&lt;pub-dates&gt;&lt;date&gt;2017/10/12/&lt;/date&gt;&lt;/pub-dates&gt;&lt;/dates&gt;&lt;isbn&gt;0268-4012&lt;/isbn&gt;&lt;urls&gt;&lt;related-urls&gt;&lt;url&gt;http://www.sciencedirect.com/science/article/pii/S0268401217302955&lt;/url&gt;&lt;/related-urls&gt;&lt;/urls&gt;&lt;electronic-resource-num&gt;https://doi.org/10.1016/j.ijinfomgt.2017.09.009&lt;/electronic-resource-num&gt;&lt;/record&gt;&lt;/Cite&gt;&lt;/EndNote&gt;</w:instrText>
      </w:r>
      <w:r w:rsidRPr="009B1B9C">
        <w:fldChar w:fldCharType="separate"/>
      </w:r>
      <w:r w:rsidRPr="009B1B9C">
        <w:rPr>
          <w:noProof/>
        </w:rPr>
        <w:t>(Jeong et al.)</w:t>
      </w:r>
      <w:r w:rsidRPr="009B1B9C">
        <w:fldChar w:fldCharType="end"/>
      </w:r>
      <w:r w:rsidRPr="009B1B9C">
        <w:t xml:space="preserve"> </w:t>
      </w:r>
      <w:r>
        <w:t>S</w:t>
      </w:r>
      <w:r w:rsidRPr="009B1B9C">
        <w:t xml:space="preserve">ee social media as an emerging source of customer voice since it assumed the form of a channel for exchanging and storing consumer-generated, large-scale, and unregulated voices about products. The authors have proposed a 4 step opportunity mining (identification of product opportunities) approach based upon topic modeling and sentiment analysis of large-scale customer generated social media data using open APIs. Below are the different steps discussed in the </w:t>
      </w:r>
      <w:r>
        <w:t>approach.</w:t>
      </w:r>
    </w:p>
    <w:p w:rsidR="00C840D0" w:rsidRPr="009B1B9C" w:rsidRDefault="00C840D0" w:rsidP="00C840D0"/>
    <w:p w:rsidR="00C840D0" w:rsidRPr="009B1B9C" w:rsidRDefault="00C840D0" w:rsidP="00C840D0">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 xml:space="preserve">Use topic modeling to identify latent product topics used by product customers in social media </w:t>
      </w:r>
    </w:p>
    <w:p w:rsidR="00C840D0" w:rsidRPr="009B1B9C" w:rsidRDefault="00C840D0" w:rsidP="00C840D0">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Quantify the importance of each product topic.</w:t>
      </w:r>
    </w:p>
    <w:p w:rsidR="00C840D0" w:rsidRPr="009B1B9C" w:rsidRDefault="00C840D0" w:rsidP="00C840D0">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lastRenderedPageBreak/>
        <w:t>Use sentiment analysis to evaluate satisfaction level of each product using sentiment analysis.</w:t>
      </w:r>
    </w:p>
    <w:p w:rsidR="00C840D0" w:rsidRPr="009B1B9C" w:rsidRDefault="00C840D0" w:rsidP="00C840D0">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Use the opportunity algorithm that uses product topic importance and satisfaction to determine opportunity value and improvement direction of each product topic from a customer centered view.</w:t>
      </w:r>
    </w:p>
    <w:p w:rsidR="00C840D0" w:rsidRPr="009B1B9C" w:rsidRDefault="00C840D0" w:rsidP="00C840D0">
      <w:pPr>
        <w:ind w:left="227" w:firstLine="0"/>
      </w:pPr>
      <w:r w:rsidRPr="009B1B9C">
        <w:t>As a case study, opportunity mining of Samsung Galaxy Note 5 has been described as performed through the use of AIChemyAPI included in IBM’s Watson platform.</w:t>
      </w:r>
    </w:p>
    <w:p w:rsidR="009939A9" w:rsidRDefault="009939A9" w:rsidP="009939A9">
      <w:pPr>
        <w:pStyle w:val="heading2"/>
      </w:pPr>
      <w:r>
        <w:t>Online Review</w:t>
      </w:r>
    </w:p>
    <w:p w:rsidR="009939A9" w:rsidRDefault="009939A9" w:rsidP="009939A9">
      <w:r w:rsidRPr="009930E4">
        <w:rPr>
          <w:rStyle w:val="heading30"/>
        </w:rPr>
        <w:t>Sample Heading (Third Level).</w:t>
      </w:r>
      <w:r w:rsidRPr="003E3370">
        <w:rPr>
          <w:rStyle w:val="heading30"/>
        </w:rPr>
        <w:t xml:space="preserve"> </w:t>
      </w:r>
      <w:r>
        <w:t>Content:</w:t>
      </w:r>
    </w:p>
    <w:p w:rsidR="00605643" w:rsidRDefault="00605643" w:rsidP="009939A9"/>
    <w:p w:rsidR="00605643" w:rsidRDefault="00605643" w:rsidP="00605643">
      <w:pPr>
        <w:pStyle w:val="heading1"/>
      </w:pPr>
      <w:r>
        <w:t>Theory</w:t>
      </w:r>
    </w:p>
    <w:p w:rsidR="00C840D0" w:rsidRPr="00C840D0" w:rsidRDefault="00C840D0" w:rsidP="00817B63">
      <w:r>
        <w:t>As part of this study, it is hypothesized that</w:t>
      </w:r>
    </w:p>
    <w:p w:rsidR="009A1D4E" w:rsidRPr="009A1D4E" w:rsidRDefault="00605643" w:rsidP="009A1D4E">
      <w:pPr>
        <w:pStyle w:val="heading2"/>
        <w:rPr>
          <w:b w:val="0"/>
        </w:rPr>
      </w:pPr>
      <w:r w:rsidRPr="009A1D4E">
        <w:t>Hypothesis 1</w:t>
      </w:r>
      <w:r w:rsidR="00C840D0">
        <w:t xml:space="preserve">: </w:t>
      </w:r>
      <w:r w:rsidR="009A1D4E" w:rsidRPr="009A1D4E">
        <w:rPr>
          <w:b w:val="0"/>
        </w:rPr>
        <w:t xml:space="preserve">Aggregate sentiment analysis score on social media will correlate to aggregate online user reviews of technology? </w:t>
      </w:r>
    </w:p>
    <w:p w:rsidR="00C840D0" w:rsidRPr="00C840D0" w:rsidRDefault="00B74E19" w:rsidP="00817B63">
      <w:pPr>
        <w:ind w:firstLine="0"/>
      </w:pPr>
      <w:r>
        <w:t>Sentiment Analysis Algorithm employed as part of this study will make use of a set of sentiment lexicons (positive and negative lexicons) of different sentiment words to gauge the aggregate sentiment of a corpus related to a specific technology product release. Average star rating as taken from online reviews site (e.g. Amazon) is as such a measure of public sentiment about the same technology product released but on a different scale. It is hypothesized that there is a correlation between both the sentiment scores.</w:t>
      </w:r>
      <w:r w:rsidR="00D22DFF">
        <w:t xml:space="preserve"> </w:t>
      </w:r>
      <w:r w:rsidR="00D22DFF" w:rsidRPr="00D22DFF">
        <w:rPr>
          <w:color w:val="FFC000"/>
        </w:rPr>
        <w:t>(Relate it back to literature..)</w:t>
      </w:r>
    </w:p>
    <w:p w:rsidR="009A1D4E" w:rsidRPr="009A1D4E" w:rsidRDefault="00605643" w:rsidP="009A1D4E">
      <w:pPr>
        <w:pStyle w:val="heading2"/>
        <w:rPr>
          <w:b w:val="0"/>
        </w:rPr>
      </w:pPr>
      <w:r>
        <w:t>Hypothesis 2</w:t>
      </w:r>
      <w:r w:rsidR="009A1D4E">
        <w:t xml:space="preserve">: </w:t>
      </w:r>
      <w:r w:rsidR="009A1D4E" w:rsidRPr="009A1D4E">
        <w:rPr>
          <w:b w:val="0"/>
        </w:rPr>
        <w:t>Binary Classification could be used to classify social media sentiment as positive or negative in a way that corresponds with online user reviews of technology.</w:t>
      </w:r>
    </w:p>
    <w:p w:rsidR="009D05E9" w:rsidRDefault="00D22DFF" w:rsidP="009D05E9">
      <w:r>
        <w:t>Instead of aggregate sentiment score, Our binary classification model such as SVM or Perceptron will be fed with twitter data. All the words in twitter corpus related to a specific technology product release will serve as variables while their frequencies of occurrence in the corpus will be treated as values. Our model will be trained using supervised learning</w:t>
      </w:r>
      <w:r w:rsidR="003809F9">
        <w:t xml:space="preserve"> to be told if the overall set of words and values corres</w:t>
      </w:r>
      <w:r w:rsidR="00FA38BC">
        <w:t>ponds to success or to failure (calculated through the average online review on Amazon as a side process). Twitter corpora relating</w:t>
      </w:r>
      <w:r w:rsidR="003809F9">
        <w:t xml:space="preserve"> to a minimum of 10 technology products released will be used to develop a learning for </w:t>
      </w:r>
      <w:r w:rsidR="00CA7F06">
        <w:t>our</w:t>
      </w:r>
      <w:r w:rsidR="003809F9">
        <w:t xml:space="preserve"> model. Upon successful learning, the same model will be utilized in predicting the outcome against in terms of either of success or failure. It is hypothesized that </w:t>
      </w:r>
      <w:r w:rsidR="00CA7F06">
        <w:t>this binary outcome of our model actually corresponds with online user re</w:t>
      </w:r>
      <w:r w:rsidR="009D05E9">
        <w:t>view</w:t>
      </w:r>
      <w:r w:rsidR="00CA7F06">
        <w:t>s.</w:t>
      </w:r>
      <w:r w:rsidR="009D05E9">
        <w:t xml:space="preserve"> </w:t>
      </w:r>
      <w:r w:rsidR="009D05E9" w:rsidRPr="00D22DFF">
        <w:rPr>
          <w:color w:val="FFC000"/>
        </w:rPr>
        <w:t>(Relate it back to literature..)</w:t>
      </w:r>
    </w:p>
    <w:p w:rsidR="009A1D4E" w:rsidRDefault="009A1D4E" w:rsidP="009A1D4E">
      <w:pPr>
        <w:spacing w:line="240" w:lineRule="auto"/>
        <w:rPr>
          <w:color w:val="E36C0A" w:themeColor="accent6" w:themeShade="BF"/>
          <w:szCs w:val="28"/>
        </w:rPr>
      </w:pPr>
      <w:r>
        <w:lastRenderedPageBreak/>
        <w:t xml:space="preserve"> </w:t>
      </w:r>
      <w:r>
        <w:rPr>
          <w:color w:val="E36C0A" w:themeColor="accent6" w:themeShade="BF"/>
          <w:szCs w:val="28"/>
        </w:rPr>
        <w:t>(here we don’t use the aggregate sentiment score). All the words become variables here and frequencies are the values. The model uses supervised learning i.e. it will be fed twitter data and told if it corresponds to success. Upon successful learning, given a new technology, it will predict. 10 tech products are not enouph of training model</w:t>
      </w:r>
    </w:p>
    <w:p w:rsidR="009A1D4E" w:rsidRDefault="009A1D4E" w:rsidP="009A1D4E">
      <w:pPr>
        <w:spacing w:line="240" w:lineRule="auto"/>
        <w:ind w:firstLine="0"/>
        <w:rPr>
          <w:color w:val="E36C0A" w:themeColor="accent6" w:themeShade="BF"/>
          <w:szCs w:val="28"/>
        </w:rPr>
      </w:pPr>
      <w:r>
        <w:rPr>
          <w:color w:val="E36C0A" w:themeColor="accent6" w:themeShade="BF"/>
          <w:szCs w:val="28"/>
        </w:rPr>
        <w:t>get another fewtweets but not use algo on it. And let the model predict it. Then check star rating.</w:t>
      </w:r>
    </w:p>
    <w:p w:rsidR="00605643" w:rsidRDefault="00605643" w:rsidP="00605643">
      <w:pPr>
        <w:pStyle w:val="heading1"/>
      </w:pPr>
      <w:r>
        <w:t>Methodology</w:t>
      </w:r>
    </w:p>
    <w:p w:rsidR="00605643" w:rsidRPr="00924E5E" w:rsidRDefault="00605643" w:rsidP="00605643">
      <w:pPr>
        <w:rPr>
          <w:color w:val="FFC000"/>
        </w:rPr>
      </w:pPr>
      <w:r w:rsidRPr="00924E5E">
        <w:rPr>
          <w:color w:val="FFC000"/>
        </w:rPr>
        <w:t>Explain Methodology</w:t>
      </w:r>
      <w:r w:rsidR="006539E5" w:rsidRPr="00924E5E">
        <w:rPr>
          <w:color w:val="FFC000"/>
        </w:rPr>
        <w:t xml:space="preserve"> at a much more specific level but relate it to research questions</w:t>
      </w:r>
      <w:r w:rsidR="00637167" w:rsidRPr="00924E5E">
        <w:rPr>
          <w:color w:val="FFC000"/>
        </w:rPr>
        <w:t xml:space="preserve"> e.g. Twitter data SVM / Perceptron</w:t>
      </w:r>
      <w:r w:rsidRPr="00924E5E">
        <w:rPr>
          <w:color w:val="FFC000"/>
        </w:rPr>
        <w:t xml:space="preserve">, tools used for analysis, data sources, </w:t>
      </w:r>
      <w:r w:rsidR="00DA0FCD" w:rsidRPr="00924E5E">
        <w:rPr>
          <w:color w:val="FFC000"/>
        </w:rPr>
        <w:t>and data</w:t>
      </w:r>
      <w:r w:rsidRPr="00924E5E">
        <w:rPr>
          <w:color w:val="FFC000"/>
        </w:rPr>
        <w:t xml:space="preserve"> parameters (1000 tweets)</w:t>
      </w:r>
      <w:r w:rsidR="00DA0FCD" w:rsidRPr="00924E5E">
        <w:rPr>
          <w:color w:val="FFC000"/>
        </w:rPr>
        <w:t>.</w:t>
      </w:r>
      <w:r w:rsidRPr="00924E5E">
        <w:rPr>
          <w:color w:val="FFC000"/>
        </w:rPr>
        <w:t xml:space="preserve"> </w:t>
      </w:r>
      <w:r w:rsidR="00DA0FCD" w:rsidRPr="00924E5E">
        <w:rPr>
          <w:color w:val="FFC000"/>
        </w:rPr>
        <w:t>J</w:t>
      </w:r>
      <w:r w:rsidRPr="00924E5E">
        <w:rPr>
          <w:color w:val="FFC000"/>
        </w:rPr>
        <w:t>ustify your choice. Refer back to sections in Literature Review.</w:t>
      </w:r>
    </w:p>
    <w:p w:rsidR="00924E5E" w:rsidRPr="00A44688" w:rsidRDefault="00924E5E" w:rsidP="00924E5E">
      <w:pPr>
        <w:pStyle w:val="ListParagraph"/>
        <w:numPr>
          <w:ilvl w:val="1"/>
          <w:numId w:val="17"/>
        </w:numPr>
        <w:spacing w:line="240" w:lineRule="auto"/>
        <w:rPr>
          <w:color w:val="FF0000"/>
          <w:szCs w:val="28"/>
        </w:rPr>
      </w:pPr>
      <w:r w:rsidRPr="00A44688">
        <w:rPr>
          <w:color w:val="FF0000"/>
          <w:szCs w:val="28"/>
        </w:rPr>
        <w:t>Introduction..</w:t>
      </w:r>
      <w:r>
        <w:rPr>
          <w:color w:val="FF0000"/>
          <w:szCs w:val="28"/>
        </w:rPr>
        <w:t xml:space="preserve"> purpose of this section: outlines the methodology adopted and r.design used in order to test the hypo stated/ presented in section 3…</w:t>
      </w:r>
    </w:p>
    <w:p w:rsidR="00924E5E" w:rsidRDefault="00FE246F" w:rsidP="00924E5E">
      <w:pPr>
        <w:spacing w:line="240" w:lineRule="auto"/>
        <w:ind w:firstLine="0"/>
        <w:rPr>
          <w:szCs w:val="28"/>
        </w:rPr>
      </w:pPr>
      <w:r>
        <w:rPr>
          <w:szCs w:val="28"/>
        </w:rPr>
        <w:t xml:space="preserve">Sentiment Analysis Algorithm in the study is applied to a corpus of 1000 tweets pulled live </w:t>
      </w:r>
      <w:r w:rsidR="0014316D">
        <w:rPr>
          <w:szCs w:val="28"/>
        </w:rPr>
        <w:t>based upon a criteria matching our specified keywords (name of technology product released</w:t>
      </w:r>
      <w:r w:rsidR="0014316D" w:rsidRPr="0014316D">
        <w:rPr>
          <w:szCs w:val="28"/>
        </w:rPr>
        <w:t xml:space="preserve"> </w:t>
      </w:r>
      <w:r w:rsidR="0014316D">
        <w:rPr>
          <w:szCs w:val="28"/>
        </w:rPr>
        <w:t xml:space="preserve">E.g. iPhone 4) </w:t>
      </w:r>
      <w:r w:rsidR="0014316D">
        <w:rPr>
          <w:szCs w:val="28"/>
        </w:rPr>
        <w:t>and defined language filter</w:t>
      </w:r>
      <w:r w:rsidR="0014316D">
        <w:rPr>
          <w:szCs w:val="28"/>
        </w:rPr>
        <w:t xml:space="preserve"> </w:t>
      </w:r>
      <w:r>
        <w:rPr>
          <w:szCs w:val="28"/>
        </w:rPr>
        <w:t>using twitter APIs called into our R Script through twitteR package.</w:t>
      </w:r>
      <w:r w:rsidR="0014316D">
        <w:rPr>
          <w:szCs w:val="28"/>
        </w:rPr>
        <w:t xml:space="preserve"> These vanilla tweets are </w:t>
      </w:r>
      <w:r w:rsidR="00924E5E">
        <w:rPr>
          <w:szCs w:val="28"/>
        </w:rPr>
        <w:t xml:space="preserve">converted into data frame being more suitable for </w:t>
      </w:r>
      <w:r w:rsidR="00EB2594">
        <w:rPr>
          <w:szCs w:val="28"/>
        </w:rPr>
        <w:t xml:space="preserve">the purpose of </w:t>
      </w:r>
      <w:r w:rsidR="00924E5E">
        <w:rPr>
          <w:szCs w:val="28"/>
        </w:rPr>
        <w:t xml:space="preserve">text analysis. The harvested tweets are extracted from this collection to form a corpus comprising Text vectors. A series of data cleaning steps is performed using the text mining package TM. Thus the corpus is processed to remove stopwords, Retweet RT and @Handle labels, #Hashtags, different types of URLs (tiny and normal), all special characters other than English letters and spaces, Numbers and Punctuations. These vectors are then homogenized into lower case before stripping off whitespaces. Other techniques like removal of stem-words etc. are also applied to prepare the corpus for analysis. </w:t>
      </w:r>
    </w:p>
    <w:p w:rsidR="00924E5E" w:rsidRDefault="00EB2594" w:rsidP="00924E5E">
      <w:pPr>
        <w:spacing w:line="240" w:lineRule="auto"/>
        <w:ind w:firstLine="0"/>
        <w:rPr>
          <w:szCs w:val="28"/>
        </w:rPr>
      </w:pPr>
      <w:r w:rsidRPr="00975021">
        <w:rPr>
          <w:noProof/>
          <w:szCs w:val="28"/>
        </w:rPr>
        <w:lastRenderedPageBreak/>
        <mc:AlternateContent>
          <mc:Choice Requires="wpg">
            <w:drawing>
              <wp:anchor distT="45720" distB="45720" distL="182880" distR="182880" simplePos="0" relativeHeight="251661312" behindDoc="0" locked="0" layoutInCell="1" allowOverlap="1" wp14:anchorId="7566DFAE" wp14:editId="06A00988">
                <wp:simplePos x="0" y="0"/>
                <wp:positionH relativeFrom="margin">
                  <wp:align>left</wp:align>
                </wp:positionH>
                <wp:positionV relativeFrom="margin">
                  <wp:align>bottom</wp:align>
                </wp:positionV>
                <wp:extent cx="4295775" cy="2609850"/>
                <wp:effectExtent l="0" t="0" r="9525" b="0"/>
                <wp:wrapSquare wrapText="bothSides"/>
                <wp:docPr id="40" name="Group 40"/>
                <wp:cNvGraphicFramePr/>
                <a:graphic xmlns:a="http://schemas.openxmlformats.org/drawingml/2006/main">
                  <a:graphicData uri="http://schemas.microsoft.com/office/word/2010/wordprocessingGroup">
                    <wpg:wgp>
                      <wpg:cNvGrpSpPr/>
                      <wpg:grpSpPr>
                        <a:xfrm>
                          <a:off x="0" y="0"/>
                          <a:ext cx="4295775" cy="2609850"/>
                          <a:chOff x="0" y="152702"/>
                          <a:chExt cx="3567448" cy="2463584"/>
                        </a:xfrm>
                      </wpg:grpSpPr>
                      <wps:wsp>
                        <wps:cNvPr id="41" name="Rectangle 41"/>
                        <wps:cNvSpPr/>
                        <wps:spPr>
                          <a:xfrm>
                            <a:off x="0" y="152702"/>
                            <a:ext cx="3567448" cy="117903"/>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924E5E" w:rsidRDefault="00924E5E"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2" name="Text Box 42"/>
                        <wps:cNvSpPr txBox="1"/>
                        <wps:spPr>
                          <a:xfrm>
                            <a:off x="0" y="252680"/>
                            <a:ext cx="3567448" cy="2363606"/>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924E5E" w:rsidRDefault="00924E5E" w:rsidP="00924E5E">
                              <w:pPr>
                                <w:keepNext/>
                                <w:ind w:firstLine="0"/>
                              </w:pPr>
                              <w:r>
                                <w:rPr>
                                  <w:noProof/>
                                  <w:szCs w:val="28"/>
                                </w:rPr>
                                <w:drawing>
                                  <wp:inline distT="0" distB="0" distL="0" distR="0" wp14:anchorId="3D958128" wp14:editId="2B88B1C6">
                                    <wp:extent cx="4219575" cy="2252609"/>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9">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924E5E" w:rsidRDefault="00924E5E" w:rsidP="00924E5E">
                              <w:pPr>
                                <w:pStyle w:val="Caption"/>
                                <w:jc w:val="both"/>
                              </w:pPr>
                              <w:r>
                                <w:t xml:space="preserve">Figure </w:t>
                              </w:r>
                              <w:r>
                                <w:fldChar w:fldCharType="begin"/>
                              </w:r>
                              <w:r>
                                <w:instrText xml:space="preserve"> SEQ Figure \* ARABIC </w:instrText>
                              </w:r>
                              <w:r>
                                <w:fldChar w:fldCharType="separate"/>
                              </w:r>
                              <w:r w:rsidR="007A20C6">
                                <w:rPr>
                                  <w:noProof/>
                                </w:rPr>
                                <w:t>2</w:t>
                              </w:r>
                              <w:r>
                                <w:rPr>
                                  <w:noProof/>
                                </w:rPr>
                                <w:fldChar w:fldCharType="end"/>
                              </w:r>
                              <w:r>
                                <w:t>: A sample Document Term Matrix (DTM).</w:t>
                              </w:r>
                            </w:p>
                            <w:p w:rsidR="00924E5E" w:rsidRDefault="00924E5E"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7566DFAE" id="Group 40" o:spid="_x0000_s1027" style="position:absolute;left:0;text-align:left;margin-left:0;margin-top:0;width:338.25pt;height:205.5pt;z-index:251661312;mso-wrap-distance-left:14.4pt;mso-wrap-distance-top:3.6pt;mso-wrap-distance-right:14.4pt;mso-wrap-distance-bottom:3.6pt;mso-position-horizontal:left;mso-position-horizontal-relative:margin;mso-position-vertical:bottom;mso-position-vertical-relative:margin;mso-width-relative:margin;mso-height-relative:margin" coordorigin=",1527" coordsize="35674,246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">
                <v:rect id="Rectangle 41" o:spid="_x0000_s1028" style="position:absolute;top:1527;width:35674;height:117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liEe8UA&#10;AADbAAAADwAAAGRycy9kb3ducmV2LnhtbESPQWvCQBSE7wX/w/IEb3UTkRCiq0hB8VBom1bE2yP7&#10;TEKzb0N2m6T59d1CocdhZr5htvvRNKKnztWWFcTLCARxYXXNpYKP9+NjCsJ5ZI2NZVLwTQ72u9nD&#10;FjNtB36jPvelCBB2GSqovG8zKV1RkUG3tC1x8O62M+iD7EqpOxwC3DRyFUWJNFhzWKiwpaeKis/8&#10;yyi44/R6qE803ZLryyke8ubynB6VWszHwwaEp9H/h//aZ61gHcPvl/AD5O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6WIR7xQAAANsAAAAPAAAAAAAAAAAAAAAAAJgCAABkcnMv&#10;ZG93bnJldi54bWxQSwUGAAAAAAQABAD1AAAAigMAAAAA&#10;" fillcolor="#d8d8d8 [2732]" stroked="f" strokeweight="2pt">
                  <v:textbox>
                    <w:txbxContent>
                      <w:p w:rsidR="00924E5E" w:rsidRDefault="00924E5E" w:rsidP="00924E5E">
                        <w:pPr>
                          <w:jc w:val="center"/>
                          <w:rPr>
                            <w:rFonts w:asciiTheme="majorHAnsi" w:eastAsiaTheme="majorEastAsia" w:hAnsiTheme="majorHAnsi" w:cstheme="majorBidi"/>
                            <w:color w:val="FFFFFF" w:themeColor="background1"/>
                            <w:sz w:val="24"/>
                            <w:szCs w:val="28"/>
                          </w:rPr>
                        </w:pPr>
                      </w:p>
                    </w:txbxContent>
                  </v:textbox>
                </v:rect>
                <v:shape id="Text Box 42" o:spid="_x0000_s1029" type="#_x0000_t202" style="position:absolute;top:2526;width:35674;height:2363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zLMp8QA&#10;AADbAAAADwAAAGRycy9kb3ducmV2LnhtbESPW2vCQBSE3wv+h+UIvpmNl16IriJCoaBIm5T29ZA9&#10;JsHs2XR3q/HfuwWhj8PMfMMs171pxZmcbywrmCQpCOLS6oYrBZ/F6/gFhA/IGlvLpOBKHtarwcMS&#10;M20v/EHnPFQiQthnqKAOocuk9GVNBn1iO+LoHa0zGKJ0ldQOLxFuWjlN0ydpsOG4UGNH25rKU/5r&#10;FLzvnou2+QpbnmF++N77n2P/iEqNhv1mASJQH/7D9/abVjCfwt+X+APk6gY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8yzKfEAAAA2wAAAA8AAAAAAAAAAAAAAAAAmAIAAGRycy9k&#10;b3ducmV2LnhtbFBLBQYAAAAABAAEAPUAAACJAwAAAAA=&#10;" filled="f" stroked="f" strokeweight=".5pt">
                  <v:textbox inset=",7.2pt,,0">
                    <w:txbxContent>
                      <w:p w:rsidR="00924E5E" w:rsidRDefault="00924E5E" w:rsidP="00924E5E">
                        <w:pPr>
                          <w:keepNext/>
                          <w:ind w:firstLine="0"/>
                        </w:pPr>
                        <w:r>
                          <w:rPr>
                            <w:noProof/>
                            <w:szCs w:val="28"/>
                          </w:rPr>
                          <w:drawing>
                            <wp:inline distT="0" distB="0" distL="0" distR="0" wp14:anchorId="3D958128" wp14:editId="2B88B1C6">
                              <wp:extent cx="4219575" cy="2252609"/>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9">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924E5E" w:rsidRDefault="00924E5E" w:rsidP="00924E5E">
                        <w:pPr>
                          <w:pStyle w:val="Caption"/>
                          <w:jc w:val="both"/>
                        </w:pPr>
                        <w:r>
                          <w:t xml:space="preserve">Figure </w:t>
                        </w:r>
                        <w:r>
                          <w:fldChar w:fldCharType="begin"/>
                        </w:r>
                        <w:r>
                          <w:instrText xml:space="preserve"> SEQ Figure \* ARABIC </w:instrText>
                        </w:r>
                        <w:r>
                          <w:fldChar w:fldCharType="separate"/>
                        </w:r>
                        <w:r w:rsidR="007A20C6">
                          <w:rPr>
                            <w:noProof/>
                          </w:rPr>
                          <w:t>2</w:t>
                        </w:r>
                        <w:r>
                          <w:rPr>
                            <w:noProof/>
                          </w:rPr>
                          <w:fldChar w:fldCharType="end"/>
                        </w:r>
                        <w:r>
                          <w:t>: A sample Document Term Matrix (DTM).</w:t>
                        </w:r>
                      </w:p>
                      <w:p w:rsidR="00924E5E" w:rsidRDefault="00924E5E" w:rsidP="00924E5E">
                        <w:pPr>
                          <w:ind w:firstLine="0"/>
                          <w:rPr>
                            <w:caps/>
                            <w:color w:val="4F81BD" w:themeColor="accent1"/>
                            <w:sz w:val="26"/>
                            <w:szCs w:val="26"/>
                          </w:rPr>
                        </w:pPr>
                      </w:p>
                    </w:txbxContent>
                  </v:textbox>
                </v:shape>
                <w10:wrap type="square" anchorx="margin" anchory="margin"/>
              </v:group>
            </w:pict>
          </mc:Fallback>
        </mc:AlternateContent>
      </w:r>
    </w:p>
    <w:p w:rsidR="00EB2594" w:rsidRDefault="00EB2594" w:rsidP="00924E5E">
      <w:pPr>
        <w:spacing w:line="240" w:lineRule="auto"/>
        <w:ind w:firstLine="0"/>
        <w:rPr>
          <w:szCs w:val="28"/>
        </w:rPr>
      </w:pPr>
    </w:p>
    <w:p w:rsidR="0061069F" w:rsidRDefault="00EB2594" w:rsidP="00924E5E">
      <w:pPr>
        <w:spacing w:line="240" w:lineRule="auto"/>
        <w:ind w:firstLine="0"/>
        <w:rPr>
          <w:szCs w:val="28"/>
        </w:rPr>
      </w:pPr>
      <w:r w:rsidRPr="00975021">
        <w:rPr>
          <w:noProof/>
          <w:szCs w:val="28"/>
        </w:rPr>
        <mc:AlternateContent>
          <mc:Choice Requires="wpg">
            <w:drawing>
              <wp:anchor distT="45720" distB="45720" distL="182880" distR="182880" simplePos="0" relativeHeight="251662336" behindDoc="0" locked="0" layoutInCell="1" allowOverlap="1" wp14:anchorId="449A4880" wp14:editId="6DDC22C6">
                <wp:simplePos x="0" y="0"/>
                <wp:positionH relativeFrom="margin">
                  <wp:align>right</wp:align>
                </wp:positionH>
                <wp:positionV relativeFrom="margin">
                  <wp:posOffset>-257810</wp:posOffset>
                </wp:positionV>
                <wp:extent cx="4476750" cy="2181225"/>
                <wp:effectExtent l="0" t="0" r="0" b="9525"/>
                <wp:wrapSquare wrapText="bothSides"/>
                <wp:docPr id="43" name="Group 43"/>
                <wp:cNvGraphicFramePr/>
                <a:graphic xmlns:a="http://schemas.openxmlformats.org/drawingml/2006/main">
                  <a:graphicData uri="http://schemas.microsoft.com/office/word/2010/wordprocessingGroup">
                    <wpg:wgp>
                      <wpg:cNvGrpSpPr/>
                      <wpg:grpSpPr>
                        <a:xfrm>
                          <a:off x="0" y="0"/>
                          <a:ext cx="4476750" cy="2181225"/>
                          <a:chOff x="-1" y="208214"/>
                          <a:chExt cx="5566386" cy="1489965"/>
                        </a:xfrm>
                      </wpg:grpSpPr>
                      <wps:wsp>
                        <wps:cNvPr id="45" name="Rectangle 45"/>
                        <wps:cNvSpPr/>
                        <wps:spPr>
                          <a:xfrm>
                            <a:off x="-1" y="208214"/>
                            <a:ext cx="5566386" cy="84583"/>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924E5E" w:rsidRDefault="00924E5E"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6" name="Text Box 46"/>
                        <wps:cNvSpPr txBox="1"/>
                        <wps:spPr>
                          <a:xfrm>
                            <a:off x="0" y="252677"/>
                            <a:ext cx="5441777" cy="1445502"/>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924E5E" w:rsidRDefault="00924E5E" w:rsidP="00924E5E">
                              <w:pPr>
                                <w:keepNext/>
                                <w:ind w:firstLine="0"/>
                              </w:pPr>
                              <w:r>
                                <w:rPr>
                                  <w:noProof/>
                                </w:rPr>
                                <w:drawing>
                                  <wp:inline distT="0" distB="0" distL="0" distR="0" wp14:anchorId="6FAEF2E3" wp14:editId="25A8E6E0">
                                    <wp:extent cx="4309529" cy="191452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14431" cy="1916703"/>
                                            </a:xfrm>
                                            <a:prstGeom prst="rect">
                                              <a:avLst/>
                                            </a:prstGeom>
                                            <a:noFill/>
                                            <a:ln>
                                              <a:noFill/>
                                            </a:ln>
                                          </pic:spPr>
                                        </pic:pic>
                                      </a:graphicData>
                                    </a:graphic>
                                  </wp:inline>
                                </w:drawing>
                              </w:r>
                            </w:p>
                            <w:p w:rsidR="00924E5E" w:rsidRDefault="00924E5E" w:rsidP="00924E5E">
                              <w:pPr>
                                <w:pStyle w:val="Caption"/>
                                <w:jc w:val="both"/>
                              </w:pPr>
                              <w:r>
                                <w:t xml:space="preserve">Figure </w:t>
                              </w:r>
                              <w:r>
                                <w:fldChar w:fldCharType="begin"/>
                              </w:r>
                              <w:r>
                                <w:instrText xml:space="preserve"> SEQ Figure \* ARABIC </w:instrText>
                              </w:r>
                              <w:r>
                                <w:fldChar w:fldCharType="separate"/>
                              </w:r>
                              <w:r w:rsidR="007A20C6">
                                <w:rPr>
                                  <w:noProof/>
                                </w:rPr>
                                <w:t>3</w:t>
                              </w:r>
                              <w:r>
                                <w:rPr>
                                  <w:noProof/>
                                </w:rPr>
                                <w:fldChar w:fldCharType="end"/>
                              </w:r>
                              <w:r>
                                <w:t>: Term frequencies summed up to form a single data row.</w:t>
                              </w:r>
                            </w:p>
                            <w:p w:rsidR="00924E5E" w:rsidRDefault="00924E5E"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449A4880" id="Group 43" o:spid="_x0000_s1030" style="position:absolute;left:0;text-align:left;margin-left:301.3pt;margin-top:-20.3pt;width:352.5pt;height:171.75pt;z-index:251662336;mso-wrap-distance-left:14.4pt;mso-wrap-distance-top:3.6pt;mso-wrap-distance-right:14.4pt;mso-wrap-distance-bottom:3.6pt;mso-position-horizontal:right;mso-position-horizontal-relative:margin;mso-position-vertical-relative:margin;mso-width-relative:margin;mso-height-relative:margin" coordorigin=",2082" coordsize="55663,148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">
                <v:rect id="Rectangle 45" o:spid="_x0000_s1031" style="position:absolute;top:2082;width:55663;height:84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WOCeMQA&#10;AADbAAAADwAAAGRycy9kb3ducmV2LnhtbESPQYvCMBSE78L+h/AWvGmqqEg1iiwoHgS1u8vi7dE8&#10;27LNS2mirf56Iwgeh5n5hpkvW1OKK9WusKxg0I9AEKdWF5wp+Ple96YgnEfWWFomBTdysFx8dOYY&#10;a9vwka6Jz0SAsItRQe59FUvp0pwMur6tiIN3trVBH2SdSV1jE+CmlMMomkiDBYeFHCv6yin9Ty5G&#10;wRnvh1Wxoftp8rffDJqk/N1N10p1P9vVDISn1r/Dr/ZWKxiN4fkl/AC5e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VjgnjEAAAA2wAAAA8AAAAAAAAAAAAAAAAAmAIAAGRycy9k&#10;b3ducmV2LnhtbFBLBQYAAAAABAAEAPUAAACJAwAAAAA=&#10;" fillcolor="#d8d8d8 [2732]" stroked="f" strokeweight="2pt">
                  <v:textbox>
                    <w:txbxContent>
                      <w:p w:rsidR="00924E5E" w:rsidRDefault="00924E5E" w:rsidP="00924E5E">
                        <w:pPr>
                          <w:jc w:val="center"/>
                          <w:rPr>
                            <w:rFonts w:asciiTheme="majorHAnsi" w:eastAsiaTheme="majorEastAsia" w:hAnsiTheme="majorHAnsi" w:cstheme="majorBidi"/>
                            <w:color w:val="FFFFFF" w:themeColor="background1"/>
                            <w:sz w:val="24"/>
                            <w:szCs w:val="28"/>
                          </w:rPr>
                        </w:pPr>
                      </w:p>
                    </w:txbxContent>
                  </v:textbox>
                </v:rect>
                <v:shape id="Text Box 46" o:spid="_x0000_s1032" type="#_x0000_t202" style="position:absolute;top:2526;width:54417;height:1445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AnKpMQA&#10;AADbAAAADwAAAGRycy9kb3ducmV2LnhtbESPQWvCQBSE7wX/w/IEb3VjbVWimyABodBSahS9PrLP&#10;JJh9m2bXmP77bqHQ4zAz3zCbdDCN6KlztWUFs2kEgriwuuZSwfGwe1yBcB5ZY2OZFHyTgzQZPWww&#10;1vbOe+pzX4oAYRejgsr7NpbSFRUZdFPbEgfvYjuDPsiulLrDe4CbRj5F0UIarDksVNhSVlFxzW9G&#10;wefb8tDUJ5/xHPOP87v7ugwvqNRkPGzXIDwN/j/8137VCp4X8Psl/ACZ/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AJyqTEAAAA2wAAAA8AAAAAAAAAAAAAAAAAmAIAAGRycy9k&#10;b3ducmV2LnhtbFBLBQYAAAAABAAEAPUAAACJAwAAAAA=&#10;" filled="f" stroked="f" strokeweight=".5pt">
                  <v:textbox inset=",7.2pt,,0">
                    <w:txbxContent>
                      <w:p w:rsidR="00924E5E" w:rsidRDefault="00924E5E" w:rsidP="00924E5E">
                        <w:pPr>
                          <w:keepNext/>
                          <w:ind w:firstLine="0"/>
                        </w:pPr>
                        <w:r>
                          <w:rPr>
                            <w:noProof/>
                          </w:rPr>
                          <w:drawing>
                            <wp:inline distT="0" distB="0" distL="0" distR="0" wp14:anchorId="6FAEF2E3" wp14:editId="25A8E6E0">
                              <wp:extent cx="4309529" cy="191452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14431" cy="1916703"/>
                                      </a:xfrm>
                                      <a:prstGeom prst="rect">
                                        <a:avLst/>
                                      </a:prstGeom>
                                      <a:noFill/>
                                      <a:ln>
                                        <a:noFill/>
                                      </a:ln>
                                    </pic:spPr>
                                  </pic:pic>
                                </a:graphicData>
                              </a:graphic>
                            </wp:inline>
                          </w:drawing>
                        </w:r>
                      </w:p>
                      <w:p w:rsidR="00924E5E" w:rsidRDefault="00924E5E" w:rsidP="00924E5E">
                        <w:pPr>
                          <w:pStyle w:val="Caption"/>
                          <w:jc w:val="both"/>
                        </w:pPr>
                        <w:r>
                          <w:t xml:space="preserve">Figure </w:t>
                        </w:r>
                        <w:r>
                          <w:fldChar w:fldCharType="begin"/>
                        </w:r>
                        <w:r>
                          <w:instrText xml:space="preserve"> SEQ Figure \* ARABIC </w:instrText>
                        </w:r>
                        <w:r>
                          <w:fldChar w:fldCharType="separate"/>
                        </w:r>
                        <w:r w:rsidR="007A20C6">
                          <w:rPr>
                            <w:noProof/>
                          </w:rPr>
                          <w:t>3</w:t>
                        </w:r>
                        <w:r>
                          <w:rPr>
                            <w:noProof/>
                          </w:rPr>
                          <w:fldChar w:fldCharType="end"/>
                        </w:r>
                        <w:r>
                          <w:t>: Term frequencies summed up to form a single data row.</w:t>
                        </w:r>
                      </w:p>
                      <w:p w:rsidR="00924E5E" w:rsidRDefault="00924E5E" w:rsidP="00924E5E">
                        <w:pPr>
                          <w:ind w:firstLine="0"/>
                          <w:rPr>
                            <w:caps/>
                            <w:color w:val="4F81BD" w:themeColor="accent1"/>
                            <w:sz w:val="26"/>
                            <w:szCs w:val="26"/>
                          </w:rPr>
                        </w:pPr>
                      </w:p>
                    </w:txbxContent>
                  </v:textbox>
                </v:shape>
                <w10:wrap type="square" anchorx="margin" anchory="margin"/>
              </v:group>
            </w:pict>
          </mc:Fallback>
        </mc:AlternateContent>
      </w:r>
      <w:r w:rsidR="00924E5E">
        <w:rPr>
          <w:szCs w:val="28"/>
        </w:rPr>
        <w:t>Frequencies of different words are then calculated per tweet in the form of Document Term Matrix (DTM). A DTM is a matrix that arranges documents along rows while individual terms/ words in the tweets are arranged into columns</w:t>
      </w:r>
      <w:r w:rsidR="00924E5E" w:rsidRPr="00647769">
        <w:rPr>
          <w:szCs w:val="28"/>
        </w:rPr>
        <w:t>.</w:t>
      </w:r>
      <w:r w:rsidR="00924E5E">
        <w:rPr>
          <w:szCs w:val="28"/>
        </w:rPr>
        <w:t xml:space="preserve"> These terms comprising both positive as well as negative terms are compared with a lexicon of positive and negative opinion/ sentiment words. </w:t>
      </w:r>
      <w:r w:rsidR="00924E5E" w:rsidRPr="00647769">
        <w:rPr>
          <w:szCs w:val="28"/>
        </w:rPr>
        <w:t xml:space="preserve"> </w:t>
      </w:r>
    </w:p>
    <w:p w:rsidR="00924E5E" w:rsidRDefault="00924E5E" w:rsidP="00924E5E">
      <w:pPr>
        <w:spacing w:line="240" w:lineRule="auto"/>
        <w:ind w:firstLine="0"/>
        <w:rPr>
          <w:szCs w:val="28"/>
        </w:rPr>
      </w:pPr>
    </w:p>
    <w:p w:rsidR="00924E5E" w:rsidRDefault="00924E5E" w:rsidP="00924E5E">
      <w:pPr>
        <w:spacing w:line="240" w:lineRule="auto"/>
        <w:ind w:firstLine="0"/>
        <w:rPr>
          <w:szCs w:val="28"/>
        </w:rPr>
      </w:pPr>
      <w:r>
        <w:rPr>
          <w:szCs w:val="28"/>
        </w:rPr>
        <w:t xml:space="preserve">The negative sentiment words lexicon comprises 4782 frequently occurring words while the positive sentiment words lexicon comprises 2006 frequently occurring words. </w:t>
      </w:r>
    </w:p>
    <w:p w:rsidR="00924E5E" w:rsidRDefault="00924E5E" w:rsidP="00924E5E">
      <w:pPr>
        <w:spacing w:line="240" w:lineRule="auto"/>
        <w:ind w:firstLine="0"/>
        <w:rPr>
          <w:szCs w:val="28"/>
        </w:rPr>
      </w:pPr>
    </w:p>
    <w:p w:rsidR="00924E5E" w:rsidRDefault="00924E5E" w:rsidP="00924E5E">
      <w:pPr>
        <w:spacing w:line="240" w:lineRule="auto"/>
        <w:ind w:firstLine="0"/>
        <w:rPr>
          <w:szCs w:val="28"/>
        </w:rPr>
      </w:pPr>
      <w:r>
        <w:rPr>
          <w:szCs w:val="28"/>
        </w:rPr>
        <w:t xml:space="preserve">The entire DTM of 1000 rows is combined and their term frequencies summed up to form a single data row. </w:t>
      </w:r>
    </w:p>
    <w:p w:rsidR="0061069F" w:rsidRDefault="0061069F" w:rsidP="00924E5E">
      <w:pPr>
        <w:spacing w:line="240" w:lineRule="auto"/>
        <w:ind w:firstLine="0"/>
        <w:rPr>
          <w:szCs w:val="28"/>
        </w:rPr>
      </w:pPr>
    </w:p>
    <w:p w:rsidR="00924E5E" w:rsidRDefault="00924E5E" w:rsidP="00924E5E">
      <w:pPr>
        <w:spacing w:line="240" w:lineRule="auto"/>
        <w:ind w:firstLine="0"/>
        <w:rPr>
          <w:szCs w:val="28"/>
        </w:rPr>
      </w:pPr>
      <w:r>
        <w:rPr>
          <w:szCs w:val="28"/>
        </w:rPr>
        <w:lastRenderedPageBreak/>
        <w:t xml:space="preserve">The same process is repeated per technology keyword to form a matrix having rows equal to the number of technologies being investigated in the experiment and columns equal to the union of columns from all the respective DTMs. This would certainly mean that a term not found in one DTM will assume all zeroes as the respective frequencies against columns of words not found in that particular tweet. </w:t>
      </w:r>
    </w:p>
    <w:p w:rsidR="001963C9" w:rsidRDefault="001963C9" w:rsidP="00924E5E">
      <w:pPr>
        <w:spacing w:line="240" w:lineRule="auto"/>
        <w:ind w:firstLine="0"/>
        <w:rPr>
          <w:szCs w:val="28"/>
        </w:rPr>
      </w:pPr>
    </w:p>
    <w:p w:rsidR="00174B1A" w:rsidRDefault="00924E5E" w:rsidP="00924E5E">
      <w:pPr>
        <w:spacing w:line="240" w:lineRule="auto"/>
        <w:ind w:firstLine="0"/>
        <w:rPr>
          <w:szCs w:val="28"/>
        </w:rPr>
      </w:pPr>
      <w:r>
        <w:rPr>
          <w:szCs w:val="28"/>
        </w:rPr>
        <w:t xml:space="preserve">A Sentiment Analysis Algorithm will further be employed to </w:t>
      </w:r>
      <w:r w:rsidR="003C1CFD">
        <w:rPr>
          <w:szCs w:val="28"/>
        </w:rPr>
        <w:t>formulate</w:t>
      </w:r>
      <w:r>
        <w:rPr>
          <w:szCs w:val="28"/>
        </w:rPr>
        <w:t xml:space="preserve"> the aggregate sentiment score per </w:t>
      </w:r>
      <w:r w:rsidR="00395891">
        <w:rPr>
          <w:szCs w:val="28"/>
        </w:rPr>
        <w:t>technology product</w:t>
      </w:r>
      <w:r>
        <w:rPr>
          <w:szCs w:val="28"/>
        </w:rPr>
        <w:t xml:space="preserve"> </w:t>
      </w:r>
      <w:r w:rsidR="003C1CFD">
        <w:rPr>
          <w:szCs w:val="28"/>
        </w:rPr>
        <w:t xml:space="preserve">as a function of sentiment scores of happy words and the sad words </w:t>
      </w:r>
      <w:r>
        <w:rPr>
          <w:szCs w:val="28"/>
        </w:rPr>
        <w:t>(say on the scale of 1 to 10).</w:t>
      </w:r>
    </w:p>
    <w:p w:rsidR="00174B1A" w:rsidRDefault="00174B1A" w:rsidP="00924E5E">
      <w:pPr>
        <w:spacing w:line="240" w:lineRule="auto"/>
        <w:ind w:firstLine="0"/>
        <w:rPr>
          <w:szCs w:val="28"/>
        </w:rPr>
      </w:pPr>
    </w:p>
    <w:p w:rsidR="00174B1A" w:rsidRDefault="00174B1A" w:rsidP="00174B1A">
      <w:pPr>
        <w:keepNext/>
        <w:spacing w:line="240" w:lineRule="auto"/>
        <w:ind w:firstLine="0"/>
      </w:pPr>
      <w:r>
        <w:rPr>
          <w:noProof/>
        </w:rPr>
        <w:drawing>
          <wp:inline distT="0" distB="0" distL="0" distR="0" wp14:anchorId="244B348D" wp14:editId="742BCBE1">
            <wp:extent cx="4305300" cy="340282"/>
            <wp:effectExtent l="0" t="0" r="0" b="3175"/>
            <wp:docPr id="63" name="Pictur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29885" cy="342225"/>
                    </a:xfrm>
                    <a:prstGeom prst="rect">
                      <a:avLst/>
                    </a:prstGeom>
                    <a:noFill/>
                    <a:ln>
                      <a:noFill/>
                    </a:ln>
                  </pic:spPr>
                </pic:pic>
              </a:graphicData>
            </a:graphic>
          </wp:inline>
        </w:drawing>
      </w:r>
    </w:p>
    <w:p w:rsidR="00174B1A" w:rsidRDefault="00174B1A" w:rsidP="00174B1A">
      <w:pPr>
        <w:pStyle w:val="Caption"/>
        <w:jc w:val="both"/>
      </w:pPr>
      <w:r>
        <w:t xml:space="preserve">Figure </w:t>
      </w:r>
      <w:r>
        <w:fldChar w:fldCharType="begin"/>
      </w:r>
      <w:r>
        <w:instrText xml:space="preserve"> SEQ Figure \* ARABIC </w:instrText>
      </w:r>
      <w:r>
        <w:fldChar w:fldCharType="separate"/>
      </w:r>
      <w:r w:rsidR="007A20C6">
        <w:rPr>
          <w:noProof/>
        </w:rPr>
        <w:t>4</w:t>
      </w:r>
      <w:r>
        <w:fldChar w:fldCharType="end"/>
      </w:r>
      <w:r>
        <w:t>: DTM with aggregate</w:t>
      </w:r>
      <w:r>
        <w:rPr>
          <w:noProof/>
        </w:rPr>
        <w:t xml:space="preserve"> sentiment scores calculated.</w:t>
      </w:r>
    </w:p>
    <w:p w:rsidR="00924E5E" w:rsidRDefault="00924E5E" w:rsidP="00924E5E">
      <w:pPr>
        <w:spacing w:line="240" w:lineRule="auto"/>
        <w:ind w:firstLine="0"/>
        <w:rPr>
          <w:szCs w:val="28"/>
        </w:rPr>
      </w:pPr>
      <w:r>
        <w:rPr>
          <w:szCs w:val="28"/>
        </w:rPr>
        <w:t>On the other hand, product reviews are inspected over reputable websites to gauge an average public liking for the same technology product over a unified scale. Amazon is one such reputable website that covers the largest number of technology products.</w:t>
      </w:r>
    </w:p>
    <w:p w:rsidR="001963C9" w:rsidRDefault="001963C9" w:rsidP="00924E5E">
      <w:pPr>
        <w:spacing w:line="240" w:lineRule="auto"/>
        <w:ind w:firstLine="0"/>
        <w:rPr>
          <w:szCs w:val="28"/>
        </w:rPr>
      </w:pPr>
    </w:p>
    <w:p w:rsidR="00924E5E" w:rsidRDefault="00924E5E" w:rsidP="00924E5E">
      <w:pPr>
        <w:spacing w:line="240" w:lineRule="auto"/>
        <w:ind w:firstLine="0"/>
        <w:rPr>
          <w:szCs w:val="28"/>
        </w:rPr>
      </w:pPr>
      <w:r>
        <w:rPr>
          <w:szCs w:val="28"/>
        </w:rPr>
        <w:t xml:space="preserve">The same set of technology products are inspected to identify their average review over Amazon. A typical Amazon review is marked over a scale of 1 to 5 where 1 represents the least rated product while 5 marks a highly rated product. For the sake of clarity, a threshold value of 3 is decided to mark the boundary value between a successful and non-successful product. i.e. a product given rating &lt;=3 will be considered non-successful while any product rated above 3 (three) will be considered successful. </w:t>
      </w:r>
    </w:p>
    <w:p w:rsidR="00924E5E" w:rsidRDefault="00924E5E" w:rsidP="00924E5E">
      <w:pPr>
        <w:spacing w:line="240" w:lineRule="auto"/>
        <w:ind w:firstLine="0"/>
        <w:rPr>
          <w:szCs w:val="28"/>
        </w:rPr>
      </w:pPr>
    </w:p>
    <w:p w:rsidR="00924E5E" w:rsidRDefault="00924E5E" w:rsidP="00924E5E">
      <w:pPr>
        <w:spacing w:line="240" w:lineRule="auto"/>
        <w:ind w:firstLine="0"/>
        <w:jc w:val="center"/>
        <w:rPr>
          <w:szCs w:val="28"/>
        </w:rPr>
      </w:pPr>
      <w:r>
        <w:rPr>
          <w:noProof/>
          <w:szCs w:val="28"/>
        </w:rPr>
        <w:drawing>
          <wp:inline distT="0" distB="0" distL="0" distR="0" wp14:anchorId="20BBFD5F" wp14:editId="66F3D9E2">
            <wp:extent cx="3981450" cy="8382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981450" cy="838200"/>
                    </a:xfrm>
                    <a:prstGeom prst="rect">
                      <a:avLst/>
                    </a:prstGeom>
                    <a:noFill/>
                    <a:ln>
                      <a:noFill/>
                    </a:ln>
                  </pic:spPr>
                </pic:pic>
              </a:graphicData>
            </a:graphic>
          </wp:inline>
        </w:drawing>
      </w:r>
    </w:p>
    <w:p w:rsidR="00924E5E" w:rsidRDefault="00924E5E" w:rsidP="00924E5E">
      <w:pPr>
        <w:spacing w:line="240" w:lineRule="auto"/>
        <w:ind w:firstLine="0"/>
        <w:jc w:val="left"/>
        <w:rPr>
          <w:szCs w:val="28"/>
        </w:rPr>
      </w:pPr>
    </w:p>
    <w:p w:rsidR="00924E5E" w:rsidRDefault="00924E5E" w:rsidP="001963C9">
      <w:pPr>
        <w:spacing w:line="240" w:lineRule="auto"/>
        <w:ind w:firstLine="0"/>
        <w:rPr>
          <w:szCs w:val="28"/>
        </w:rPr>
      </w:pPr>
      <w:r>
        <w:rPr>
          <w:szCs w:val="28"/>
        </w:rPr>
        <w:t xml:space="preserve">Pearson’s R will be employed to find a correlation between the overall Unified Sentiment Scores and </w:t>
      </w:r>
      <w:r w:rsidR="00395891">
        <w:rPr>
          <w:szCs w:val="28"/>
        </w:rPr>
        <w:t>the Amazon average star rating.</w:t>
      </w:r>
      <w:r w:rsidR="00297FE5">
        <w:rPr>
          <w:szCs w:val="28"/>
        </w:rPr>
        <w:t xml:space="preserve"> As per Pearson’s R, a</w:t>
      </w:r>
      <w:r w:rsidR="00782045">
        <w:rPr>
          <w:szCs w:val="28"/>
        </w:rPr>
        <w:t xml:space="preserve"> </w:t>
      </w:r>
      <w:r w:rsidR="003C1CFD">
        <w:rPr>
          <w:szCs w:val="28"/>
        </w:rPr>
        <w:t xml:space="preserve">P value (measure of </w:t>
      </w:r>
      <w:r w:rsidR="00782045">
        <w:rPr>
          <w:szCs w:val="28"/>
        </w:rPr>
        <w:t>correlation</w:t>
      </w:r>
      <w:r w:rsidR="003C1CFD">
        <w:rPr>
          <w:szCs w:val="28"/>
        </w:rPr>
        <w:t>)</w:t>
      </w:r>
      <w:r w:rsidR="00782045">
        <w:rPr>
          <w:szCs w:val="28"/>
        </w:rPr>
        <w:t xml:space="preserve"> </w:t>
      </w:r>
      <w:r w:rsidR="003C1CFD">
        <w:rPr>
          <w:szCs w:val="28"/>
        </w:rPr>
        <w:t>less than</w:t>
      </w:r>
      <w:r w:rsidR="00782045">
        <w:rPr>
          <w:szCs w:val="28"/>
        </w:rPr>
        <w:t xml:space="preserve"> 0.</w:t>
      </w:r>
      <w:r w:rsidR="003C1CFD">
        <w:rPr>
          <w:szCs w:val="28"/>
        </w:rPr>
        <w:t>0</w:t>
      </w:r>
      <w:r w:rsidR="00782045">
        <w:rPr>
          <w:szCs w:val="28"/>
        </w:rPr>
        <w:t xml:space="preserve">5 </w:t>
      </w:r>
      <w:r w:rsidR="003C1CFD">
        <w:rPr>
          <w:szCs w:val="28"/>
        </w:rPr>
        <w:t>will be</w:t>
      </w:r>
      <w:r w:rsidR="00782045">
        <w:rPr>
          <w:szCs w:val="28"/>
        </w:rPr>
        <w:t xml:space="preserve"> considered to be signif</w:t>
      </w:r>
      <w:r w:rsidR="00297FE5">
        <w:rPr>
          <w:szCs w:val="28"/>
        </w:rPr>
        <w:t>icant</w:t>
      </w:r>
      <w:r w:rsidR="005472BE">
        <w:rPr>
          <w:szCs w:val="28"/>
        </w:rPr>
        <w:t xml:space="preserve"> enough to confirm the validity of the first hypothesis</w:t>
      </w:r>
      <w:r w:rsidR="00297FE5">
        <w:rPr>
          <w:szCs w:val="28"/>
        </w:rPr>
        <w:t>.</w:t>
      </w:r>
    </w:p>
    <w:p w:rsidR="00924E5E" w:rsidRDefault="00924E5E" w:rsidP="00924E5E">
      <w:pPr>
        <w:spacing w:line="240" w:lineRule="auto"/>
        <w:ind w:firstLine="0"/>
        <w:rPr>
          <w:szCs w:val="28"/>
        </w:rPr>
      </w:pPr>
    </w:p>
    <w:p w:rsidR="001963C9" w:rsidRDefault="007A20C6" w:rsidP="00924E5E">
      <w:pPr>
        <w:spacing w:line="240" w:lineRule="auto"/>
        <w:ind w:firstLine="0"/>
        <w:rPr>
          <w:color w:val="A6A6A6" w:themeColor="background1" w:themeShade="A6"/>
          <w:szCs w:val="28"/>
        </w:rPr>
      </w:pPr>
      <w:r w:rsidRPr="00975021">
        <w:rPr>
          <w:noProof/>
          <w:szCs w:val="28"/>
        </w:rPr>
        <w:lastRenderedPageBreak/>
        <mc:AlternateContent>
          <mc:Choice Requires="wpg">
            <w:drawing>
              <wp:anchor distT="45720" distB="45720" distL="182880" distR="182880" simplePos="0" relativeHeight="251667456" behindDoc="0" locked="0" layoutInCell="1" allowOverlap="1" wp14:anchorId="180994EC" wp14:editId="42A2CF71">
                <wp:simplePos x="0" y="0"/>
                <wp:positionH relativeFrom="margin">
                  <wp:align>left</wp:align>
                </wp:positionH>
                <wp:positionV relativeFrom="margin">
                  <wp:posOffset>1613535</wp:posOffset>
                </wp:positionV>
                <wp:extent cx="4391025" cy="1181100"/>
                <wp:effectExtent l="0" t="0" r="9525" b="0"/>
                <wp:wrapSquare wrapText="bothSides"/>
                <wp:docPr id="55" name="Group 55"/>
                <wp:cNvGraphicFramePr/>
                <a:graphic xmlns:a="http://schemas.openxmlformats.org/drawingml/2006/main">
                  <a:graphicData uri="http://schemas.microsoft.com/office/word/2010/wordprocessingGroup">
                    <wpg:wgp>
                      <wpg:cNvGrpSpPr/>
                      <wpg:grpSpPr>
                        <a:xfrm>
                          <a:off x="0" y="0"/>
                          <a:ext cx="4391025" cy="1181100"/>
                          <a:chOff x="0" y="215794"/>
                          <a:chExt cx="5471664" cy="697134"/>
                        </a:xfrm>
                      </wpg:grpSpPr>
                      <wps:wsp>
                        <wps:cNvPr id="56" name="Rectangle 56"/>
                        <wps:cNvSpPr/>
                        <wps:spPr>
                          <a:xfrm>
                            <a:off x="118691" y="215794"/>
                            <a:ext cx="5352973" cy="54726"/>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1069F" w:rsidRDefault="0061069F" w:rsidP="0061069F">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7" name="Text Box 57"/>
                        <wps:cNvSpPr txBox="1"/>
                        <wps:spPr>
                          <a:xfrm>
                            <a:off x="0" y="252677"/>
                            <a:ext cx="5441777" cy="660251"/>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A20C6" w:rsidRDefault="0061069F" w:rsidP="007A20C6">
                              <w:pPr>
                                <w:keepNext/>
                                <w:ind w:firstLine="0"/>
                              </w:pPr>
                              <w:r>
                                <w:rPr>
                                  <w:noProof/>
                                </w:rPr>
                                <w:drawing>
                                  <wp:inline distT="0" distB="0" distL="0" distR="0" wp14:anchorId="102D4CF5" wp14:editId="34EDFF70">
                                    <wp:extent cx="4286109" cy="721360"/>
                                    <wp:effectExtent l="0" t="0" r="635" b="2540"/>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00731" cy="723821"/>
                                            </a:xfrm>
                                            <a:prstGeom prst="rect">
                                              <a:avLst/>
                                            </a:prstGeom>
                                            <a:noFill/>
                                            <a:ln>
                                              <a:noFill/>
                                            </a:ln>
                                          </pic:spPr>
                                        </pic:pic>
                                      </a:graphicData>
                                    </a:graphic>
                                  </wp:inline>
                                </w:drawing>
                              </w:r>
                            </w:p>
                            <w:p w:rsidR="007A20C6" w:rsidRDefault="007A20C6" w:rsidP="007A20C6">
                              <w:pPr>
                                <w:pStyle w:val="Caption"/>
                                <w:jc w:val="both"/>
                              </w:pPr>
                              <w:r>
                                <w:t xml:space="preserve">Figure </w:t>
                              </w:r>
                              <w:r>
                                <w:fldChar w:fldCharType="begin"/>
                              </w:r>
                              <w:r>
                                <w:instrText xml:space="preserve"> SEQ Figure \* ARABIC </w:instrText>
                              </w:r>
                              <w:r>
                                <w:fldChar w:fldCharType="separate"/>
                              </w:r>
                              <w:r>
                                <w:rPr>
                                  <w:noProof/>
                                </w:rPr>
                                <w:t>6</w:t>
                              </w:r>
                              <w:r>
                                <w:fldChar w:fldCharType="end"/>
                              </w:r>
                              <w:r>
                                <w:t>: DTM combining the summary rows representing each of technology products.</w:t>
                              </w:r>
                            </w:p>
                            <w:p w:rsidR="0061069F" w:rsidRDefault="0061069F" w:rsidP="0061069F">
                              <w:pPr>
                                <w:keepNext/>
                                <w:ind w:firstLine="0"/>
                              </w:pPr>
                            </w:p>
                            <w:p w:rsidR="0061069F" w:rsidRDefault="0061069F" w:rsidP="0061069F">
                              <w:pPr>
                                <w:pStyle w:val="Caption"/>
                                <w:jc w:val="both"/>
                              </w:pPr>
                              <w:r>
                                <w:t xml:space="preserve">Figure </w:t>
                              </w:r>
                              <w:r>
                                <w:fldChar w:fldCharType="begin"/>
                              </w:r>
                              <w:r>
                                <w:instrText xml:space="preserve"> SEQ Figure \* ARABIC </w:instrText>
                              </w:r>
                              <w:r>
                                <w:fldChar w:fldCharType="separate"/>
                              </w:r>
                              <w:r w:rsidR="007A20C6">
                                <w:rPr>
                                  <w:noProof/>
                                </w:rPr>
                                <w:t>7</w:t>
                              </w:r>
                              <w:r>
                                <w:fldChar w:fldCharType="end"/>
                              </w:r>
                              <w:r>
                                <w:t>: DTM with each technology product represented as a single row.</w:t>
                              </w:r>
                            </w:p>
                            <w:p w:rsidR="0061069F" w:rsidRDefault="0061069F" w:rsidP="0061069F">
                              <w:pPr>
                                <w:keepNext/>
                                <w:ind w:firstLine="0"/>
                              </w:pPr>
                            </w:p>
                            <w:p w:rsidR="0061069F" w:rsidRDefault="0061069F" w:rsidP="0061069F">
                              <w:pPr>
                                <w:pStyle w:val="Caption"/>
                                <w:jc w:val="both"/>
                              </w:pPr>
                              <w:r>
                                <w:t xml:space="preserve">Figure </w:t>
                              </w:r>
                              <w:r>
                                <w:fldChar w:fldCharType="begin"/>
                              </w:r>
                              <w:r>
                                <w:instrText xml:space="preserve"> SEQ Figure \* ARABIC </w:instrText>
                              </w:r>
                              <w:r>
                                <w:fldChar w:fldCharType="separate"/>
                              </w:r>
                              <w:r w:rsidR="007A20C6">
                                <w:rPr>
                                  <w:noProof/>
                                </w:rPr>
                                <w:t>8</w:t>
                              </w:r>
                              <w:r>
                                <w:rPr>
                                  <w:noProof/>
                                </w:rPr>
                                <w:fldChar w:fldCharType="end"/>
                              </w:r>
                              <w:r>
                                <w:t>: A matrix of all technologies summarized per data row.</w:t>
                              </w:r>
                            </w:p>
                            <w:p w:rsidR="0061069F" w:rsidRDefault="0061069F" w:rsidP="0061069F">
                              <w:pPr>
                                <w:keepNext/>
                                <w:ind w:firstLine="0"/>
                              </w:pPr>
                              <w:r>
                                <w:t>.</w:t>
                              </w:r>
                            </w:p>
                            <w:p w:rsidR="0061069F" w:rsidRDefault="0061069F" w:rsidP="0061069F">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180994EC" id="Group 55" o:spid="_x0000_s1033" style="position:absolute;left:0;text-align:left;margin-left:0;margin-top:127.05pt;width:345.75pt;height:93pt;z-index:251667456;mso-wrap-distance-left:14.4pt;mso-wrap-distance-top:3.6pt;mso-wrap-distance-right:14.4pt;mso-wrap-distance-bottom:3.6pt;mso-position-horizontal:left;mso-position-horizontal-relative:margin;mso-position-vertical-relative:margin;mso-width-relative:margin;mso-height-relative:margin" coordorigin=",2157" coordsize="54716,69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">
                <v:rect id="Rectangle 56" o:spid="_x0000_s1034" style="position:absolute;left:1186;top:2157;width:53530;height:54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GiK0sUA&#10;AADbAAAADwAAAGRycy9kb3ducmV2LnhtbESPQWvCQBSE7wX/w/IEb3WjYAjRNYSC4qHQNq2It0f2&#10;mYRm34bs1qT59d1CocdhZr5hdtloWnGn3jWWFayWEQji0uqGKwUf74fHBITzyBpby6Tgmxxk+9nD&#10;DlNtB36je+ErESDsUlRQe9+lUrqyJoNuaTvi4N1sb9AH2VdS9zgEuGnlOopiabDhsFBjR081lZ/F&#10;l1Fww+k1b440XePLy3E1FO35OTkotZiP+RaEp9H/h//aJ61gE8Pvl/AD5P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waIrSxQAAANsAAAAPAAAAAAAAAAAAAAAAAJgCAABkcnMv&#10;ZG93bnJldi54bWxQSwUGAAAAAAQABAD1AAAAigMAAAAA&#10;" fillcolor="#d8d8d8 [2732]" stroked="f" strokeweight="2pt">
                  <v:textbox>
                    <w:txbxContent>
                      <w:p w:rsidR="0061069F" w:rsidRDefault="0061069F" w:rsidP="0061069F">
                        <w:pPr>
                          <w:jc w:val="center"/>
                          <w:rPr>
                            <w:rFonts w:asciiTheme="majorHAnsi" w:eastAsiaTheme="majorEastAsia" w:hAnsiTheme="majorHAnsi" w:cstheme="majorBidi"/>
                            <w:color w:val="FFFFFF" w:themeColor="background1"/>
                            <w:sz w:val="24"/>
                            <w:szCs w:val="28"/>
                          </w:rPr>
                        </w:pPr>
                      </w:p>
                    </w:txbxContent>
                  </v:textbox>
                </v:rect>
                <v:shape id="Text Box 57" o:spid="_x0000_s1035" type="#_x0000_t202" style="position:absolute;top:2526;width:54417;height:660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pz54sQA&#10;AADbAAAADwAAAGRycy9kb3ducmV2LnhtbESPQWvCQBSE74L/YXlCb7qxxSqpa5CAIFjERmmvj+wz&#10;Cc2+TbNrkv57Vyj0OMzMN8w6GUwtOmpdZVnBfBaBIM6trrhQcDnvpisQziNrrC2Tgl9ykGzGozXG&#10;2vb8QV3mCxEg7GJUUHrfxFK6vCSDbmYb4uBdbWvQB9kWUrfYB7ip5XMUvUqDFYeFEhtKS8q/s5tR&#10;cDosz3X16VN+wez49e5+rsMClXqaDNs3EJ4G/x/+a++1gsUSHl/CD5CbO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qc+eLEAAAA2wAAAA8AAAAAAAAAAAAAAAAAmAIAAGRycy9k&#10;b3ducmV2LnhtbFBLBQYAAAAABAAEAPUAAACJAwAAAAA=&#10;" filled="f" stroked="f" strokeweight=".5pt">
                  <v:textbox inset=",7.2pt,,0">
                    <w:txbxContent>
                      <w:p w:rsidR="007A20C6" w:rsidRDefault="0061069F" w:rsidP="007A20C6">
                        <w:pPr>
                          <w:keepNext/>
                          <w:ind w:firstLine="0"/>
                        </w:pPr>
                        <w:r>
                          <w:rPr>
                            <w:noProof/>
                          </w:rPr>
                          <w:drawing>
                            <wp:inline distT="0" distB="0" distL="0" distR="0" wp14:anchorId="102D4CF5" wp14:editId="34EDFF70">
                              <wp:extent cx="4286109" cy="721360"/>
                              <wp:effectExtent l="0" t="0" r="635" b="2540"/>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00731" cy="723821"/>
                                      </a:xfrm>
                                      <a:prstGeom prst="rect">
                                        <a:avLst/>
                                      </a:prstGeom>
                                      <a:noFill/>
                                      <a:ln>
                                        <a:noFill/>
                                      </a:ln>
                                    </pic:spPr>
                                  </pic:pic>
                                </a:graphicData>
                              </a:graphic>
                            </wp:inline>
                          </w:drawing>
                        </w:r>
                      </w:p>
                      <w:p w:rsidR="007A20C6" w:rsidRDefault="007A20C6" w:rsidP="007A20C6">
                        <w:pPr>
                          <w:pStyle w:val="Caption"/>
                          <w:jc w:val="both"/>
                        </w:pPr>
                        <w:r>
                          <w:t xml:space="preserve">Figure </w:t>
                        </w:r>
                        <w:r>
                          <w:fldChar w:fldCharType="begin"/>
                        </w:r>
                        <w:r>
                          <w:instrText xml:space="preserve"> SEQ Figure \* ARABIC </w:instrText>
                        </w:r>
                        <w:r>
                          <w:fldChar w:fldCharType="separate"/>
                        </w:r>
                        <w:r>
                          <w:rPr>
                            <w:noProof/>
                          </w:rPr>
                          <w:t>6</w:t>
                        </w:r>
                        <w:r>
                          <w:fldChar w:fldCharType="end"/>
                        </w:r>
                        <w:r>
                          <w:t>: DTM combining the summary rows representing each of technology products.</w:t>
                        </w:r>
                      </w:p>
                      <w:p w:rsidR="0061069F" w:rsidRDefault="0061069F" w:rsidP="0061069F">
                        <w:pPr>
                          <w:keepNext/>
                          <w:ind w:firstLine="0"/>
                        </w:pPr>
                      </w:p>
                      <w:p w:rsidR="0061069F" w:rsidRDefault="0061069F" w:rsidP="0061069F">
                        <w:pPr>
                          <w:pStyle w:val="Caption"/>
                          <w:jc w:val="both"/>
                        </w:pPr>
                        <w:r>
                          <w:t xml:space="preserve">Figure </w:t>
                        </w:r>
                        <w:r>
                          <w:fldChar w:fldCharType="begin"/>
                        </w:r>
                        <w:r>
                          <w:instrText xml:space="preserve"> SEQ Figure \* ARABIC </w:instrText>
                        </w:r>
                        <w:r>
                          <w:fldChar w:fldCharType="separate"/>
                        </w:r>
                        <w:r w:rsidR="007A20C6">
                          <w:rPr>
                            <w:noProof/>
                          </w:rPr>
                          <w:t>7</w:t>
                        </w:r>
                        <w:r>
                          <w:fldChar w:fldCharType="end"/>
                        </w:r>
                        <w:r>
                          <w:t>: DTM with each technology product represented as a single row.</w:t>
                        </w:r>
                      </w:p>
                      <w:p w:rsidR="0061069F" w:rsidRDefault="0061069F" w:rsidP="0061069F">
                        <w:pPr>
                          <w:keepNext/>
                          <w:ind w:firstLine="0"/>
                        </w:pPr>
                      </w:p>
                      <w:p w:rsidR="0061069F" w:rsidRDefault="0061069F" w:rsidP="0061069F">
                        <w:pPr>
                          <w:pStyle w:val="Caption"/>
                          <w:jc w:val="both"/>
                        </w:pPr>
                        <w:r>
                          <w:t xml:space="preserve">Figure </w:t>
                        </w:r>
                        <w:r>
                          <w:fldChar w:fldCharType="begin"/>
                        </w:r>
                        <w:r>
                          <w:instrText xml:space="preserve"> SEQ Figure \* ARABIC </w:instrText>
                        </w:r>
                        <w:r>
                          <w:fldChar w:fldCharType="separate"/>
                        </w:r>
                        <w:r w:rsidR="007A20C6">
                          <w:rPr>
                            <w:noProof/>
                          </w:rPr>
                          <w:t>8</w:t>
                        </w:r>
                        <w:r>
                          <w:rPr>
                            <w:noProof/>
                          </w:rPr>
                          <w:fldChar w:fldCharType="end"/>
                        </w:r>
                        <w:r>
                          <w:t>: A matrix of all technologies summarized per data row.</w:t>
                        </w:r>
                      </w:p>
                      <w:p w:rsidR="0061069F" w:rsidRDefault="0061069F" w:rsidP="0061069F">
                        <w:pPr>
                          <w:keepNext/>
                          <w:ind w:firstLine="0"/>
                        </w:pPr>
                        <w:r>
                          <w:t>.</w:t>
                        </w:r>
                      </w:p>
                      <w:p w:rsidR="0061069F" w:rsidRDefault="0061069F" w:rsidP="0061069F">
                        <w:pPr>
                          <w:ind w:firstLine="0"/>
                          <w:rPr>
                            <w:caps/>
                            <w:color w:val="4F81BD" w:themeColor="accent1"/>
                            <w:sz w:val="26"/>
                            <w:szCs w:val="26"/>
                          </w:rPr>
                        </w:pPr>
                      </w:p>
                    </w:txbxContent>
                  </v:textbox>
                </v:shape>
                <w10:wrap type="square" anchorx="margin" anchory="margin"/>
              </v:group>
            </w:pict>
          </mc:Fallback>
        </mc:AlternateContent>
      </w:r>
      <w:r w:rsidR="001963C9">
        <w:rPr>
          <w:color w:val="A6A6A6" w:themeColor="background1" w:themeShade="A6"/>
          <w:szCs w:val="28"/>
        </w:rPr>
        <w:t xml:space="preserve">To test our second hypothesis, a </w:t>
      </w:r>
      <w:r w:rsidR="00924E5E" w:rsidRPr="00D91614">
        <w:rPr>
          <w:color w:val="A6A6A6" w:themeColor="background1" w:themeShade="A6"/>
          <w:szCs w:val="28"/>
        </w:rPr>
        <w:t xml:space="preserve">machine learning </w:t>
      </w:r>
      <w:r w:rsidR="00E65C11">
        <w:rPr>
          <w:color w:val="A6A6A6" w:themeColor="background1" w:themeShade="A6"/>
          <w:szCs w:val="28"/>
        </w:rPr>
        <w:t xml:space="preserve">(binary classification) </w:t>
      </w:r>
      <w:r w:rsidR="00924E5E" w:rsidRPr="00D91614">
        <w:rPr>
          <w:color w:val="A6A6A6" w:themeColor="background1" w:themeShade="A6"/>
          <w:szCs w:val="28"/>
        </w:rPr>
        <w:t xml:space="preserve">model will </w:t>
      </w:r>
      <w:r w:rsidR="001963C9">
        <w:rPr>
          <w:color w:val="A6A6A6" w:themeColor="background1" w:themeShade="A6"/>
          <w:szCs w:val="28"/>
        </w:rPr>
        <w:t xml:space="preserve">treat our </w:t>
      </w:r>
      <w:r w:rsidR="00E65C11">
        <w:rPr>
          <w:color w:val="A6A6A6" w:themeColor="background1" w:themeShade="A6"/>
          <w:szCs w:val="28"/>
        </w:rPr>
        <w:t xml:space="preserve">tweet corpus (in </w:t>
      </w:r>
      <w:r w:rsidR="00876C9D">
        <w:rPr>
          <w:color w:val="A6A6A6" w:themeColor="background1" w:themeShade="A6"/>
          <w:szCs w:val="28"/>
        </w:rPr>
        <w:t>data frame</w:t>
      </w:r>
      <w:r w:rsidR="00E65C11">
        <w:rPr>
          <w:color w:val="A6A6A6" w:themeColor="background1" w:themeShade="A6"/>
          <w:szCs w:val="28"/>
        </w:rPr>
        <w:t xml:space="preserve"> format and relating to </w:t>
      </w:r>
      <w:r w:rsidR="00876C9D">
        <w:rPr>
          <w:color w:val="A6A6A6" w:themeColor="background1" w:themeShade="A6"/>
          <w:szCs w:val="28"/>
        </w:rPr>
        <w:t>a separate technology product</w:t>
      </w:r>
      <w:r w:rsidR="00E65C11">
        <w:rPr>
          <w:color w:val="A6A6A6" w:themeColor="background1" w:themeShade="A6"/>
          <w:szCs w:val="28"/>
        </w:rPr>
        <w:t>)</w:t>
      </w:r>
      <w:r w:rsidR="00876C9D">
        <w:rPr>
          <w:color w:val="A6A6A6" w:themeColor="background1" w:themeShade="A6"/>
          <w:szCs w:val="28"/>
        </w:rPr>
        <w:t xml:space="preserve"> </w:t>
      </w:r>
      <w:r w:rsidR="001963C9">
        <w:rPr>
          <w:color w:val="A6A6A6" w:themeColor="background1" w:themeShade="A6"/>
          <w:szCs w:val="28"/>
        </w:rPr>
        <w:t>as a bag of words</w:t>
      </w:r>
      <w:r w:rsidR="00392ADC">
        <w:rPr>
          <w:color w:val="A6A6A6" w:themeColor="background1" w:themeShade="A6"/>
          <w:szCs w:val="28"/>
        </w:rPr>
        <w:t xml:space="preserve">. After performing a set of data cleaning and the pre-processing activities defined </w:t>
      </w:r>
      <w:r w:rsidR="00392ADC" w:rsidRPr="00392ADC">
        <w:rPr>
          <w:color w:val="FF0000"/>
          <w:szCs w:val="28"/>
        </w:rPr>
        <w:t>under section (2.n)</w:t>
      </w:r>
      <w:r w:rsidR="00E65C11">
        <w:rPr>
          <w:color w:val="A6A6A6" w:themeColor="background1" w:themeShade="A6"/>
          <w:szCs w:val="28"/>
        </w:rPr>
        <w:t>, the data frame</w:t>
      </w:r>
      <w:r w:rsidR="00876C9D">
        <w:rPr>
          <w:color w:val="A6A6A6" w:themeColor="background1" w:themeShade="A6"/>
          <w:szCs w:val="28"/>
        </w:rPr>
        <w:t xml:space="preserve"> will be converted to document term matrix (DTM) where </w:t>
      </w:r>
      <w:r w:rsidR="00094024">
        <w:rPr>
          <w:color w:val="A6A6A6" w:themeColor="background1" w:themeShade="A6"/>
          <w:szCs w:val="28"/>
        </w:rPr>
        <w:t xml:space="preserve">terms will represent columns and their respective frequencies </w:t>
      </w:r>
      <w:r w:rsidR="0061069F">
        <w:rPr>
          <w:color w:val="A6A6A6" w:themeColor="background1" w:themeShade="A6"/>
          <w:szCs w:val="28"/>
        </w:rPr>
        <w:t xml:space="preserve">of occurrence </w:t>
      </w:r>
      <w:r w:rsidR="00E65C11">
        <w:rPr>
          <w:color w:val="A6A6A6" w:themeColor="background1" w:themeShade="A6"/>
          <w:szCs w:val="28"/>
        </w:rPr>
        <w:t>as rows.</w:t>
      </w:r>
      <w:r w:rsidR="00E65C11">
        <w:rPr>
          <w:color w:val="A6A6A6" w:themeColor="background1" w:themeShade="A6"/>
          <w:szCs w:val="28"/>
        </w:rPr>
        <w:t xml:space="preserve"> The entire DTM rows will be combined into a single row</w:t>
      </w:r>
      <w:r>
        <w:rPr>
          <w:color w:val="A6A6A6" w:themeColor="background1" w:themeShade="A6"/>
          <w:szCs w:val="28"/>
        </w:rPr>
        <w:t xml:space="preserve"> (summary row)</w:t>
      </w:r>
      <w:r w:rsidR="00E65C11">
        <w:rPr>
          <w:color w:val="A6A6A6" w:themeColor="background1" w:themeShade="A6"/>
          <w:szCs w:val="28"/>
        </w:rPr>
        <w:t xml:space="preserve"> representing sum of </w:t>
      </w:r>
      <w:r>
        <w:rPr>
          <w:color w:val="A6A6A6" w:themeColor="background1" w:themeShade="A6"/>
          <w:szCs w:val="28"/>
        </w:rPr>
        <w:t xml:space="preserve">term </w:t>
      </w:r>
      <w:r w:rsidR="00E65C11">
        <w:rPr>
          <w:color w:val="A6A6A6" w:themeColor="background1" w:themeShade="A6"/>
          <w:szCs w:val="28"/>
        </w:rPr>
        <w:t xml:space="preserve">frequencies </w:t>
      </w:r>
      <w:r>
        <w:rPr>
          <w:color w:val="A6A6A6" w:themeColor="background1" w:themeShade="A6"/>
          <w:szCs w:val="28"/>
        </w:rPr>
        <w:t xml:space="preserve">per column. </w:t>
      </w:r>
      <w:r w:rsidR="00E65C11">
        <w:rPr>
          <w:color w:val="A6A6A6" w:themeColor="background1" w:themeShade="A6"/>
          <w:szCs w:val="28"/>
        </w:rPr>
        <w:t>The above mentioned steps will be performed with all data belonging to all the technology products</w:t>
      </w:r>
      <w:r>
        <w:rPr>
          <w:color w:val="A6A6A6" w:themeColor="background1" w:themeShade="A6"/>
          <w:szCs w:val="28"/>
        </w:rPr>
        <w:t xml:space="preserve"> being considered in the study and their resulting rows of DTM terms will be combined into a single DTM.</w:t>
      </w:r>
      <w:r w:rsidR="00876C9D">
        <w:rPr>
          <w:color w:val="A6A6A6" w:themeColor="background1" w:themeShade="A6"/>
          <w:szCs w:val="28"/>
        </w:rPr>
        <w:t xml:space="preserve"> </w:t>
      </w:r>
    </w:p>
    <w:p w:rsidR="00876C9D" w:rsidRDefault="00876C9D" w:rsidP="00924E5E">
      <w:pPr>
        <w:spacing w:line="240" w:lineRule="auto"/>
        <w:ind w:firstLine="0"/>
        <w:rPr>
          <w:color w:val="A6A6A6" w:themeColor="background1" w:themeShade="A6"/>
          <w:szCs w:val="28"/>
        </w:rPr>
      </w:pPr>
    </w:p>
    <w:p w:rsidR="007A5BF2" w:rsidRDefault="007A20C6" w:rsidP="00924E5E">
      <w:pPr>
        <w:spacing w:line="240" w:lineRule="auto"/>
        <w:ind w:firstLine="0"/>
        <w:rPr>
          <w:color w:val="A6A6A6" w:themeColor="background1" w:themeShade="A6"/>
          <w:szCs w:val="28"/>
        </w:rPr>
      </w:pPr>
      <w:r>
        <w:rPr>
          <w:color w:val="A6A6A6" w:themeColor="background1" w:themeShade="A6"/>
          <w:szCs w:val="28"/>
        </w:rPr>
        <w:t xml:space="preserve">A binary classification model will treat these terms as features and their respective frequencies as values to be trained on </w:t>
      </w:r>
      <w:r w:rsidR="00924E5E" w:rsidRPr="00D91614">
        <w:rPr>
          <w:color w:val="A6A6A6" w:themeColor="background1" w:themeShade="A6"/>
          <w:szCs w:val="28"/>
        </w:rPr>
        <w:t xml:space="preserve">the </w:t>
      </w:r>
      <w:r>
        <w:rPr>
          <w:color w:val="A6A6A6" w:themeColor="background1" w:themeShade="A6"/>
          <w:szCs w:val="28"/>
        </w:rPr>
        <w:t xml:space="preserve">process of calculating </w:t>
      </w:r>
      <w:r w:rsidR="00924E5E" w:rsidRPr="00D91614">
        <w:rPr>
          <w:color w:val="A6A6A6" w:themeColor="background1" w:themeShade="A6"/>
          <w:szCs w:val="28"/>
        </w:rPr>
        <w:t xml:space="preserve">success </w:t>
      </w:r>
      <w:r>
        <w:rPr>
          <w:color w:val="A6A6A6" w:themeColor="background1" w:themeShade="A6"/>
          <w:szCs w:val="28"/>
        </w:rPr>
        <w:t xml:space="preserve">as an outcome. </w:t>
      </w:r>
      <w:r w:rsidR="00450A42">
        <w:rPr>
          <w:color w:val="A6A6A6" w:themeColor="background1" w:themeShade="A6"/>
          <w:szCs w:val="28"/>
        </w:rPr>
        <w:t xml:space="preserve">As such, the model will be classifying twitter sentiment as positive or negative. </w:t>
      </w:r>
      <w:r w:rsidRPr="00FD54C5">
        <w:rPr>
          <w:color w:val="FF0000"/>
          <w:szCs w:val="28"/>
        </w:rPr>
        <w:t xml:space="preserve">How many technology products and their </w:t>
      </w:r>
      <w:r w:rsidR="00FD54C5" w:rsidRPr="00FD54C5">
        <w:rPr>
          <w:color w:val="FF0000"/>
          <w:szCs w:val="28"/>
        </w:rPr>
        <w:t>categorization</w:t>
      </w:r>
      <w:r w:rsidRPr="00FD54C5">
        <w:rPr>
          <w:color w:val="FF0000"/>
          <w:szCs w:val="28"/>
        </w:rPr>
        <w:t xml:space="preserve"> remains arguable</w:t>
      </w:r>
      <w:r w:rsidR="00FD54C5">
        <w:rPr>
          <w:color w:val="FF0000"/>
          <w:szCs w:val="28"/>
        </w:rPr>
        <w:t xml:space="preserve"> but </w:t>
      </w:r>
      <w:r w:rsidR="007A5BF2">
        <w:rPr>
          <w:color w:val="FF0000"/>
          <w:szCs w:val="28"/>
        </w:rPr>
        <w:t xml:space="preserve">in respect for time and resource limitations, </w:t>
      </w:r>
      <w:r w:rsidR="00FD54C5">
        <w:rPr>
          <w:color w:val="FF0000"/>
          <w:szCs w:val="28"/>
        </w:rPr>
        <w:t>this study is planned to be limited to 10 technology products</w:t>
      </w:r>
      <w:r>
        <w:rPr>
          <w:color w:val="A6A6A6" w:themeColor="background1" w:themeShade="A6"/>
          <w:szCs w:val="28"/>
        </w:rPr>
        <w:t xml:space="preserve">. </w:t>
      </w:r>
    </w:p>
    <w:p w:rsidR="007A5BF2" w:rsidRDefault="007A5BF2" w:rsidP="00924E5E">
      <w:pPr>
        <w:spacing w:line="240" w:lineRule="auto"/>
        <w:ind w:firstLine="0"/>
        <w:rPr>
          <w:color w:val="A6A6A6" w:themeColor="background1" w:themeShade="A6"/>
          <w:szCs w:val="28"/>
        </w:rPr>
      </w:pPr>
    </w:p>
    <w:p w:rsidR="00FA38BC" w:rsidRDefault="00450A42" w:rsidP="00924E5E">
      <w:pPr>
        <w:spacing w:line="240" w:lineRule="auto"/>
        <w:ind w:firstLine="0"/>
        <w:rPr>
          <w:color w:val="A6A6A6" w:themeColor="background1" w:themeShade="A6"/>
          <w:szCs w:val="28"/>
        </w:rPr>
      </w:pPr>
      <w:r w:rsidRPr="00975021">
        <w:rPr>
          <w:noProof/>
          <w:szCs w:val="28"/>
        </w:rPr>
        <mc:AlternateContent>
          <mc:Choice Requires="wpg">
            <w:drawing>
              <wp:anchor distT="45720" distB="45720" distL="182880" distR="182880" simplePos="0" relativeHeight="251669504" behindDoc="0" locked="0" layoutInCell="1" allowOverlap="1" wp14:anchorId="513E8CF7" wp14:editId="67B2C974">
                <wp:simplePos x="0" y="0"/>
                <wp:positionH relativeFrom="margin">
                  <wp:posOffset>0</wp:posOffset>
                </wp:positionH>
                <wp:positionV relativeFrom="margin">
                  <wp:posOffset>4919345</wp:posOffset>
                </wp:positionV>
                <wp:extent cx="4286250" cy="1924050"/>
                <wp:effectExtent l="0" t="0" r="0" b="0"/>
                <wp:wrapSquare wrapText="bothSides"/>
                <wp:docPr id="60" name="Group 60"/>
                <wp:cNvGraphicFramePr/>
                <a:graphic xmlns:a="http://schemas.openxmlformats.org/drawingml/2006/main">
                  <a:graphicData uri="http://schemas.microsoft.com/office/word/2010/wordprocessingGroup">
                    <wpg:wgp>
                      <wpg:cNvGrpSpPr/>
                      <wpg:grpSpPr>
                        <a:xfrm>
                          <a:off x="0" y="0"/>
                          <a:ext cx="4286250" cy="1924050"/>
                          <a:chOff x="-1" y="208216"/>
                          <a:chExt cx="5459796" cy="1434592"/>
                        </a:xfrm>
                      </wpg:grpSpPr>
                      <wps:wsp>
                        <wps:cNvPr id="61" name="Rectangle 61"/>
                        <wps:cNvSpPr/>
                        <wps:spPr>
                          <a:xfrm>
                            <a:off x="-1" y="208216"/>
                            <a:ext cx="5459796" cy="62354"/>
                          </a:xfrm>
                          <a:prstGeom prst="rect">
                            <a:avLst/>
                          </a:prstGeom>
                          <a:solidFill>
                            <a:sysClr val="window" lastClr="FFFFFF">
                              <a:lumMod val="85000"/>
                            </a:sysClr>
                          </a:solidFill>
                          <a:ln w="25400" cap="flat" cmpd="sng" algn="ctr">
                            <a:noFill/>
                            <a:prstDash val="solid"/>
                          </a:ln>
                          <a:effectLst/>
                        </wps:spPr>
                        <wps:txbx>
                          <w:txbxContent>
                            <w:p w:rsidR="007A5BF2" w:rsidRDefault="007A5BF2" w:rsidP="007A5BF2">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2" name="Text Box 62"/>
                        <wps:cNvSpPr txBox="1"/>
                        <wps:spPr>
                          <a:xfrm>
                            <a:off x="0" y="252677"/>
                            <a:ext cx="5441777" cy="1390131"/>
                          </a:xfrm>
                          <a:prstGeom prst="rect">
                            <a:avLst/>
                          </a:prstGeom>
                          <a:noFill/>
                          <a:ln w="6350">
                            <a:noFill/>
                          </a:ln>
                          <a:effectLst/>
                        </wps:spPr>
                        <wps:txbx>
                          <w:txbxContent>
                            <w:p w:rsidR="007A5BF2" w:rsidRDefault="007A5BF2" w:rsidP="007A5BF2">
                              <w:pPr>
                                <w:keepNext/>
                                <w:ind w:firstLine="0"/>
                              </w:pPr>
                              <w:r>
                                <w:rPr>
                                  <w:noProof/>
                                </w:rPr>
                                <w:drawing>
                                  <wp:inline distT="0" distB="0" distL="0" distR="0" wp14:anchorId="0E4CB306" wp14:editId="2F7CB2B7">
                                    <wp:extent cx="4162425" cy="1877732"/>
                                    <wp:effectExtent l="0" t="0" r="0" b="8255"/>
                                    <wp:docPr id="59" name="Picture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BEBA8EAE-BF5A-486C-A8C5-ECC9F3942E4B}">
                                                  <a14:imgProps xmlns:a14="http://schemas.microsoft.com/office/drawing/2010/main">
                                                    <a14:imgLayer r:embed="rId15">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163527" cy="1878229"/>
                                            </a:xfrm>
                                            <a:prstGeom prst="rect">
                                              <a:avLst/>
                                            </a:prstGeom>
                                            <a:noFill/>
                                            <a:ln>
                                              <a:noFill/>
                                            </a:ln>
                                          </pic:spPr>
                                        </pic:pic>
                                      </a:graphicData>
                                    </a:graphic>
                                  </wp:inline>
                                </w:drawing>
                              </w:r>
                            </w:p>
                            <w:p w:rsidR="007A5BF2" w:rsidRDefault="007A5BF2" w:rsidP="007A5BF2">
                              <w:pPr>
                                <w:pStyle w:val="Caption"/>
                                <w:jc w:val="both"/>
                              </w:pPr>
                              <w:r>
                                <w:t xml:space="preserve">Figure </w:t>
                              </w:r>
                              <w:r>
                                <w:fldChar w:fldCharType="begin"/>
                              </w:r>
                              <w:r>
                                <w:instrText xml:space="preserve"> SEQ Figure \* ARABIC </w:instrText>
                              </w:r>
                              <w:r>
                                <w:fldChar w:fldCharType="separate"/>
                              </w:r>
                              <w:r>
                                <w:rPr>
                                  <w:noProof/>
                                </w:rPr>
                                <w:t>5</w:t>
                              </w:r>
                              <w:r>
                                <w:rPr>
                                  <w:noProof/>
                                </w:rPr>
                                <w:fldChar w:fldCharType="end"/>
                              </w:r>
                              <w:r>
                                <w:t>: Amazon reviews on iPhone X.</w:t>
                              </w:r>
                            </w:p>
                            <w:p w:rsidR="007A5BF2" w:rsidRDefault="007A5BF2" w:rsidP="007A5BF2">
                              <w:pPr>
                                <w:keepNext/>
                                <w:ind w:firstLine="0"/>
                              </w:pPr>
                            </w:p>
                            <w:p w:rsidR="007A5BF2" w:rsidRDefault="007A5BF2" w:rsidP="007A5BF2">
                              <w:pPr>
                                <w:keepNext/>
                                <w:ind w:firstLine="0"/>
                              </w:pPr>
                              <w:r>
                                <w:t>.</w:t>
                              </w:r>
                            </w:p>
                            <w:p w:rsidR="007A5BF2" w:rsidRDefault="007A5BF2" w:rsidP="007A5BF2">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513E8CF7" id="Group 60" o:spid="_x0000_s1036" style="position:absolute;left:0;text-align:left;margin-left:0;margin-top:387.35pt;width:337.5pt;height:151.5pt;z-index:251669504;mso-wrap-distance-left:14.4pt;mso-wrap-distance-top:3.6pt;mso-wrap-distance-right:14.4pt;mso-wrap-distance-bottom:3.6pt;mso-position-horizontal-relative:margin;mso-position-vertical-relative:margin;mso-width-relative:margin;mso-height-relative:margin" coordorigin=",2082" coordsize="54597,1434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">
                <v:rect id="Rectangle 61" o:spid="_x0000_s1037" style="position:absolute;top:2082;width:54597;height:62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TUxwsQA&#10;AADbAAAADwAAAGRycy9kb3ducmV2LnhtbESPQWvCQBSE7wX/w/IEb3UTwSjRVUQsSk+tFbw+s88k&#10;Jvs27G41/vtuodDjMDPfMMt1b1pxJ+drywrScQKCuLC65lLB6evtdQ7CB2SNrWVS8CQP69XgZYm5&#10;tg/+pPsxlCJC2OeooAqhy6X0RUUG/dh2xNG7WmcwROlKqR0+Ity0cpIkmTRYc1yosKNtRUVz/DYK&#10;mtPso062+9v5vcmmbpdeZlN3UWo07DcLEIH68B/+ax+0giyF3y/xB8jVD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U1McLEAAAA2wAAAA8AAAAAAAAAAAAAAAAAmAIAAGRycy9k&#10;b3ducmV2LnhtbFBLBQYAAAAABAAEAPUAAACJAwAAAAA=&#10;" fillcolor="#d9d9d9" stroked="f" strokeweight="2pt">
                  <v:textbox>
                    <w:txbxContent>
                      <w:p w:rsidR="007A5BF2" w:rsidRDefault="007A5BF2" w:rsidP="007A5BF2">
                        <w:pPr>
                          <w:jc w:val="center"/>
                          <w:rPr>
                            <w:rFonts w:asciiTheme="majorHAnsi" w:eastAsiaTheme="majorEastAsia" w:hAnsiTheme="majorHAnsi" w:cstheme="majorBidi"/>
                            <w:color w:val="FFFFFF" w:themeColor="background1"/>
                            <w:sz w:val="24"/>
                            <w:szCs w:val="28"/>
                          </w:rPr>
                        </w:pPr>
                      </w:p>
                    </w:txbxContent>
                  </v:textbox>
                </v:rect>
                <v:shape id="Text Box 62" o:spid="_x0000_s1038" type="#_x0000_t202" style="position:absolute;top:2526;width:54417;height:1390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IeQx8IA&#10;AADbAAAADwAAAGRycy9kb3ducmV2LnhtbESPQYvCMBSE78L+h/AWvGm6irpUoyyCICiLtoteH82z&#10;LTYvtYla//1GEDwOM/MNM1u0phI3alxpWcFXPwJBnFldcq7gL131vkE4j6yxskwKHuRgMf/ozDDW&#10;9s57uiU+FwHCLkYFhfd1LKXLCjLo+rYmDt7JNgZ9kE0udYP3ADeVHETRWBosOSwUWNOyoOycXI2C&#10;3WaSVuXBL3mIye9x6y6ndoRKdT/bnykIT61/h1/ttVYwHsDzS/gBcv4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5DHwgAAANsAAAAPAAAAAAAAAAAAAAAAAJgCAABkcnMvZG93&#10;bnJldi54bWxQSwUGAAAAAAQABAD1AAAAhwMAAAAA&#10;" filled="f" stroked="f" strokeweight=".5pt">
                  <v:textbox inset=",7.2pt,,0">
                    <w:txbxContent>
                      <w:p w:rsidR="007A5BF2" w:rsidRDefault="007A5BF2" w:rsidP="007A5BF2">
                        <w:pPr>
                          <w:keepNext/>
                          <w:ind w:firstLine="0"/>
                        </w:pPr>
                        <w:r>
                          <w:rPr>
                            <w:noProof/>
                          </w:rPr>
                          <w:drawing>
                            <wp:inline distT="0" distB="0" distL="0" distR="0" wp14:anchorId="0E4CB306" wp14:editId="2F7CB2B7">
                              <wp:extent cx="4162425" cy="1877732"/>
                              <wp:effectExtent l="0" t="0" r="0" b="8255"/>
                              <wp:docPr id="59" name="Picture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BEBA8EAE-BF5A-486C-A8C5-ECC9F3942E4B}">
                                            <a14:imgProps xmlns:a14="http://schemas.microsoft.com/office/drawing/2010/main">
                                              <a14:imgLayer r:embed="rId15">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163527" cy="1878229"/>
                                      </a:xfrm>
                                      <a:prstGeom prst="rect">
                                        <a:avLst/>
                                      </a:prstGeom>
                                      <a:noFill/>
                                      <a:ln>
                                        <a:noFill/>
                                      </a:ln>
                                    </pic:spPr>
                                  </pic:pic>
                                </a:graphicData>
                              </a:graphic>
                            </wp:inline>
                          </w:drawing>
                        </w:r>
                      </w:p>
                      <w:p w:rsidR="007A5BF2" w:rsidRDefault="007A5BF2" w:rsidP="007A5BF2">
                        <w:pPr>
                          <w:pStyle w:val="Caption"/>
                          <w:jc w:val="both"/>
                        </w:pPr>
                        <w:r>
                          <w:t xml:space="preserve">Figure </w:t>
                        </w:r>
                        <w:r>
                          <w:fldChar w:fldCharType="begin"/>
                        </w:r>
                        <w:r>
                          <w:instrText xml:space="preserve"> SEQ Figure \* ARABIC </w:instrText>
                        </w:r>
                        <w:r>
                          <w:fldChar w:fldCharType="separate"/>
                        </w:r>
                        <w:r>
                          <w:rPr>
                            <w:noProof/>
                          </w:rPr>
                          <w:t>5</w:t>
                        </w:r>
                        <w:r>
                          <w:rPr>
                            <w:noProof/>
                          </w:rPr>
                          <w:fldChar w:fldCharType="end"/>
                        </w:r>
                        <w:r>
                          <w:t>: Amazon reviews on iPhone X.</w:t>
                        </w:r>
                      </w:p>
                      <w:p w:rsidR="007A5BF2" w:rsidRDefault="007A5BF2" w:rsidP="007A5BF2">
                        <w:pPr>
                          <w:keepNext/>
                          <w:ind w:firstLine="0"/>
                        </w:pPr>
                      </w:p>
                      <w:p w:rsidR="007A5BF2" w:rsidRDefault="007A5BF2" w:rsidP="007A5BF2">
                        <w:pPr>
                          <w:keepNext/>
                          <w:ind w:firstLine="0"/>
                        </w:pPr>
                        <w:r>
                          <w:t>.</w:t>
                        </w:r>
                      </w:p>
                      <w:p w:rsidR="007A5BF2" w:rsidRDefault="007A5BF2" w:rsidP="007A5BF2">
                        <w:pPr>
                          <w:ind w:firstLine="0"/>
                          <w:rPr>
                            <w:caps/>
                            <w:color w:val="4F81BD" w:themeColor="accent1"/>
                            <w:sz w:val="26"/>
                            <w:szCs w:val="26"/>
                          </w:rPr>
                        </w:pPr>
                      </w:p>
                    </w:txbxContent>
                  </v:textbox>
                </v:shape>
                <w10:wrap type="square" anchorx="margin" anchory="margin"/>
              </v:group>
            </w:pict>
          </mc:Fallback>
        </mc:AlternateContent>
      </w:r>
      <w:r w:rsidR="007A5BF2">
        <w:rPr>
          <w:color w:val="A6A6A6" w:themeColor="background1" w:themeShade="A6"/>
          <w:szCs w:val="28"/>
        </w:rPr>
        <w:t xml:space="preserve">On the other hand, the Amazon product reviews will be used as a standard to determine success of the same technology product. </w:t>
      </w:r>
      <w:r w:rsidR="00FD54C5">
        <w:rPr>
          <w:color w:val="A6A6A6" w:themeColor="background1" w:themeShade="A6"/>
          <w:szCs w:val="28"/>
        </w:rPr>
        <w:t>The</w:t>
      </w:r>
      <w:r w:rsidR="00207A34">
        <w:rPr>
          <w:color w:val="A6A6A6" w:themeColor="background1" w:themeShade="A6"/>
          <w:szCs w:val="28"/>
        </w:rPr>
        <w:t xml:space="preserve"> binary classifier will learn by continuous</w:t>
      </w:r>
      <w:r w:rsidR="007A5BF2">
        <w:rPr>
          <w:color w:val="A6A6A6" w:themeColor="background1" w:themeShade="A6"/>
          <w:szCs w:val="28"/>
        </w:rPr>
        <w:t>ly</w:t>
      </w:r>
      <w:r w:rsidR="00207A34">
        <w:rPr>
          <w:color w:val="A6A6A6" w:themeColor="background1" w:themeShade="A6"/>
          <w:szCs w:val="28"/>
        </w:rPr>
        <w:t xml:space="preserve"> accommodating the hyperplane to </w:t>
      </w:r>
      <w:r w:rsidR="00FA38BC">
        <w:rPr>
          <w:color w:val="A6A6A6" w:themeColor="background1" w:themeShade="A6"/>
          <w:szCs w:val="28"/>
        </w:rPr>
        <w:t xml:space="preserve">redefine a decision boundary by also including </w:t>
      </w:r>
      <w:r w:rsidR="00207A34">
        <w:rPr>
          <w:color w:val="A6A6A6" w:themeColor="background1" w:themeShade="A6"/>
          <w:szCs w:val="28"/>
        </w:rPr>
        <w:t>the newly fed data</w:t>
      </w:r>
      <w:r w:rsidR="00FA38BC">
        <w:rPr>
          <w:color w:val="A6A6A6" w:themeColor="background1" w:themeShade="A6"/>
          <w:szCs w:val="28"/>
        </w:rPr>
        <w:t>.</w:t>
      </w:r>
      <w:r w:rsidR="00207A34">
        <w:rPr>
          <w:color w:val="A6A6A6" w:themeColor="background1" w:themeShade="A6"/>
          <w:szCs w:val="28"/>
        </w:rPr>
        <w:t xml:space="preserve"> </w:t>
      </w:r>
      <w:r w:rsidR="00FA38BC">
        <w:rPr>
          <w:color w:val="A6A6A6" w:themeColor="background1" w:themeShade="A6"/>
          <w:szCs w:val="28"/>
        </w:rPr>
        <w:t>E</w:t>
      </w:r>
      <w:r w:rsidR="00207A34">
        <w:rPr>
          <w:color w:val="A6A6A6" w:themeColor="background1" w:themeShade="A6"/>
          <w:szCs w:val="28"/>
        </w:rPr>
        <w:t xml:space="preserve">ach row of data adds to </w:t>
      </w:r>
      <w:r w:rsidR="007A5BF2">
        <w:rPr>
          <w:color w:val="A6A6A6" w:themeColor="background1" w:themeShade="A6"/>
          <w:szCs w:val="28"/>
        </w:rPr>
        <w:t>the</w:t>
      </w:r>
      <w:r w:rsidR="00207A34">
        <w:rPr>
          <w:color w:val="A6A6A6" w:themeColor="background1" w:themeShade="A6"/>
          <w:szCs w:val="28"/>
        </w:rPr>
        <w:t xml:space="preserve"> decision making capabilities</w:t>
      </w:r>
      <w:r w:rsidR="00FA38BC">
        <w:rPr>
          <w:color w:val="A6A6A6" w:themeColor="background1" w:themeShade="A6"/>
          <w:szCs w:val="28"/>
        </w:rPr>
        <w:t xml:space="preserve"> of the model until it is able to generalize the overall behavior. </w:t>
      </w:r>
    </w:p>
    <w:p w:rsidR="007A5BF2" w:rsidRDefault="007A5BF2" w:rsidP="00924E5E">
      <w:pPr>
        <w:spacing w:line="240" w:lineRule="auto"/>
        <w:ind w:firstLine="0"/>
        <w:rPr>
          <w:color w:val="A6A6A6" w:themeColor="background1" w:themeShade="A6"/>
          <w:szCs w:val="28"/>
        </w:rPr>
      </w:pPr>
    </w:p>
    <w:p w:rsidR="007A5BF2" w:rsidRDefault="007A5BF2" w:rsidP="00924E5E">
      <w:pPr>
        <w:spacing w:line="240" w:lineRule="auto"/>
        <w:ind w:firstLine="0"/>
        <w:rPr>
          <w:color w:val="A6A6A6" w:themeColor="background1" w:themeShade="A6"/>
          <w:szCs w:val="28"/>
        </w:rPr>
      </w:pPr>
    </w:p>
    <w:p w:rsidR="00FA38BC" w:rsidRDefault="00FA38BC" w:rsidP="00924E5E">
      <w:pPr>
        <w:spacing w:line="240" w:lineRule="auto"/>
        <w:ind w:firstLine="0"/>
        <w:rPr>
          <w:color w:val="A6A6A6" w:themeColor="background1" w:themeShade="A6"/>
          <w:szCs w:val="28"/>
        </w:rPr>
      </w:pPr>
    </w:p>
    <w:p w:rsidR="007A5BF2" w:rsidRDefault="007A5BF2" w:rsidP="00924E5E">
      <w:pPr>
        <w:spacing w:line="240" w:lineRule="auto"/>
        <w:ind w:firstLine="0"/>
        <w:rPr>
          <w:color w:val="A6A6A6" w:themeColor="background1" w:themeShade="A6"/>
          <w:szCs w:val="28"/>
        </w:rPr>
      </w:pPr>
    </w:p>
    <w:p w:rsidR="00924E5E" w:rsidRPr="00D91614" w:rsidRDefault="00FA38BC" w:rsidP="00924E5E">
      <w:pPr>
        <w:spacing w:line="240" w:lineRule="auto"/>
        <w:ind w:firstLine="0"/>
        <w:rPr>
          <w:color w:val="A6A6A6" w:themeColor="background1" w:themeShade="A6"/>
          <w:szCs w:val="28"/>
        </w:rPr>
      </w:pPr>
      <w:r>
        <w:rPr>
          <w:color w:val="A6A6A6" w:themeColor="background1" w:themeShade="A6"/>
          <w:szCs w:val="28"/>
        </w:rPr>
        <w:t>A new data frame with another similar technology product will then be</w:t>
      </w:r>
      <w:r w:rsidR="00450A42">
        <w:rPr>
          <w:color w:val="A6A6A6" w:themeColor="background1" w:themeShade="A6"/>
          <w:szCs w:val="28"/>
        </w:rPr>
        <w:t xml:space="preserve"> fed to the learned binary classier and asked to predict success of technology. It is hypothesized that the trained </w:t>
      </w:r>
      <w:bookmarkStart w:id="0" w:name="_GoBack"/>
      <w:bookmarkEnd w:id="0"/>
      <w:r w:rsidR="00450A42">
        <w:rPr>
          <w:color w:val="A6A6A6" w:themeColor="background1" w:themeShade="A6"/>
          <w:szCs w:val="28"/>
        </w:rPr>
        <w:t xml:space="preserve">binary classifier will be able to classify sentiments as positive or negative in a way that corresponds with online user reviews of technology. </w:t>
      </w:r>
    </w:p>
    <w:p w:rsidR="00924E5E" w:rsidRDefault="00924E5E" w:rsidP="00924E5E">
      <w:pPr>
        <w:spacing w:line="240" w:lineRule="auto"/>
        <w:ind w:firstLine="0"/>
        <w:rPr>
          <w:szCs w:val="28"/>
        </w:rPr>
      </w:pPr>
    </w:p>
    <w:p w:rsidR="00207A34" w:rsidRDefault="00207A34" w:rsidP="00207A34">
      <w:pPr>
        <w:spacing w:line="240" w:lineRule="auto"/>
        <w:rPr>
          <w:color w:val="E36C0A" w:themeColor="accent6" w:themeShade="BF"/>
          <w:szCs w:val="28"/>
        </w:rPr>
      </w:pPr>
      <w:r>
        <w:rPr>
          <w:color w:val="E36C0A" w:themeColor="accent6" w:themeShade="BF"/>
          <w:szCs w:val="28"/>
        </w:rPr>
        <w:t>The model will position continuously move the hyperplane to position it self based upon the data.</w:t>
      </w:r>
    </w:p>
    <w:p w:rsidR="00207A34" w:rsidRDefault="00207A34" w:rsidP="00207A34">
      <w:pPr>
        <w:spacing w:line="240" w:lineRule="auto"/>
        <w:rPr>
          <w:color w:val="E36C0A" w:themeColor="accent6" w:themeShade="BF"/>
          <w:szCs w:val="28"/>
        </w:rPr>
      </w:pPr>
      <w:r>
        <w:rPr>
          <w:color w:val="E36C0A" w:themeColor="accent6" w:themeShade="BF"/>
          <w:szCs w:val="28"/>
        </w:rPr>
        <w:t>Binary classifiers will work the same way.</w:t>
      </w:r>
    </w:p>
    <w:p w:rsidR="00207A34" w:rsidRDefault="00207A34" w:rsidP="00207A34">
      <w:pPr>
        <w:spacing w:line="240" w:lineRule="auto"/>
        <w:rPr>
          <w:color w:val="E36C0A" w:themeColor="accent6" w:themeShade="BF"/>
          <w:szCs w:val="28"/>
        </w:rPr>
      </w:pPr>
      <w:r>
        <w:rPr>
          <w:color w:val="E36C0A" w:themeColor="accent6" w:themeShade="BF"/>
          <w:szCs w:val="28"/>
        </w:rPr>
        <w:t>Model may end up with .89 that is close enouph to one pole for us to live with.</w:t>
      </w:r>
    </w:p>
    <w:p w:rsidR="00207A34" w:rsidRDefault="00207A34" w:rsidP="00207A34">
      <w:pPr>
        <w:spacing w:line="240" w:lineRule="auto"/>
        <w:ind w:firstLine="0"/>
        <w:rPr>
          <w:szCs w:val="28"/>
        </w:rPr>
      </w:pPr>
      <w:r>
        <w:rPr>
          <w:color w:val="E36C0A" w:themeColor="accent6" w:themeShade="BF"/>
          <w:szCs w:val="28"/>
        </w:rPr>
        <w:t>Error is the difference between what it gives out and what we want it to give out.</w:t>
      </w:r>
    </w:p>
    <w:p w:rsidR="00924E5E" w:rsidRDefault="00924E5E" w:rsidP="00924E5E">
      <w:pPr>
        <w:spacing w:line="240" w:lineRule="auto"/>
        <w:ind w:firstLine="0"/>
        <w:rPr>
          <w:szCs w:val="28"/>
        </w:rPr>
      </w:pPr>
    </w:p>
    <w:p w:rsidR="00924E5E" w:rsidRDefault="0061069F" w:rsidP="00924E5E">
      <w:pPr>
        <w:spacing w:line="240" w:lineRule="auto"/>
        <w:ind w:firstLine="0"/>
        <w:rPr>
          <w:szCs w:val="28"/>
        </w:rPr>
      </w:pPr>
      <w:r w:rsidRPr="00975021">
        <w:rPr>
          <w:noProof/>
          <w:szCs w:val="28"/>
        </w:rPr>
        <mc:AlternateContent>
          <mc:Choice Requires="wpg">
            <w:drawing>
              <wp:anchor distT="45720" distB="45720" distL="182880" distR="182880" simplePos="0" relativeHeight="251665408" behindDoc="0" locked="0" layoutInCell="1" allowOverlap="1" wp14:anchorId="33FAB208" wp14:editId="338CAB35">
                <wp:simplePos x="0" y="0"/>
                <wp:positionH relativeFrom="margin">
                  <wp:align>left</wp:align>
                </wp:positionH>
                <wp:positionV relativeFrom="margin">
                  <wp:posOffset>2628900</wp:posOffset>
                </wp:positionV>
                <wp:extent cx="4366895" cy="1314450"/>
                <wp:effectExtent l="0" t="0" r="0" b="0"/>
                <wp:wrapSquare wrapText="bothSides"/>
                <wp:docPr id="194" name="Group 194"/>
                <wp:cNvGraphicFramePr/>
                <a:graphic xmlns:a="http://schemas.openxmlformats.org/drawingml/2006/main">
                  <a:graphicData uri="http://schemas.microsoft.com/office/word/2010/wordprocessingGroup">
                    <wpg:wgp>
                      <wpg:cNvGrpSpPr/>
                      <wpg:grpSpPr>
                        <a:xfrm>
                          <a:off x="0" y="0"/>
                          <a:ext cx="4366895" cy="1314450"/>
                          <a:chOff x="0" y="208216"/>
                          <a:chExt cx="4130585" cy="489908"/>
                        </a:xfrm>
                      </wpg:grpSpPr>
                      <wps:wsp>
                        <wps:cNvPr id="195" name="Rectangle 195"/>
                        <wps:cNvSpPr/>
                        <wps:spPr>
                          <a:xfrm>
                            <a:off x="90095" y="208216"/>
                            <a:ext cx="4027275" cy="28400"/>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924E5E" w:rsidRDefault="00924E5E"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6" name="Text Box 196"/>
                        <wps:cNvSpPr txBox="1"/>
                        <wps:spPr>
                          <a:xfrm>
                            <a:off x="0" y="252677"/>
                            <a:ext cx="4130585" cy="445447"/>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924E5E" w:rsidRDefault="00924E5E" w:rsidP="00924E5E">
                              <w:pPr>
                                <w:keepNext/>
                                <w:ind w:firstLine="0"/>
                              </w:pPr>
                              <w:r>
                                <w:rPr>
                                  <w:noProof/>
                                </w:rPr>
                                <w:drawing>
                                  <wp:inline distT="0" distB="0" distL="0" distR="0" wp14:anchorId="7D125DED" wp14:editId="44AA4F40">
                                    <wp:extent cx="4271791" cy="725398"/>
                                    <wp:effectExtent l="0" t="0" r="0" b="0"/>
                                    <wp:docPr id="52" name="Pictur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78477" cy="726533"/>
                                            </a:xfrm>
                                            <a:prstGeom prst="rect">
                                              <a:avLst/>
                                            </a:prstGeom>
                                            <a:noFill/>
                                            <a:ln>
                                              <a:noFill/>
                                            </a:ln>
                                          </pic:spPr>
                                        </pic:pic>
                                      </a:graphicData>
                                    </a:graphic>
                                  </wp:inline>
                                </w:drawing>
                              </w:r>
                            </w:p>
                            <w:p w:rsidR="00924E5E" w:rsidRDefault="00924E5E" w:rsidP="00924E5E">
                              <w:pPr>
                                <w:pStyle w:val="Caption"/>
                                <w:jc w:val="both"/>
                              </w:pPr>
                              <w:r>
                                <w:t xml:space="preserve">Figure </w:t>
                              </w:r>
                              <w:r>
                                <w:fldChar w:fldCharType="begin"/>
                              </w:r>
                              <w:r>
                                <w:instrText xml:space="preserve"> SEQ Figure \* ARABIC </w:instrText>
                              </w:r>
                              <w:r>
                                <w:fldChar w:fldCharType="separate"/>
                              </w:r>
                              <w:r w:rsidR="007A20C6">
                                <w:rPr>
                                  <w:noProof/>
                                </w:rPr>
                                <w:t>9</w:t>
                              </w:r>
                              <w:r>
                                <w:rPr>
                                  <w:noProof/>
                                </w:rPr>
                                <w:fldChar w:fldCharType="end"/>
                              </w:r>
                              <w:r>
                                <w:t>: Success</w:t>
                              </w:r>
                              <w:r>
                                <w:rPr>
                                  <w:noProof/>
                                </w:rPr>
                                <w:t xml:space="preserve"> of a technology product is internally related to the DTM data row within the sentiment analysis algorithm.</w:t>
                              </w:r>
                            </w:p>
                            <w:p w:rsidR="00924E5E" w:rsidRDefault="00924E5E" w:rsidP="00924E5E">
                              <w:pPr>
                                <w:keepNext/>
                                <w:ind w:firstLine="0"/>
                              </w:pPr>
                            </w:p>
                            <w:p w:rsidR="00924E5E" w:rsidRDefault="00924E5E" w:rsidP="00924E5E">
                              <w:pPr>
                                <w:keepNext/>
                                <w:ind w:firstLine="0"/>
                              </w:pPr>
                            </w:p>
                            <w:p w:rsidR="00924E5E" w:rsidRDefault="00924E5E" w:rsidP="00924E5E">
                              <w:pPr>
                                <w:keepNext/>
                                <w:ind w:firstLine="0"/>
                              </w:pPr>
                              <w:r>
                                <w:t>.</w:t>
                              </w:r>
                            </w:p>
                            <w:p w:rsidR="00924E5E" w:rsidRDefault="00924E5E"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33FAB208" id="Group 194" o:spid="_x0000_s1039" style="position:absolute;left:0;text-align:left;margin-left:0;margin-top:207pt;width:343.85pt;height:103.5pt;z-index:251665408;mso-wrap-distance-left:14.4pt;mso-wrap-distance-top:3.6pt;mso-wrap-distance-right:14.4pt;mso-wrap-distance-bottom:3.6pt;mso-position-horizontal:left;mso-position-horizontal-relative:margin;mso-position-vertical-relative:margin;mso-width-relative:margin;mso-height-relative:margin" coordorigin=",2082" coordsize="41305,48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">
                <v:rect id="Rectangle 195" o:spid="_x0000_s1040" style="position:absolute;left:900;top:2082;width:40273;height:284;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Yz378MA&#10;AADcAAAADwAAAGRycy9kb3ducmV2LnhtbERPTYvCMBC9C/sfwix409QFxa1GkQXFg+DaVcTb0Ixt&#10;sZmUJtrqrzcLgrd5vM+ZzltTihvVrrCsYNCPQBCnVhecKdj/LXtjEM4jaywtk4I7OZjPPjpTjLVt&#10;eEe3xGcihLCLUUHufRVL6dKcDLq+rYgDd7a1QR9gnUldYxPCTSm/omgkDRYcGnKs6Cen9JJcjYIz&#10;Pn4XxYoep9Fxuxo0SXnYjJdKdT/bxQSEp9a/xS/3Wof530P4fyZcIGd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Yz378MAAADcAAAADwAAAAAAAAAAAAAAAACYAgAAZHJzL2Rv&#10;d25yZXYueG1sUEsFBgAAAAAEAAQA9QAAAIgDAAAAAA==&#10;" fillcolor="#d8d8d8 [2732]" stroked="f" strokeweight="2pt">
                  <v:textbox>
                    <w:txbxContent>
                      <w:p w:rsidR="00924E5E" w:rsidRDefault="00924E5E" w:rsidP="00924E5E">
                        <w:pPr>
                          <w:jc w:val="center"/>
                          <w:rPr>
                            <w:rFonts w:asciiTheme="majorHAnsi" w:eastAsiaTheme="majorEastAsia" w:hAnsiTheme="majorHAnsi" w:cstheme="majorBidi"/>
                            <w:color w:val="FFFFFF" w:themeColor="background1"/>
                            <w:sz w:val="24"/>
                            <w:szCs w:val="28"/>
                          </w:rPr>
                        </w:pPr>
                      </w:p>
                    </w:txbxContent>
                  </v:textbox>
                </v:rect>
                <v:shape id="Text Box 196" o:spid="_x0000_s1041" type="#_x0000_t202" style="position:absolute;top:2526;width:41305;height:445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v8QBcMA&#10;AADcAAAADwAAAGRycy9kb3ducmV2LnhtbERP22rCQBB9L/gPywi+1Y2VeoluggSEQktpo+jrkB2T&#10;YHY2za4x/ftuodC3OZzrbNPBNKKnztWWFcymEQjiwuqaSwXHw/5xBcJ5ZI2NZVLwTQ7SZPSwxVjb&#10;O39Sn/tShBB2MSqovG9jKV1RkUE3tS1x4C62M+gD7EqpO7yHcNPIpyhaSIM1h4YKW8oqKq75zSj4&#10;eF0emvrkM55j/n5+c1+X4RmVmoyH3QaEp8H/i//cLzrMXy/g95lwgUx+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v8QBcMAAADcAAAADwAAAAAAAAAAAAAAAACYAgAAZHJzL2Rv&#10;d25yZXYueG1sUEsFBgAAAAAEAAQA9QAAAIgDAAAAAA==&#10;" filled="f" stroked="f" strokeweight=".5pt">
                  <v:textbox inset=",7.2pt,,0">
                    <w:txbxContent>
                      <w:p w:rsidR="00924E5E" w:rsidRDefault="00924E5E" w:rsidP="00924E5E">
                        <w:pPr>
                          <w:keepNext/>
                          <w:ind w:firstLine="0"/>
                        </w:pPr>
                        <w:r>
                          <w:rPr>
                            <w:noProof/>
                          </w:rPr>
                          <w:drawing>
                            <wp:inline distT="0" distB="0" distL="0" distR="0" wp14:anchorId="7D125DED" wp14:editId="44AA4F40">
                              <wp:extent cx="4271791" cy="725398"/>
                              <wp:effectExtent l="0" t="0" r="0" b="0"/>
                              <wp:docPr id="52" name="Pictur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78477" cy="726533"/>
                                      </a:xfrm>
                                      <a:prstGeom prst="rect">
                                        <a:avLst/>
                                      </a:prstGeom>
                                      <a:noFill/>
                                      <a:ln>
                                        <a:noFill/>
                                      </a:ln>
                                    </pic:spPr>
                                  </pic:pic>
                                </a:graphicData>
                              </a:graphic>
                            </wp:inline>
                          </w:drawing>
                        </w:r>
                      </w:p>
                      <w:p w:rsidR="00924E5E" w:rsidRDefault="00924E5E" w:rsidP="00924E5E">
                        <w:pPr>
                          <w:pStyle w:val="Caption"/>
                          <w:jc w:val="both"/>
                        </w:pPr>
                        <w:r>
                          <w:t xml:space="preserve">Figure </w:t>
                        </w:r>
                        <w:r>
                          <w:fldChar w:fldCharType="begin"/>
                        </w:r>
                        <w:r>
                          <w:instrText xml:space="preserve"> SEQ Figure \* ARABIC </w:instrText>
                        </w:r>
                        <w:r>
                          <w:fldChar w:fldCharType="separate"/>
                        </w:r>
                        <w:r w:rsidR="007A20C6">
                          <w:rPr>
                            <w:noProof/>
                          </w:rPr>
                          <w:t>9</w:t>
                        </w:r>
                        <w:r>
                          <w:rPr>
                            <w:noProof/>
                          </w:rPr>
                          <w:fldChar w:fldCharType="end"/>
                        </w:r>
                        <w:r>
                          <w:t>: Success</w:t>
                        </w:r>
                        <w:r>
                          <w:rPr>
                            <w:noProof/>
                          </w:rPr>
                          <w:t xml:space="preserve"> of a technology product is internally related to the DTM data row within the sentiment analysis algorithm.</w:t>
                        </w:r>
                      </w:p>
                      <w:p w:rsidR="00924E5E" w:rsidRDefault="00924E5E" w:rsidP="00924E5E">
                        <w:pPr>
                          <w:keepNext/>
                          <w:ind w:firstLine="0"/>
                        </w:pPr>
                      </w:p>
                      <w:p w:rsidR="00924E5E" w:rsidRDefault="00924E5E" w:rsidP="00924E5E">
                        <w:pPr>
                          <w:keepNext/>
                          <w:ind w:firstLine="0"/>
                        </w:pPr>
                      </w:p>
                      <w:p w:rsidR="00924E5E" w:rsidRDefault="00924E5E" w:rsidP="00924E5E">
                        <w:pPr>
                          <w:keepNext/>
                          <w:ind w:firstLine="0"/>
                        </w:pPr>
                        <w:r>
                          <w:t>.</w:t>
                        </w:r>
                      </w:p>
                      <w:p w:rsidR="00924E5E" w:rsidRDefault="00924E5E" w:rsidP="00924E5E">
                        <w:pPr>
                          <w:ind w:firstLine="0"/>
                          <w:rPr>
                            <w:caps/>
                            <w:color w:val="4F81BD" w:themeColor="accent1"/>
                            <w:sz w:val="26"/>
                            <w:szCs w:val="26"/>
                          </w:rPr>
                        </w:pPr>
                      </w:p>
                    </w:txbxContent>
                  </v:textbox>
                </v:shape>
                <w10:wrap type="square" anchorx="margin" anchory="margin"/>
              </v:group>
            </w:pict>
          </mc:Fallback>
        </mc:AlternateContent>
      </w:r>
      <w:r w:rsidR="00924E5E">
        <w:rPr>
          <w:szCs w:val="28"/>
        </w:rPr>
        <w:t>The Machine Learning model using Binary Classification will be trained on these values representing success. Once trained with sufficient data, the model will be utilized in predicting success.</w:t>
      </w:r>
    </w:p>
    <w:p w:rsidR="00924E5E" w:rsidRDefault="00924E5E" w:rsidP="00924E5E">
      <w:pPr>
        <w:spacing w:line="240" w:lineRule="auto"/>
        <w:ind w:firstLine="0"/>
        <w:rPr>
          <w:color w:val="FF0000"/>
          <w:szCs w:val="28"/>
        </w:rPr>
      </w:pPr>
    </w:p>
    <w:p w:rsidR="00924E5E" w:rsidRDefault="00924E5E" w:rsidP="00924E5E">
      <w:pPr>
        <w:spacing w:line="240" w:lineRule="auto"/>
        <w:ind w:firstLine="0"/>
        <w:rPr>
          <w:szCs w:val="28"/>
        </w:rPr>
      </w:pPr>
      <w:r>
        <w:rPr>
          <w:szCs w:val="28"/>
        </w:rPr>
        <w:t>Goes to machine learning for sentiment analysis in Literature review..</w:t>
      </w:r>
    </w:p>
    <w:p w:rsidR="00924E5E" w:rsidRDefault="00924E5E" w:rsidP="00924E5E">
      <w:pPr>
        <w:spacing w:line="240" w:lineRule="auto"/>
        <w:ind w:firstLine="0"/>
        <w:rPr>
          <w:color w:val="FF0000"/>
          <w:szCs w:val="28"/>
        </w:rPr>
      </w:pPr>
      <w:r w:rsidRPr="00B90996">
        <w:rPr>
          <w:color w:val="FF0000"/>
          <w:szCs w:val="28"/>
        </w:rPr>
        <w:t xml:space="preserve">Add a </w:t>
      </w:r>
      <w:r>
        <w:rPr>
          <w:color w:val="FF0000"/>
          <w:szCs w:val="28"/>
        </w:rPr>
        <w:t>column for success and failure.</w:t>
      </w:r>
    </w:p>
    <w:p w:rsidR="00924E5E" w:rsidRDefault="00924E5E" w:rsidP="00924E5E">
      <w:pPr>
        <w:spacing w:line="240" w:lineRule="auto"/>
        <w:ind w:firstLine="0"/>
        <w:rPr>
          <w:color w:val="FF0000"/>
          <w:szCs w:val="28"/>
        </w:rPr>
      </w:pPr>
      <w:r w:rsidRPr="001D367E">
        <w:rPr>
          <w:color w:val="FF0000"/>
          <w:szCs w:val="28"/>
        </w:rPr>
        <w:t>Above 3 Stars is success below is failure.</w:t>
      </w:r>
      <w:r>
        <w:rPr>
          <w:color w:val="FF0000"/>
          <w:szCs w:val="28"/>
        </w:rPr>
        <w:t xml:space="preserve"> Below</w:t>
      </w:r>
      <w:r w:rsidRPr="001D367E">
        <w:rPr>
          <w:color w:val="FF0000"/>
          <w:szCs w:val="28"/>
        </w:rPr>
        <w:t xml:space="preserve"> 3 star should have negative </w:t>
      </w:r>
      <w:r>
        <w:rPr>
          <w:color w:val="FF0000"/>
          <w:szCs w:val="28"/>
        </w:rPr>
        <w:t>S</w:t>
      </w:r>
      <w:r w:rsidRPr="001D367E">
        <w:rPr>
          <w:color w:val="FF0000"/>
          <w:szCs w:val="28"/>
        </w:rPr>
        <w:t xml:space="preserve">entiment.  </w:t>
      </w:r>
    </w:p>
    <w:p w:rsidR="00924E5E" w:rsidRDefault="00924E5E" w:rsidP="00924E5E">
      <w:pPr>
        <w:spacing w:line="240" w:lineRule="auto"/>
        <w:ind w:firstLine="0"/>
        <w:rPr>
          <w:color w:val="FF0000"/>
          <w:szCs w:val="28"/>
        </w:rPr>
      </w:pPr>
    </w:p>
    <w:p w:rsidR="00924E5E" w:rsidRDefault="00924E5E" w:rsidP="00924E5E">
      <w:pPr>
        <w:spacing w:line="240" w:lineRule="auto"/>
        <w:ind w:firstLine="0"/>
        <w:rPr>
          <w:color w:val="FF0000"/>
          <w:szCs w:val="28"/>
        </w:rPr>
      </w:pPr>
      <w:r w:rsidRPr="00D8363A">
        <w:rPr>
          <w:color w:val="FF0000"/>
          <w:szCs w:val="28"/>
        </w:rPr>
        <w:t>Column for product ID, column for success/ failure (+1/-1)</w:t>
      </w:r>
      <w:r>
        <w:rPr>
          <w:color w:val="FF0000"/>
          <w:szCs w:val="28"/>
        </w:rPr>
        <w:t xml:space="preserve">. </w:t>
      </w:r>
    </w:p>
    <w:p w:rsidR="00924E5E" w:rsidRDefault="00924E5E" w:rsidP="00924E5E">
      <w:pPr>
        <w:spacing w:line="240" w:lineRule="auto"/>
        <w:ind w:firstLine="0"/>
        <w:rPr>
          <w:color w:val="FF0000"/>
          <w:szCs w:val="28"/>
        </w:rPr>
      </w:pPr>
      <w:r w:rsidRPr="007F380B">
        <w:rPr>
          <w:color w:val="FF0000"/>
          <w:szCs w:val="28"/>
        </w:rPr>
        <w:t>We will need sentiment scores as outcomes  in case of correlations..</w:t>
      </w:r>
    </w:p>
    <w:p w:rsidR="00924E5E" w:rsidRDefault="00924E5E" w:rsidP="00924E5E">
      <w:pPr>
        <w:spacing w:line="240" w:lineRule="auto"/>
        <w:ind w:firstLine="0"/>
        <w:rPr>
          <w:color w:val="FF0000"/>
          <w:szCs w:val="28"/>
        </w:rPr>
      </w:pPr>
    </w:p>
    <w:p w:rsidR="00924E5E" w:rsidRPr="007F380B" w:rsidRDefault="00924E5E" w:rsidP="00924E5E">
      <w:pPr>
        <w:spacing w:line="240" w:lineRule="auto"/>
        <w:ind w:firstLine="0"/>
        <w:rPr>
          <w:color w:val="FF0000"/>
          <w:szCs w:val="28"/>
        </w:rPr>
      </w:pPr>
      <w:r w:rsidRPr="007F380B">
        <w:rPr>
          <w:color w:val="FF0000"/>
          <w:szCs w:val="28"/>
        </w:rPr>
        <w:t>Co-relational measure will be easier to implement in R</w:t>
      </w:r>
    </w:p>
    <w:p w:rsidR="00924E5E" w:rsidRPr="007F380B" w:rsidRDefault="00924E5E" w:rsidP="00924E5E">
      <w:pPr>
        <w:spacing w:line="240" w:lineRule="auto"/>
        <w:ind w:firstLine="0"/>
        <w:rPr>
          <w:color w:val="FF0000"/>
          <w:szCs w:val="28"/>
        </w:rPr>
      </w:pPr>
    </w:p>
    <w:p w:rsidR="00924E5E" w:rsidRPr="007F380B" w:rsidRDefault="00924E5E" w:rsidP="00924E5E">
      <w:pPr>
        <w:spacing w:line="240" w:lineRule="auto"/>
        <w:ind w:firstLine="0"/>
        <w:rPr>
          <w:color w:val="FF0000"/>
          <w:szCs w:val="28"/>
        </w:rPr>
      </w:pPr>
      <w:r w:rsidRPr="007F380B">
        <w:rPr>
          <w:color w:val="FF0000"/>
          <w:szCs w:val="28"/>
        </w:rPr>
        <w:t>Algorithms...</w:t>
      </w:r>
    </w:p>
    <w:p w:rsidR="00924E5E" w:rsidRPr="007F380B" w:rsidRDefault="00924E5E" w:rsidP="00924E5E">
      <w:pPr>
        <w:spacing w:line="240" w:lineRule="auto"/>
        <w:ind w:firstLine="0"/>
        <w:rPr>
          <w:color w:val="FF0000"/>
          <w:szCs w:val="28"/>
        </w:rPr>
      </w:pPr>
    </w:p>
    <w:p w:rsidR="00924E5E" w:rsidRPr="007F380B" w:rsidRDefault="00924E5E" w:rsidP="00924E5E">
      <w:pPr>
        <w:spacing w:line="240" w:lineRule="auto"/>
        <w:ind w:firstLine="0"/>
        <w:rPr>
          <w:color w:val="FF0000"/>
          <w:szCs w:val="28"/>
        </w:rPr>
      </w:pPr>
      <w:r w:rsidRPr="007F380B">
        <w:rPr>
          <w:color w:val="FF0000"/>
          <w:szCs w:val="28"/>
        </w:rPr>
        <w:t>Usually used.. Piersons R - Correlation Coefficient to identify correlation of sentiments on twitter with reviews..</w:t>
      </w:r>
    </w:p>
    <w:p w:rsidR="00924E5E" w:rsidRPr="007F380B" w:rsidRDefault="00924E5E" w:rsidP="00924E5E">
      <w:pPr>
        <w:spacing w:line="240" w:lineRule="auto"/>
        <w:ind w:firstLine="0"/>
        <w:rPr>
          <w:color w:val="FF0000"/>
          <w:szCs w:val="28"/>
        </w:rPr>
      </w:pPr>
      <w:r w:rsidRPr="007F380B">
        <w:rPr>
          <w:color w:val="FF0000"/>
          <w:szCs w:val="28"/>
        </w:rPr>
        <w:t>P value and R values</w:t>
      </w:r>
    </w:p>
    <w:p w:rsidR="00924E5E" w:rsidRPr="007F380B" w:rsidRDefault="00924E5E" w:rsidP="00924E5E">
      <w:pPr>
        <w:spacing w:line="240" w:lineRule="auto"/>
        <w:ind w:firstLine="0"/>
        <w:rPr>
          <w:color w:val="FF0000"/>
          <w:szCs w:val="28"/>
        </w:rPr>
      </w:pPr>
      <w:r w:rsidRPr="007F380B">
        <w:rPr>
          <w:color w:val="FF0000"/>
          <w:szCs w:val="28"/>
        </w:rPr>
        <w:t>P will be below 0.05 (less than .05 percent of error possible)</w:t>
      </w:r>
    </w:p>
    <w:p w:rsidR="00924E5E" w:rsidRDefault="00924E5E" w:rsidP="00924E5E">
      <w:pPr>
        <w:spacing w:line="240" w:lineRule="auto"/>
        <w:ind w:firstLine="0"/>
        <w:rPr>
          <w:color w:val="FF0000"/>
          <w:szCs w:val="28"/>
        </w:rPr>
      </w:pPr>
      <w:r w:rsidRPr="007F380B">
        <w:rPr>
          <w:color w:val="FF0000"/>
          <w:szCs w:val="28"/>
        </w:rPr>
        <w:t>R will be between 0 and 1</w:t>
      </w:r>
      <w:r>
        <w:rPr>
          <w:color w:val="FF0000"/>
          <w:szCs w:val="28"/>
        </w:rPr>
        <w:t xml:space="preserve"> </w:t>
      </w:r>
    </w:p>
    <w:p w:rsidR="00924E5E" w:rsidRDefault="00924E5E" w:rsidP="00924E5E">
      <w:pPr>
        <w:spacing w:line="240" w:lineRule="auto"/>
        <w:ind w:firstLine="0"/>
        <w:rPr>
          <w:color w:val="FF0000"/>
          <w:szCs w:val="28"/>
        </w:rPr>
      </w:pPr>
    </w:p>
    <w:p w:rsidR="00924E5E" w:rsidRPr="001D367E" w:rsidRDefault="00924E5E" w:rsidP="00924E5E">
      <w:pPr>
        <w:spacing w:line="240" w:lineRule="auto"/>
        <w:ind w:firstLine="0"/>
        <w:rPr>
          <w:color w:val="FF0000"/>
          <w:szCs w:val="28"/>
        </w:rPr>
      </w:pPr>
      <w:r w:rsidRPr="001D367E">
        <w:rPr>
          <w:color w:val="FF0000"/>
          <w:szCs w:val="28"/>
        </w:rPr>
        <w:t>Can you get to correltate SVM with reviews.</w:t>
      </w:r>
      <w:r>
        <w:rPr>
          <w:color w:val="FF0000"/>
          <w:szCs w:val="28"/>
        </w:rPr>
        <w:t xml:space="preserve"> </w:t>
      </w:r>
    </w:p>
    <w:p w:rsidR="00924E5E" w:rsidRDefault="00924E5E" w:rsidP="00924E5E">
      <w:pPr>
        <w:spacing w:line="240" w:lineRule="auto"/>
        <w:ind w:firstLine="0"/>
        <w:rPr>
          <w:color w:val="FF0000"/>
          <w:szCs w:val="28"/>
        </w:rPr>
      </w:pPr>
      <w:r w:rsidRPr="001D367E">
        <w:rPr>
          <w:color w:val="FF0000"/>
          <w:szCs w:val="28"/>
        </w:rPr>
        <w:lastRenderedPageBreak/>
        <w:t>Sentiment scores correspond to stars on reviews.</w:t>
      </w:r>
      <w:r>
        <w:rPr>
          <w:color w:val="FF0000"/>
          <w:szCs w:val="28"/>
        </w:rPr>
        <w:t xml:space="preserve"> </w:t>
      </w:r>
      <w:r w:rsidRPr="001D367E">
        <w:rPr>
          <w:color w:val="FF0000"/>
          <w:szCs w:val="28"/>
        </w:rPr>
        <w:t>Are they the same as social media buzz</w:t>
      </w:r>
      <w:r>
        <w:rPr>
          <w:color w:val="FF0000"/>
          <w:szCs w:val="28"/>
        </w:rPr>
        <w:t>.</w:t>
      </w:r>
    </w:p>
    <w:p w:rsidR="00924E5E" w:rsidRDefault="00924E5E" w:rsidP="00924E5E">
      <w:pPr>
        <w:spacing w:line="240" w:lineRule="auto"/>
        <w:ind w:firstLine="0"/>
        <w:rPr>
          <w:color w:val="FF0000"/>
          <w:szCs w:val="28"/>
        </w:rPr>
      </w:pPr>
      <w:r w:rsidRPr="00800026">
        <w:rPr>
          <w:color w:val="FF0000"/>
          <w:szCs w:val="28"/>
        </w:rPr>
        <w:t>does the star review go up when sentiment score goes up.. and vise versa..</w:t>
      </w:r>
    </w:p>
    <w:p w:rsidR="00924E5E" w:rsidRDefault="00924E5E" w:rsidP="00924E5E">
      <w:pPr>
        <w:spacing w:line="240" w:lineRule="auto"/>
        <w:ind w:firstLine="0"/>
        <w:rPr>
          <w:color w:val="FF0000"/>
          <w:szCs w:val="28"/>
        </w:rPr>
      </w:pPr>
      <w:r>
        <w:rPr>
          <w:color w:val="FF0000"/>
          <w:szCs w:val="28"/>
        </w:rPr>
        <w:t xml:space="preserve">Success Criteria </w:t>
      </w:r>
    </w:p>
    <w:p w:rsidR="00924E5E" w:rsidRDefault="00924E5E" w:rsidP="00924E5E">
      <w:pPr>
        <w:pStyle w:val="ListParagraph"/>
        <w:numPr>
          <w:ilvl w:val="0"/>
          <w:numId w:val="19"/>
        </w:numPr>
        <w:spacing w:line="240" w:lineRule="auto"/>
        <w:rPr>
          <w:color w:val="FF0000"/>
          <w:szCs w:val="28"/>
        </w:rPr>
      </w:pPr>
      <w:r w:rsidRPr="00483F4E">
        <w:rPr>
          <w:color w:val="FF0000"/>
          <w:szCs w:val="28"/>
        </w:rPr>
        <w:t>how many items were sold until the next model was launched.. could be a criteria of success.</w:t>
      </w:r>
    </w:p>
    <w:p w:rsidR="00924E5E" w:rsidRPr="00483F4E" w:rsidRDefault="00924E5E" w:rsidP="00924E5E">
      <w:pPr>
        <w:pStyle w:val="ListParagraph"/>
        <w:numPr>
          <w:ilvl w:val="0"/>
          <w:numId w:val="19"/>
        </w:numPr>
        <w:spacing w:line="240" w:lineRule="auto"/>
        <w:rPr>
          <w:color w:val="FF0000"/>
          <w:szCs w:val="28"/>
        </w:rPr>
      </w:pPr>
    </w:p>
    <w:p w:rsidR="00924E5E" w:rsidRPr="00B90996" w:rsidRDefault="00924E5E" w:rsidP="00924E5E">
      <w:pPr>
        <w:spacing w:line="240" w:lineRule="auto"/>
        <w:ind w:firstLine="0"/>
        <w:rPr>
          <w:color w:val="FF0000"/>
          <w:szCs w:val="28"/>
        </w:rPr>
      </w:pPr>
    </w:p>
    <w:p w:rsidR="00924E5E" w:rsidRDefault="00924E5E" w:rsidP="00924E5E">
      <w:pPr>
        <w:spacing w:line="240" w:lineRule="auto"/>
        <w:ind w:firstLine="0"/>
        <w:rPr>
          <w:szCs w:val="28"/>
        </w:rPr>
      </w:pPr>
    </w:p>
    <w:p w:rsidR="00924E5E" w:rsidRDefault="00924E5E" w:rsidP="00924E5E">
      <w:pPr>
        <w:spacing w:line="240" w:lineRule="auto"/>
        <w:ind w:firstLine="0"/>
        <w:rPr>
          <w:color w:val="FF0000"/>
          <w:szCs w:val="28"/>
        </w:rPr>
      </w:pPr>
      <w:r>
        <w:rPr>
          <w:color w:val="FF0000"/>
          <w:szCs w:val="28"/>
        </w:rPr>
        <w:t>I</w:t>
      </w:r>
      <w:r w:rsidRPr="0028603F">
        <w:rPr>
          <w:color w:val="FF0000"/>
          <w:szCs w:val="28"/>
        </w:rPr>
        <w:t>nstead of combining features, we can add their totals at the end to come up with one grand total sentiment.</w:t>
      </w:r>
    </w:p>
    <w:p w:rsidR="00924E5E" w:rsidRDefault="00924E5E" w:rsidP="00924E5E">
      <w:pPr>
        <w:spacing w:line="240" w:lineRule="auto"/>
        <w:ind w:firstLine="0"/>
        <w:rPr>
          <w:color w:val="FF0000"/>
          <w:szCs w:val="28"/>
        </w:rPr>
      </w:pPr>
    </w:p>
    <w:p w:rsidR="00924E5E" w:rsidRPr="00A809D0" w:rsidRDefault="00924E5E" w:rsidP="00924E5E">
      <w:pPr>
        <w:spacing w:line="240" w:lineRule="auto"/>
        <w:ind w:firstLine="0"/>
        <w:rPr>
          <w:color w:val="FF0000"/>
          <w:szCs w:val="28"/>
        </w:rPr>
      </w:pPr>
      <w:r w:rsidRPr="00A809D0">
        <w:rPr>
          <w:color w:val="FF0000"/>
          <w:szCs w:val="28"/>
        </w:rPr>
        <w:t>train your data with test data.. success again.. again.. split into two.. by identifying the patterns of success clear enouph pattern .. able to converge into ..</w:t>
      </w:r>
    </w:p>
    <w:p w:rsidR="00924E5E" w:rsidRPr="0028603F" w:rsidRDefault="00924E5E" w:rsidP="00924E5E">
      <w:pPr>
        <w:spacing w:line="240" w:lineRule="auto"/>
        <w:ind w:firstLine="0"/>
        <w:rPr>
          <w:color w:val="FF0000"/>
          <w:szCs w:val="28"/>
        </w:rPr>
      </w:pPr>
      <w:r w:rsidRPr="00A809D0">
        <w:rPr>
          <w:color w:val="FF0000"/>
          <w:szCs w:val="28"/>
        </w:rPr>
        <w:t>words or phrasess or sentiments on success sides that can lead us to judge success based upon them..</w:t>
      </w:r>
    </w:p>
    <w:p w:rsidR="00924E5E" w:rsidRPr="004F55CC" w:rsidRDefault="00924E5E" w:rsidP="00924E5E">
      <w:pPr>
        <w:spacing w:line="240" w:lineRule="auto"/>
        <w:ind w:firstLine="0"/>
        <w:rPr>
          <w:szCs w:val="28"/>
        </w:rPr>
      </w:pPr>
    </w:p>
    <w:p w:rsidR="00924E5E" w:rsidRDefault="00924E5E" w:rsidP="00605643"/>
    <w:p w:rsidR="00924E5E" w:rsidRDefault="00924E5E" w:rsidP="00605643"/>
    <w:p w:rsidR="00924E5E" w:rsidRDefault="00924E5E" w:rsidP="00605643"/>
    <w:p w:rsidR="009A1D4E" w:rsidRDefault="009A1D4E" w:rsidP="00605643"/>
    <w:p w:rsidR="009A1D4E" w:rsidRDefault="009A1D4E" w:rsidP="00605643"/>
    <w:p w:rsidR="009A1D4E" w:rsidRDefault="009A1D4E" w:rsidP="00605643"/>
    <w:p w:rsidR="009A1D4E" w:rsidRPr="00605643" w:rsidRDefault="009A1D4E" w:rsidP="00605643"/>
    <w:p w:rsidR="00605643" w:rsidRDefault="00605643" w:rsidP="009939A9"/>
    <w:p w:rsidR="003E3370" w:rsidRDefault="009B2539" w:rsidP="009930E4">
      <w:pPr>
        <w:pStyle w:val="Heading3"/>
      </w:pPr>
      <w:r w:rsidRPr="009930E4">
        <w:rPr>
          <w:rStyle w:val="heading30"/>
        </w:rPr>
        <w:t>Sample Heading (Third Level).</w:t>
      </w:r>
      <w:r w:rsidRPr="003E3370">
        <w:rPr>
          <w:rStyle w:val="heading30"/>
        </w:rPr>
        <w:t xml:space="preserve"> </w:t>
      </w:r>
      <w:r>
        <w:rPr>
          <w:rStyle w:val="heading30"/>
          <w:b w:val="0"/>
        </w:rPr>
        <w:t>Only two levels of headings should be numbered. Lower level headings remain unnumbered; they are formatted as run-in headings.</w:t>
      </w:r>
    </w:p>
    <w:p w:rsidR="003E3370" w:rsidRDefault="009B2539" w:rsidP="009930E4">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rsidR="002D3488" w:rsidRDefault="009B2539" w:rsidP="00DB42F5">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sidR="003816CB">
        <w:rPr>
          <w:b/>
          <w:noProof/>
        </w:rPr>
        <w:t>1</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rsidTr="0051304D">
        <w:trPr>
          <w:jc w:val="center"/>
        </w:trPr>
        <w:tc>
          <w:tcPr>
            <w:tcW w:w="166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Font size and style</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Title (centered)</w:t>
            </w:r>
          </w:p>
        </w:tc>
        <w:tc>
          <w:tcPr>
            <w:tcW w:w="3387" w:type="dxa"/>
            <w:vAlign w:val="center"/>
          </w:tcPr>
          <w:p w:rsidR="00A97482" w:rsidRPr="009A3755" w:rsidRDefault="009B2539" w:rsidP="0051304D">
            <w:pPr>
              <w:ind w:firstLine="0"/>
              <w:jc w:val="left"/>
              <w:rPr>
                <w:sz w:val="18"/>
                <w:szCs w:val="18"/>
              </w:rPr>
            </w:pPr>
            <w:r w:rsidRPr="00192151">
              <w:rPr>
                <w:b/>
                <w:bCs/>
                <w:sz w:val="28"/>
                <w:szCs w:val="25"/>
              </w:rPr>
              <w:t>Lecture Notes</w:t>
            </w:r>
          </w:p>
        </w:tc>
        <w:tc>
          <w:tcPr>
            <w:tcW w:w="1724" w:type="dxa"/>
            <w:vAlign w:val="center"/>
          </w:tcPr>
          <w:p w:rsidR="00A97482" w:rsidRPr="009A3755" w:rsidRDefault="009B2539" w:rsidP="0051304D">
            <w:pPr>
              <w:ind w:firstLine="0"/>
              <w:jc w:val="left"/>
              <w:rPr>
                <w:sz w:val="18"/>
                <w:szCs w:val="18"/>
              </w:rPr>
            </w:pPr>
            <w:r w:rsidRPr="009A3755">
              <w:rPr>
                <w:sz w:val="18"/>
                <w:szCs w:val="18"/>
              </w:rPr>
              <w:t>14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rsidR="00A97482" w:rsidRPr="009A3755" w:rsidRDefault="009B2539" w:rsidP="0051304D">
            <w:pPr>
              <w:ind w:firstLine="0"/>
              <w:jc w:val="left"/>
              <w:rPr>
                <w:sz w:val="18"/>
                <w:szCs w:val="18"/>
              </w:rPr>
            </w:pPr>
            <w:r w:rsidRPr="009A3755">
              <w:rPr>
                <w:sz w:val="18"/>
                <w:szCs w:val="18"/>
              </w:rPr>
              <w:t>12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2.1 Printing Area</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A97482"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10 point, italic</w:t>
            </w:r>
          </w:p>
        </w:tc>
      </w:tr>
    </w:tbl>
    <w:p w:rsidR="00EE1BBB" w:rsidRDefault="009B2539" w:rsidP="00EC51EE">
      <w:pPr>
        <w:spacing w:before="240"/>
        <w:ind w:firstLine="0"/>
      </w:pPr>
      <w:r>
        <w:t xml:space="preserve">Displayed equations are centered and set on a separate line. </w:t>
      </w:r>
    </w:p>
    <w:p w:rsidR="00EE1BBB" w:rsidRDefault="009B2539" w:rsidP="00EE1BBB">
      <w:pPr>
        <w:pStyle w:val="equation"/>
      </w:pPr>
      <w:r>
        <w:rPr>
          <w:i/>
        </w:rPr>
        <w:tab/>
        <w:t>x</w:t>
      </w:r>
      <w:r>
        <w:t xml:space="preserve"> + </w:t>
      </w:r>
      <w:r>
        <w:rPr>
          <w:i/>
        </w:rPr>
        <w:t>y</w:t>
      </w:r>
      <w:r>
        <w:t xml:space="preserve"> = </w:t>
      </w:r>
      <w:r>
        <w:rPr>
          <w:i/>
        </w:rPr>
        <w:t>z</w:t>
      </w:r>
      <w:r>
        <w:tab/>
        <w:t>(</w:t>
      </w:r>
      <w:fldSimple w:instr=" SEQ &quot;Equation&quot; \n \* MERGEFORMAT ">
        <w:r w:rsidR="003816CB">
          <w:rPr>
            <w:noProof/>
          </w:rPr>
          <w:t>1</w:t>
        </w:r>
      </w:fldSimple>
      <w:bookmarkStart w:id="2" w:name="_Ref467511674"/>
      <w:bookmarkEnd w:id="2"/>
      <w:r>
        <w:t>)</w:t>
      </w:r>
    </w:p>
    <w:p w:rsidR="001D7555" w:rsidRPr="00D000D8" w:rsidRDefault="009B2539" w:rsidP="00D000D8">
      <w:pPr>
        <w:pStyle w:val="p1a"/>
        <w:tabs>
          <w:tab w:val="left" w:pos="1929"/>
        </w:tabs>
      </w:pPr>
      <w:r w:rsidRPr="00D000D8">
        <w:lastRenderedPageBreak/>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E1BBB" w:rsidRPr="00EE1BBB" w:rsidRDefault="009B2539" w:rsidP="00EE1BBB">
      <w:pPr>
        <w:spacing w:before="360"/>
        <w:ind w:left="227" w:hanging="227"/>
      </w:pPr>
      <w:r>
        <w:rPr>
          <w:noProof/>
        </w:rPr>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rsidR="002D3488" w:rsidRDefault="009B2539" w:rsidP="001D7555">
      <w:pPr>
        <w:pStyle w:val="figurecaption"/>
        <w:jc w:val="both"/>
      </w:pPr>
      <w:bookmarkStart w:id="3" w:name="_Ref467515387"/>
      <w:r>
        <w:rPr>
          <w:b/>
        </w:rPr>
        <w:t xml:space="preserve">Fig. </w:t>
      </w:r>
      <w:r>
        <w:rPr>
          <w:b/>
        </w:rPr>
        <w:fldChar w:fldCharType="begin"/>
      </w:r>
      <w:r>
        <w:rPr>
          <w:b/>
        </w:rPr>
        <w:instrText xml:space="preserve"> SEQ "Figure" \* MERGEFORMAT </w:instrText>
      </w:r>
      <w:r>
        <w:rPr>
          <w:b/>
        </w:rPr>
        <w:fldChar w:fldCharType="separate"/>
      </w:r>
      <w:r w:rsidR="007A20C6">
        <w:rPr>
          <w:b/>
          <w:noProof/>
        </w:rPr>
        <w:t>10</w:t>
      </w:r>
      <w:r>
        <w:rPr>
          <w:b/>
        </w:rPr>
        <w:fldChar w:fldCharType="end"/>
      </w:r>
      <w:bookmarkEnd w:id="3"/>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rsidR="00606587" w:rsidRDefault="009B2539" w:rsidP="00606587">
      <w:pPr>
        <w:pStyle w:val="heading1"/>
        <w:numPr>
          <w:ilvl w:val="0"/>
          <w:numId w:val="0"/>
        </w:numPr>
        <w:ind w:left="567" w:hanging="567"/>
      </w:pPr>
      <w:r>
        <w:t>References</w:t>
      </w:r>
    </w:p>
    <w:p w:rsidR="00606587" w:rsidRDefault="009B2539" w:rsidP="00606587">
      <w:pPr>
        <w:pStyle w:val="referenceitem"/>
      </w:pPr>
      <w:r>
        <w:t>Author, F.: Article title. Journal 2(5), 99–110 (2016).</w:t>
      </w:r>
    </w:p>
    <w:p w:rsidR="00606587" w:rsidRDefault="009B2539" w:rsidP="00606587">
      <w:pPr>
        <w:pStyle w:val="referenceitem"/>
      </w:pPr>
      <w:r>
        <w:t xml:space="preserve">Author, F., Author, S.: Title of a proceedings paper. In: Editor, F., Editor, S. (eds.) CONFERENCE 2016, LNCS, vol. 9999, pp. 1–13. Springer, Heidelberg (2016). </w:t>
      </w:r>
    </w:p>
    <w:p w:rsidR="002D3488" w:rsidRDefault="009B2539" w:rsidP="00606587">
      <w:pPr>
        <w:pStyle w:val="referenceitem"/>
      </w:pPr>
      <w:r>
        <w:t>Author, F., Author, S., Author, T.: Book title. 2nd edn. Publisher, Location (1999).</w:t>
      </w:r>
    </w:p>
    <w:p w:rsidR="002C5825" w:rsidRDefault="009B2539" w:rsidP="00606587">
      <w:pPr>
        <w:pStyle w:val="referenceitem"/>
      </w:pPr>
      <w:r>
        <w:t>Author, F.: Contribution title. In: 9th International Proceedings on Proceedings, pp. 1–2. Publisher, Location (2010).</w:t>
      </w:r>
    </w:p>
    <w:p w:rsidR="00F5783C" w:rsidRPr="00606587" w:rsidRDefault="009B2539" w:rsidP="00606587">
      <w:pPr>
        <w:pStyle w:val="referenceitem"/>
      </w:pPr>
      <w:r>
        <w:t xml:space="preserve">LNCS Homepage, </w:t>
      </w:r>
      <w:hyperlink r:id="rId18" w:history="1">
        <w:r w:rsidRPr="00FB3EC4">
          <w:rPr>
            <w:rStyle w:val="Hyperlink"/>
          </w:rPr>
          <w:t>http://www.springer.com/lncs</w:t>
        </w:r>
      </w:hyperlink>
      <w:r>
        <w:t>, last accessed 2016/11/21.</w:t>
      </w:r>
    </w:p>
    <w:sectPr w:rsidR="00F5783C" w:rsidRPr="00606587"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8C1573" w:rsidRDefault="008C1573">
      <w:r>
        <w:separator/>
      </w:r>
    </w:p>
  </w:endnote>
  <w:endnote w:type="continuationSeparator" w:id="0">
    <w:p w:rsidR="008C1573" w:rsidRDefault="008C157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8C1573" w:rsidRDefault="008C1573" w:rsidP="009F7FCE">
      <w:pPr>
        <w:ind w:firstLine="0"/>
      </w:pPr>
      <w:r>
        <w:separator/>
      </w:r>
    </w:p>
  </w:footnote>
  <w:footnote w:type="continuationSeparator" w:id="0">
    <w:p w:rsidR="008C1573" w:rsidRDefault="008C1573"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B2539" w:rsidRDefault="009B2539" w:rsidP="00F321B4">
    <w:pPr>
      <w:pStyle w:val="Header"/>
    </w:pPr>
    <w:r>
      <w:fldChar w:fldCharType="begin"/>
    </w:r>
    <w:r>
      <w:instrText>PAGE   \* MERGEFORMAT</w:instrText>
    </w:r>
    <w:r>
      <w:fldChar w:fldCharType="separate"/>
    </w:r>
    <w:r w:rsidR="00450A42">
      <w:rPr>
        <w:noProof/>
      </w:rPr>
      <w:t>14</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D48C5" w:rsidRDefault="002D48C5" w:rsidP="002D48C5">
    <w:pPr>
      <w:pStyle w:val="Header"/>
      <w:jc w:val="right"/>
    </w:pPr>
    <w:r>
      <w:fldChar w:fldCharType="begin"/>
    </w:r>
    <w:r>
      <w:instrText>PAGE   \* MERGEFORMAT</w:instrText>
    </w:r>
    <w:r>
      <w:fldChar w:fldCharType="separate"/>
    </w:r>
    <w:r w:rsidR="00450A42">
      <w:rPr>
        <w:noProof/>
      </w:rPr>
      <w:t>13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C0B2B01"/>
    <w:multiLevelType w:val="hybridMultilevel"/>
    <w:tmpl w:val="4E3E237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07F0665"/>
    <w:multiLevelType w:val="multilevel"/>
    <w:tmpl w:val="F55681B4"/>
    <w:lvl w:ilvl="0">
      <w:start w:val="1"/>
      <w:numFmt w:val="decimal"/>
      <w:lvlText w:val="%1"/>
      <w:lvlJc w:val="left"/>
      <w:pPr>
        <w:ind w:left="360" w:hanging="360"/>
      </w:pPr>
      <w:rPr>
        <w:rFonts w:hint="default"/>
      </w:rPr>
    </w:lvl>
    <w:lvl w:ilvl="1">
      <w:start w:val="3"/>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628" w:hanging="72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2" w15:restartNumberingAfterBreak="0">
    <w:nsid w:val="186A5BC6"/>
    <w:multiLevelType w:val="hybridMultilevel"/>
    <w:tmpl w:val="9C98E492"/>
    <w:lvl w:ilvl="0" w:tplc="E48C50FE">
      <w:start w:val="1"/>
      <w:numFmt w:val="decimal"/>
      <w:lvlText w:val="%1."/>
      <w:lvlJc w:val="left"/>
      <w:pPr>
        <w:ind w:left="720" w:hanging="360"/>
      </w:pPr>
      <w:rPr>
        <w:rFonts w:hint="default"/>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45B6D13"/>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5" w15:restartNumberingAfterBreak="0">
    <w:nsid w:val="382405DD"/>
    <w:multiLevelType w:val="hybridMultilevel"/>
    <w:tmpl w:val="287ECD0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594576B3"/>
    <w:multiLevelType w:val="hybridMultilevel"/>
    <w:tmpl w:val="ECF874F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CCD65BF"/>
    <w:multiLevelType w:val="hybridMultilevel"/>
    <w:tmpl w:val="9658249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68FA05C3"/>
    <w:multiLevelType w:val="hybridMultilevel"/>
    <w:tmpl w:val="7436AAC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738779A"/>
    <w:multiLevelType w:val="multilevel"/>
    <w:tmpl w:val="F322180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9"/>
  </w:num>
  <w:num w:numId="4">
    <w:abstractNumId w:val="9"/>
  </w:num>
  <w:num w:numId="5">
    <w:abstractNumId w:val="11"/>
  </w:num>
  <w:num w:numId="6">
    <w:abstractNumId w:val="11"/>
  </w:num>
  <w:num w:numId="7">
    <w:abstractNumId w:val="10"/>
    <w:lvlOverride w:ilvl="1">
      <w:lvl w:ilvl="1">
        <w:start w:val="1"/>
        <w:numFmt w:val="decimal"/>
        <w:pStyle w:val="heading2"/>
        <w:lvlText w:val="%1.%2"/>
        <w:lvlJc w:val="left"/>
        <w:pPr>
          <w:tabs>
            <w:tab w:val="num" w:pos="567"/>
          </w:tabs>
          <w:ind w:left="567" w:hanging="567"/>
        </w:pPr>
        <w:rPr>
          <w:rFonts w:hint="default"/>
          <w:b/>
        </w:rPr>
      </w:lvl>
    </w:lvlOverride>
  </w:num>
  <w:num w:numId="8">
    <w:abstractNumId w:val="12"/>
  </w:num>
  <w:num w:numId="9">
    <w:abstractNumId w:val="12"/>
  </w:num>
  <w:num w:numId="10">
    <w:abstractNumId w:val="5"/>
  </w:num>
  <w:num w:numId="11">
    <w:abstractNumId w:val="1"/>
  </w:num>
  <w:num w:numId="12">
    <w:abstractNumId w:val="10"/>
  </w:num>
  <w:num w:numId="13">
    <w:abstractNumId w:val="10"/>
  </w:num>
  <w:num w:numId="14">
    <w:abstractNumId w:val="0"/>
  </w:num>
  <w:num w:numId="15">
    <w:abstractNumId w:val="7"/>
  </w:num>
  <w:num w:numId="16">
    <w:abstractNumId w:val="2"/>
  </w:num>
  <w:num w:numId="17">
    <w:abstractNumId w:val="4"/>
  </w:num>
  <w:num w:numId="18">
    <w:abstractNumId w:val="8"/>
  </w:num>
  <w:num w:numId="19">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94024"/>
    <w:rsid w:val="000A25CF"/>
    <w:rsid w:val="0014316D"/>
    <w:rsid w:val="00174B1A"/>
    <w:rsid w:val="001963C9"/>
    <w:rsid w:val="001A02F0"/>
    <w:rsid w:val="00207A34"/>
    <w:rsid w:val="00297FE5"/>
    <w:rsid w:val="002D48C5"/>
    <w:rsid w:val="002F5D06"/>
    <w:rsid w:val="003809F9"/>
    <w:rsid w:val="003816CB"/>
    <w:rsid w:val="00392ADC"/>
    <w:rsid w:val="00395891"/>
    <w:rsid w:val="003C1CFD"/>
    <w:rsid w:val="00450698"/>
    <w:rsid w:val="00450A42"/>
    <w:rsid w:val="004B0386"/>
    <w:rsid w:val="004F6297"/>
    <w:rsid w:val="005472BE"/>
    <w:rsid w:val="005A7675"/>
    <w:rsid w:val="00605643"/>
    <w:rsid w:val="0061069F"/>
    <w:rsid w:val="00637167"/>
    <w:rsid w:val="006539E5"/>
    <w:rsid w:val="006B5226"/>
    <w:rsid w:val="006E1D27"/>
    <w:rsid w:val="00762D82"/>
    <w:rsid w:val="00782045"/>
    <w:rsid w:val="007A20C6"/>
    <w:rsid w:val="007A5BF2"/>
    <w:rsid w:val="00817B63"/>
    <w:rsid w:val="00852A75"/>
    <w:rsid w:val="00876C9D"/>
    <w:rsid w:val="008C1573"/>
    <w:rsid w:val="008F2D4C"/>
    <w:rsid w:val="00924E5E"/>
    <w:rsid w:val="009930E4"/>
    <w:rsid w:val="009939A9"/>
    <w:rsid w:val="009A1D4E"/>
    <w:rsid w:val="009A5EC2"/>
    <w:rsid w:val="009B2539"/>
    <w:rsid w:val="009D05E9"/>
    <w:rsid w:val="009F7FCE"/>
    <w:rsid w:val="00B04701"/>
    <w:rsid w:val="00B23481"/>
    <w:rsid w:val="00B74E19"/>
    <w:rsid w:val="00C840D0"/>
    <w:rsid w:val="00CA7F06"/>
    <w:rsid w:val="00D01489"/>
    <w:rsid w:val="00D22DFF"/>
    <w:rsid w:val="00D707DD"/>
    <w:rsid w:val="00DA0FCD"/>
    <w:rsid w:val="00DC2CA9"/>
    <w:rsid w:val="00DD0D42"/>
    <w:rsid w:val="00E603C7"/>
    <w:rsid w:val="00E65C11"/>
    <w:rsid w:val="00E76B69"/>
    <w:rsid w:val="00EA4378"/>
    <w:rsid w:val="00EB2594"/>
    <w:rsid w:val="00EB3125"/>
    <w:rsid w:val="00F218AA"/>
    <w:rsid w:val="00F321B4"/>
    <w:rsid w:val="00FA38BC"/>
    <w:rsid w:val="00FC6CA6"/>
    <w:rsid w:val="00FD54C5"/>
    <w:rsid w:val="00FE246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6E10C4E5-6D08-4622-A49C-2A49AC834F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A1D4E"/>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D707DD"/>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rPr>
  </w:style>
  <w:style w:type="paragraph" w:styleId="Caption">
    <w:name w:val="caption"/>
    <w:basedOn w:val="Normal"/>
    <w:next w:val="Normal"/>
    <w:uiPriority w:val="35"/>
    <w:unhideWhenUsed/>
    <w:qFormat/>
    <w:rsid w:val="00450698"/>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sz w:val="18"/>
      <w:szCs w:val="18"/>
    </w:rPr>
  </w:style>
  <w:style w:type="character" w:styleId="CommentReference">
    <w:name w:val="annotation reference"/>
    <w:basedOn w:val="DefaultParagraphFont"/>
    <w:uiPriority w:val="99"/>
    <w:semiHidden/>
    <w:unhideWhenUsed/>
    <w:rsid w:val="00450698"/>
    <w:rPr>
      <w:sz w:val="16"/>
      <w:szCs w:val="16"/>
    </w:rPr>
  </w:style>
  <w:style w:type="paragraph" w:styleId="CommentText">
    <w:name w:val="annotation text"/>
    <w:basedOn w:val="Normal"/>
    <w:link w:val="CommentTextChar"/>
    <w:uiPriority w:val="99"/>
    <w:semiHidden/>
    <w:unhideWhenUsed/>
    <w:rsid w:val="00450698"/>
    <w:pPr>
      <w:spacing w:line="240" w:lineRule="auto"/>
      <w:textAlignment w:val="auto"/>
    </w:pPr>
  </w:style>
  <w:style w:type="character" w:customStyle="1" w:styleId="CommentTextChar">
    <w:name w:val="Comment Text Char"/>
    <w:basedOn w:val="DefaultParagraphFont"/>
    <w:link w:val="CommentText"/>
    <w:uiPriority w:val="99"/>
    <w:semiHidden/>
    <w:rsid w:val="00450698"/>
  </w:style>
  <w:style w:type="paragraph" w:styleId="BalloonText">
    <w:name w:val="Balloon Text"/>
    <w:basedOn w:val="Normal"/>
    <w:link w:val="BalloonTextChar"/>
    <w:semiHidden/>
    <w:unhideWhenUsed/>
    <w:rsid w:val="00450698"/>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450698"/>
    <w:rPr>
      <w:rFonts w:ascii="Segoe UI" w:hAnsi="Segoe UI" w:cs="Segoe UI"/>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hyperlink" Target="http://www.springer.com/lncs" TargetMode="Externa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chart" Target="charts/chart1.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microsoft.com/office/2007/relationships/hdphoto" Target="media/hdphoto1.wdp"/><Relationship Id="rId10" Type="http://schemas.openxmlformats.org/officeDocument/2006/relationships/image" Target="media/image3.png"/><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ser>
        <c:dLbls>
          <c:showLegendKey val="0"/>
          <c:showVal val="0"/>
          <c:showCatName val="0"/>
          <c:showSerName val="0"/>
          <c:showPercent val="0"/>
          <c:showBubbleSize val="0"/>
        </c:dLbls>
        <c:smooth val="0"/>
        <c:axId val="40885488"/>
        <c:axId val="40886032"/>
      </c:lineChart>
      <c:catAx>
        <c:axId val="40885488"/>
        <c:scaling>
          <c:orientation val="minMax"/>
        </c:scaling>
        <c:delete val="0"/>
        <c:axPos val="b"/>
        <c:numFmt formatCode="General" sourceLinked="1"/>
        <c:majorTickMark val="out"/>
        <c:minorTickMark val="none"/>
        <c:tickLblPos val="nextTo"/>
        <c:crossAx val="40886032"/>
        <c:crosses val="autoZero"/>
        <c:auto val="1"/>
        <c:lblAlgn val="ctr"/>
        <c:lblOffset val="100"/>
        <c:tickLblSkip val="5"/>
        <c:noMultiLvlLbl val="0"/>
      </c:catAx>
      <c:valAx>
        <c:axId val="40886032"/>
        <c:scaling>
          <c:orientation val="minMax"/>
        </c:scaling>
        <c:delete val="0"/>
        <c:axPos val="l"/>
        <c:majorGridlines>
          <c:spPr>
            <a:ln>
              <a:noFill/>
            </a:ln>
          </c:spPr>
        </c:majorGridlines>
        <c:numFmt formatCode="General" sourceLinked="1"/>
        <c:majorTickMark val="out"/>
        <c:minorTickMark val="none"/>
        <c:tickLblPos val="nextTo"/>
        <c:crossAx val="4088548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769</TotalTime>
  <Pages>14</Pages>
  <Words>5734</Words>
  <Characters>32688</Characters>
  <Application>Microsoft Office Word</Application>
  <DocSecurity>0</DocSecurity>
  <Lines>272</Lines>
  <Paragraphs>76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38346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Kashif Ali Bhatti</cp:lastModifiedBy>
  <cp:revision>61</cp:revision>
  <dcterms:created xsi:type="dcterms:W3CDTF">2018-04-26T20:46:00Z</dcterms:created>
  <dcterms:modified xsi:type="dcterms:W3CDTF">2018-04-27T09:52:00Z</dcterms:modified>
</cp:coreProperties>
</file>