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WordCloud</w:t>
      </w:r>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research</w:t>
      </w:r>
      <w:r w:rsidR="00056332" w:rsidRPr="00056332">
        <w:rPr>
          <w:noProof/>
          <w:color w:val="FF0000"/>
          <w:vertAlign w:val="superscript"/>
        </w:rPr>
        <w:t>1</w:t>
      </w:r>
      <w:r w:rsidRPr="00056332">
        <w:rPr>
          <w:color w:val="FF0000"/>
        </w:rPr>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lastRenderedPageBreak/>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lastRenderedPageBreak/>
        <w:t>Literature Review</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Pr="00056332">
        <w:rPr>
          <w:color w:val="FF0000"/>
          <w:vertAlign w:val="superscript"/>
        </w:rPr>
        <w:t>1</w:t>
      </w:r>
      <w:r>
        <w:t xml:space="preserve"> d</w:t>
      </w:r>
      <w:r w:rsidRPr="00094547">
        <w:t>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r w:rsidRPr="00C65558">
        <w:rPr>
          <w:color w:val="FF0000"/>
        </w:rPr>
        <w:t>Giachanou and Crestani</w:t>
      </w:r>
      <w:r w:rsidRPr="00C65558">
        <w:rPr>
          <w:color w:val="FF0000"/>
          <w:vertAlign w:val="superscript"/>
        </w:rPr>
        <w:t>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geners (web, blog, news etc.)</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r>
        <w:rPr>
          <w:rFonts w:ascii="Times New Roman" w:hAnsi="Times New Roman" w:cs="Times New Roman"/>
          <w:sz w:val="20"/>
          <w:szCs w:val="20"/>
        </w:rPr>
        <w:t>haha’,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9B1B9C" w:rsidRDefault="00D43D97" w:rsidP="00D43D97">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Pr="00F242C5">
        <w:rPr>
          <w:rFonts w:ascii="Times New Roman" w:hAnsi="Times New Roman" w:cs="Times New Roman"/>
          <w:color w:val="FF0000"/>
          <w:sz w:val="20"/>
          <w:szCs w:val="20"/>
        </w:rPr>
        <w:t>Feldman</w:t>
      </w:r>
      <w:r w:rsidRPr="00F242C5">
        <w:rPr>
          <w:rFonts w:ascii="Times New Roman" w:hAnsi="Times New Roman" w:cs="Times New Roman"/>
          <w:color w:val="FF0000"/>
          <w:sz w:val="20"/>
          <w:szCs w:val="20"/>
          <w:vertAlign w:val="superscript"/>
        </w:rPr>
        <w:t>1</w:t>
      </w:r>
      <w:r>
        <w:t xml:space="preserve"> </w:t>
      </w:r>
      <w:r w:rsidRPr="009B1B9C">
        <w:rPr>
          <w:rFonts w:ascii="Times New Roman" w:hAnsi="Times New Roman" w:cs="Times New Roman"/>
          <w:sz w:val="20"/>
          <w:szCs w:val="20"/>
        </w:rPr>
        <w:t>has expressed the need for better modeling of Compositional Sentiments. At sentence level, this means more accuracy is required in overall sentence sentiment calculation from sentiment-bearing words, the sentiment shifters and the sentence structure.</w:t>
      </w:r>
    </w:p>
    <w:p w:rsidR="009E40B6" w:rsidRPr="009E40B6" w:rsidRDefault="00D43D97" w:rsidP="009E40B6">
      <w:pPr>
        <w:pStyle w:val="ListParagraph"/>
        <w:numPr>
          <w:ilvl w:val="0"/>
          <w:numId w:val="16"/>
        </w:numPr>
        <w:ind w:left="0" w:firstLine="0"/>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00F242C5" w:rsidRPr="00F242C5">
        <w:rPr>
          <w:rFonts w:ascii="Times New Roman" w:hAnsi="Times New Roman" w:cs="Times New Roman"/>
          <w:color w:val="FF0000"/>
          <w:sz w:val="20"/>
          <w:szCs w:val="20"/>
        </w:rPr>
        <w:t>Feldman</w:t>
      </w:r>
      <w:r w:rsidR="00F242C5" w:rsidRPr="00F242C5">
        <w:rPr>
          <w:rFonts w:ascii="Times New Roman" w:hAnsi="Times New Roman" w:cs="Times New Roman"/>
          <w:color w:val="FF0000"/>
          <w:sz w:val="20"/>
          <w:szCs w:val="20"/>
          <w:vertAlign w:val="superscript"/>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 informal mode of communication, a product may be referred to by multiple names within a context. Anaphora resolution refers to aspect extraction e.g. “battery life” and “power usage” both mean the same thing.</w:t>
      </w:r>
    </w:p>
    <w:p w:rsidR="009E40B6" w:rsidRDefault="009E40B6" w:rsidP="009E40B6">
      <w:pPr>
        <w:pStyle w:val="heading2"/>
      </w:pPr>
      <w:r>
        <w:t>Social Media</w:t>
      </w:r>
    </w:p>
    <w:p w:rsidR="009E40B6" w:rsidRDefault="00A813E2" w:rsidP="009E40B6">
      <w:pPr>
        <w:spacing w:line="240" w:lineRule="auto"/>
        <w:ind w:firstLine="0"/>
      </w:pPr>
      <w:r>
        <w:t>JISC</w:t>
      </w:r>
      <w:r w:rsidRPr="00A813E2">
        <w:rPr>
          <w:vertAlign w:val="superscript"/>
        </w:rPr>
        <w:t>8</w:t>
      </w:r>
      <w:r w:rsidR="009E40B6" w:rsidRPr="00884AE7">
        <w:t xml:space="preserve"> defines social media or Web 2.0 technologies as “innovative online tools designed to enhance communication and collaboration”.</w:t>
      </w:r>
    </w:p>
    <w:p w:rsidR="009E40B6" w:rsidRDefault="009E40B6" w:rsidP="009E40B6">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9E40B6" w:rsidRDefault="009E40B6" w:rsidP="009E40B6">
      <w:pPr>
        <w:pStyle w:val="heading2"/>
        <w:numPr>
          <w:ilvl w:val="2"/>
          <w:numId w:val="7"/>
        </w:numPr>
      </w:pPr>
      <w:r>
        <w:t>Social Media Data</w:t>
      </w:r>
    </w:p>
    <w:p w:rsidR="009E40B6" w:rsidRDefault="009E40B6" w:rsidP="009E40B6">
      <w:pPr>
        <w:pStyle w:val="p1a"/>
        <w:numPr>
          <w:ilvl w:val="2"/>
          <w:numId w:val="16"/>
        </w:numPr>
        <w:ind w:left="90" w:firstLine="0"/>
      </w:pPr>
      <w:r w:rsidRPr="00924E5E">
        <w:rPr>
          <w:b/>
        </w:rPr>
        <w:t>Why Twitter:</w:t>
      </w:r>
      <w:r>
        <w:t xml:space="preserve"> 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br/>
      </w:r>
    </w:p>
    <w:p w:rsidR="009E40B6" w:rsidRDefault="009E40B6" w:rsidP="009E40B6">
      <w:pPr>
        <w:pStyle w:val="p1a"/>
        <w:numPr>
          <w:ilvl w:val="3"/>
          <w:numId w:val="16"/>
        </w:numPr>
        <w:ind w:left="90" w:firstLine="0"/>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E40B6" w:rsidRPr="00924E5E" w:rsidRDefault="009E40B6" w:rsidP="009E40B6">
      <w:pPr>
        <w:ind w:left="90" w:firstLine="0"/>
      </w:pPr>
    </w:p>
    <w:p w:rsidR="009E40B6" w:rsidRDefault="009E40B6" w:rsidP="009E40B6">
      <w:pPr>
        <w:pStyle w:val="p1a"/>
        <w:numPr>
          <w:ilvl w:val="3"/>
          <w:numId w:val="16"/>
        </w:numPr>
        <w:ind w:left="90" w:firstLine="0"/>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924E5E" w:rsidRDefault="009E40B6" w:rsidP="009E40B6">
      <w:pPr>
        <w:ind w:left="90" w:firstLine="0"/>
      </w:pPr>
    </w:p>
    <w:p w:rsidR="009E40B6" w:rsidRPr="00924E5E" w:rsidRDefault="009E40B6" w:rsidP="009E40B6">
      <w:pPr>
        <w:pStyle w:val="p1a"/>
        <w:numPr>
          <w:ilvl w:val="3"/>
          <w:numId w:val="16"/>
        </w:numPr>
        <w:ind w:left="90" w:firstLine="0"/>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E40B6" w:rsidRPr="00924E5E" w:rsidRDefault="009E40B6" w:rsidP="009E40B6"/>
    <w:p w:rsidR="009E40B6" w:rsidRPr="00924E5E" w:rsidRDefault="009E40B6" w:rsidP="009E40B6"/>
    <w:p w:rsidR="009E40B6" w:rsidRPr="00CB4BD6" w:rsidRDefault="009E40B6" w:rsidP="009E40B6">
      <w:pPr>
        <w:pStyle w:val="p1a"/>
        <w:numPr>
          <w:ilvl w:val="2"/>
          <w:numId w:val="16"/>
        </w:numPr>
        <w:ind w:left="90" w:firstLine="0"/>
        <w:rPr>
          <w:szCs w:val="28"/>
        </w:rPr>
      </w:pPr>
      <w:r w:rsidRPr="00924E5E">
        <w:rPr>
          <w:b/>
        </w:rPr>
        <w:t>Structure of a Tweet:</w:t>
      </w:r>
      <w:r w:rsidRPr="00924E5E">
        <w:t xml:space="preserve"> </w:t>
      </w:r>
      <w:r w:rsidRPr="00647769">
        <w:rPr>
          <w:szCs w:val="28"/>
        </w:rPr>
        <w:t xml:space="preserve">There are multiple methods for measuring sentiments, including lexical-based and supervised machine learning methods. </w:t>
      </w:r>
      <w:r w:rsidRPr="008F2E18">
        <w:rPr>
          <w:color w:val="BFBFBF" w:themeColor="background1" w:themeShade="BF"/>
          <w:szCs w:val="28"/>
        </w:rPr>
        <w:t xml:space="preserve">This study </w:t>
      </w:r>
      <w:r w:rsidRPr="00647769">
        <w:rPr>
          <w:szCs w:val="28"/>
        </w:rPr>
        <w:t>is designed to be conducted through development of a software tool</w:t>
      </w:r>
      <w:r>
        <w:rPr>
          <w:szCs w:val="28"/>
        </w:rPr>
        <w:t xml:space="preserve"> (R Script)</w:t>
      </w:r>
      <w:r w:rsidRPr="00647769">
        <w:rPr>
          <w:szCs w:val="28"/>
        </w:rPr>
        <w:t xml:space="preserve"> that will gather relevant data through a supervised process</w:t>
      </w:r>
      <w:r>
        <w:rPr>
          <w:szCs w:val="28"/>
        </w:rPr>
        <w:t xml:space="preserve"> using “twitter” package</w:t>
      </w:r>
      <w:r w:rsidRPr="00647769">
        <w:rPr>
          <w:szCs w:val="28"/>
        </w:rPr>
        <w:t xml:space="preserve">. </w:t>
      </w:r>
      <w:r w:rsidRPr="00CB4BD6">
        <w:rPr>
          <w:color w:val="FF0000"/>
          <w:szCs w:val="28"/>
        </w:rPr>
        <w:t>The supervised approach</w:t>
      </w:r>
      <w:r>
        <w:rPr>
          <w:color w:val="FF0000"/>
          <w:szCs w:val="28"/>
        </w:rPr>
        <w:t xml:space="preserve"> to binary classification</w:t>
      </w:r>
      <w:r w:rsidRPr="00CB4BD6">
        <w:rPr>
          <w:color w:val="FF0000"/>
          <w:szCs w:val="28"/>
        </w:rPr>
        <w:t xml:space="preserve"> assumes that there is a finite set of classes into which data should be classified and training data is available for each class.</w:t>
      </w:r>
      <w:r w:rsidRPr="00647769">
        <w:rPr>
          <w:szCs w:val="28"/>
        </w:rPr>
        <w:t xml:space="preserve"> </w:t>
      </w:r>
    </w:p>
    <w:p w:rsidR="009E40B6" w:rsidRPr="00094547" w:rsidRDefault="009E40B6" w:rsidP="009E40B6">
      <w:pPr>
        <w:spacing w:line="240" w:lineRule="auto"/>
        <w:ind w:firstLine="0"/>
      </w:pPr>
    </w:p>
    <w:p w:rsidR="009E40B6" w:rsidRPr="001A7E3A" w:rsidRDefault="009E40B6" w:rsidP="009E40B6">
      <w:pPr>
        <w:spacing w:line="240" w:lineRule="auto"/>
        <w:ind w:firstLine="0"/>
      </w:pPr>
      <w:r>
        <w:rPr>
          <w:noProof/>
        </w:rPr>
        <w:lastRenderedPageBreak/>
        <mc:AlternateContent>
          <mc:Choice Requires="wps">
            <w:drawing>
              <wp:anchor distT="0" distB="0" distL="114300" distR="114300" simplePos="0" relativeHeight="251669504" behindDoc="0" locked="0" layoutInCell="1" allowOverlap="1" wp14:anchorId="7F338F0A" wp14:editId="7803717C">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E40B6" w:rsidRDefault="009E40B6" w:rsidP="009E40B6">
                            <w:pPr>
                              <w:keepNext/>
                              <w:ind w:firstLine="0"/>
                            </w:pPr>
                            <w:r>
                              <w:rPr>
                                <w:caps/>
                                <w:noProof/>
                                <w:color w:val="4F81BD" w:themeColor="accent1"/>
                                <w:sz w:val="26"/>
                                <w:szCs w:val="26"/>
                              </w:rPr>
                              <w:drawing>
                                <wp:inline distT="0" distB="0" distL="0" distR="0" wp14:anchorId="5C89985E" wp14:editId="25A725E4">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E40B6" w:rsidRDefault="009E40B6" w:rsidP="009E40B6">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E40B6" w:rsidRPr="005028CA" w:rsidRDefault="009E40B6" w:rsidP="009E40B6">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w14:anchorId="7F338F0A"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9E40B6" w:rsidRDefault="009E40B6" w:rsidP="009E40B6">
                      <w:pPr>
                        <w:keepNext/>
                        <w:ind w:firstLine="0"/>
                      </w:pPr>
                      <w:r>
                        <w:rPr>
                          <w:caps/>
                          <w:noProof/>
                          <w:color w:val="4F81BD" w:themeColor="accent1"/>
                          <w:sz w:val="26"/>
                          <w:szCs w:val="26"/>
                        </w:rPr>
                        <w:drawing>
                          <wp:inline distT="0" distB="0" distL="0" distR="0" wp14:anchorId="5C89985E" wp14:editId="25A725E4">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E40B6" w:rsidRDefault="009E40B6" w:rsidP="009E40B6">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9E40B6" w:rsidRPr="005028CA" w:rsidRDefault="009E40B6" w:rsidP="009E40B6">
                      <w:pPr>
                        <w:keepNext/>
                        <w:ind w:firstLine="0"/>
                      </w:pPr>
                    </w:p>
                  </w:txbxContent>
                </v:textbox>
                <w10:wrap type="square"/>
              </v:shape>
            </w:pict>
          </mc:Fallback>
        </mc:AlternateContent>
      </w:r>
    </w:p>
    <w:p w:rsidR="009E40B6" w:rsidRDefault="009E40B6" w:rsidP="009E40B6">
      <w:pPr>
        <w:pStyle w:val="heading2"/>
      </w:pPr>
      <w:r>
        <w:t>Technology Release</w:t>
      </w:r>
    </w:p>
    <w:p w:rsidR="009E40B6" w:rsidRDefault="009E40B6" w:rsidP="009E40B6">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t>approach.</w:t>
      </w:r>
    </w:p>
    <w:p w:rsidR="009E40B6" w:rsidRPr="009B1B9C" w:rsidRDefault="009E40B6" w:rsidP="009E40B6"/>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topic modeling to identify latent product topics used by product customers in social media </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 using sentiment analysis.</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9E40B6" w:rsidRPr="009B1B9C" w:rsidRDefault="009E40B6" w:rsidP="009E40B6">
      <w:pPr>
        <w:ind w:left="227" w:firstLine="0"/>
      </w:pPr>
      <w:r w:rsidRPr="009B1B9C">
        <w:t>As a case study, opportunity mining of Samsung Galaxy Note 5 has been described as performed through the use of AIChemyAPI included in IBM’s Watson platform.</w:t>
      </w:r>
    </w:p>
    <w:p w:rsidR="009E40B6" w:rsidRDefault="00583838" w:rsidP="009E40B6">
      <w:pPr>
        <w:pStyle w:val="heading2"/>
      </w:pPr>
      <w:r>
        <w:t>Success of T</w:t>
      </w:r>
      <w:r w:rsidR="009E40B6">
        <w:t xml:space="preserve">echnology </w:t>
      </w:r>
      <w:r>
        <w:t>R</w:t>
      </w:r>
      <w:r w:rsidR="009E40B6">
        <w:t>elease</w:t>
      </w:r>
    </w:p>
    <w:p w:rsidR="009E40B6" w:rsidRDefault="009E40B6" w:rsidP="009E40B6">
      <w:pPr>
        <w:pStyle w:val="heading2"/>
      </w:pPr>
      <w:r>
        <w:t>Online Review</w:t>
      </w:r>
    </w:p>
    <w:p w:rsidR="009E40B6" w:rsidRPr="009E40B6" w:rsidRDefault="009E40B6" w:rsidP="00583838">
      <w:pPr>
        <w:rPr>
          <w:i/>
        </w:rPr>
      </w:pPr>
      <w:r w:rsidRPr="009930E4">
        <w:rPr>
          <w:rStyle w:val="heading30"/>
        </w:rPr>
        <w:t>Sample Heading (Third Level).</w:t>
      </w:r>
      <w:r w:rsidRPr="003E3370">
        <w:rPr>
          <w:rStyle w:val="heading30"/>
        </w:rPr>
        <w:t xml:space="preserve"> </w:t>
      </w:r>
      <w:r>
        <w:t>Content:</w:t>
      </w:r>
    </w:p>
    <w:p w:rsidR="00A737F5" w:rsidRDefault="00267B5A" w:rsidP="00A737F5">
      <w:pPr>
        <w:pStyle w:val="heading2"/>
      </w:pPr>
      <w:r>
        <w:t>Machine Learning</w:t>
      </w:r>
      <w:r w:rsidR="00A737F5">
        <w:t xml:space="preserve"> </w:t>
      </w:r>
      <w:r w:rsidR="00F772EE">
        <w:t>Techniques</w:t>
      </w:r>
    </w:p>
    <w:p w:rsidR="00F772EE" w:rsidRPr="00F772EE" w:rsidRDefault="00F772EE" w:rsidP="00F772EE">
      <w:pPr>
        <w:pStyle w:val="p1a"/>
      </w:pPr>
    </w:p>
    <w:p w:rsidR="00A737F5" w:rsidRDefault="00A737F5" w:rsidP="00A737F5">
      <w:pPr>
        <w:pStyle w:val="heading2"/>
        <w:numPr>
          <w:ilvl w:val="2"/>
          <w:numId w:val="7"/>
        </w:numPr>
      </w:pPr>
      <w:r>
        <w:lastRenderedPageBreak/>
        <w:t xml:space="preserve">Supervised Machine Learning </w:t>
      </w:r>
    </w:p>
    <w:p w:rsidR="00A737F5" w:rsidRPr="00A737F5" w:rsidRDefault="00A737F5" w:rsidP="00A737F5">
      <w:pPr>
        <w:pStyle w:val="p1a"/>
      </w:pPr>
      <w:r w:rsidRPr="00A737F5">
        <w:t>A supervised learning algorithm generates a model through a training process where the label or result of the data is known a priori. This model is used for classifying future instances in which the feature values are given as input, but the class label is un-known.</w:t>
      </w:r>
    </w:p>
    <w:p w:rsidR="00A737F5" w:rsidRPr="00A737F5" w:rsidRDefault="00A737F5" w:rsidP="00A737F5">
      <w:pPr>
        <w:pStyle w:val="heading2"/>
        <w:numPr>
          <w:ilvl w:val="2"/>
          <w:numId w:val="7"/>
        </w:numPr>
      </w:pPr>
      <w:r>
        <w:t>Unsupervised Machine Learning</w:t>
      </w:r>
    </w:p>
    <w:p w:rsidR="00E81703" w:rsidRDefault="00E81703" w:rsidP="00E81703">
      <w:pPr>
        <w:pStyle w:val="p1a"/>
      </w:pPr>
      <w:r>
        <w:t>An unsupervised learning algorithm divides data points into</w:t>
      </w:r>
      <w:r>
        <w:t xml:space="preserve"> </w:t>
      </w:r>
      <w:r>
        <w:t xml:space="preserve">similarity groups called clusters. A </w:t>
      </w:r>
      <w:r>
        <w:t>cluster consists of a set of in</w:t>
      </w:r>
      <w:r>
        <w:t>stances which are more similar to each other in some way than the</w:t>
      </w:r>
      <w:r>
        <w:t xml:space="preserve"> </w:t>
      </w:r>
      <w:r>
        <w:t>other ones in other clusters. Since there is no need for out</w:t>
      </w:r>
      <w:r>
        <w:t>put val</w:t>
      </w:r>
      <w:r>
        <w:t>ues in unsupervised methods, the class labels of the datasets used</w:t>
      </w:r>
      <w:r>
        <w:t xml:space="preserve"> </w:t>
      </w:r>
      <w:r>
        <w:t>in this study are neglected for the training part of these methods.</w:t>
      </w:r>
    </w:p>
    <w:p w:rsidR="009939A9" w:rsidRDefault="009939A9" w:rsidP="009939A9">
      <w:pPr>
        <w:pStyle w:val="heading2"/>
      </w:pPr>
      <w:r>
        <w:t>Text Mining</w:t>
      </w:r>
    </w:p>
    <w:p w:rsidR="000A25CF" w:rsidRDefault="001C5E39" w:rsidP="001C5E39">
      <w:pPr>
        <w:pStyle w:val="heading1"/>
        <w:numPr>
          <w:ilvl w:val="0"/>
          <w:numId w:val="0"/>
        </w:numPr>
        <w:jc w:val="both"/>
        <w:rPr>
          <w:b w:val="0"/>
          <w:sz w:val="20"/>
        </w:rPr>
      </w:pPr>
      <w:r>
        <w:rPr>
          <w:b w:val="0"/>
          <w:sz w:val="20"/>
        </w:rPr>
        <w:t xml:space="preserve">A </w:t>
      </w:r>
      <w:r w:rsidRPr="001C5E39">
        <w:rPr>
          <w:b w:val="0"/>
          <w:color w:val="FF0000"/>
          <w:sz w:val="20"/>
        </w:rPr>
        <w:t>specialized research on text mining and sentiment analysis</w:t>
      </w:r>
      <w:r w:rsidRPr="001C5E39">
        <w:rPr>
          <w:b w:val="0"/>
          <w:color w:val="FF0000"/>
          <w:sz w:val="20"/>
          <w:vertAlign w:val="superscript"/>
        </w:rPr>
        <w:t>12</w:t>
      </w:r>
      <w:r w:rsidRPr="001C5E39">
        <w:rPr>
          <w:b w:val="0"/>
          <w:sz w:val="20"/>
        </w:rPr>
        <w:t xml:space="preserve"> </w:t>
      </w:r>
      <w:r>
        <w:rPr>
          <w:b w:val="0"/>
          <w:sz w:val="20"/>
        </w:rPr>
        <w:t>suggests that</w:t>
      </w:r>
      <w:r w:rsidRPr="001C5E39">
        <w:rPr>
          <w:b w:val="0"/>
          <w:sz w:val="20"/>
        </w:rPr>
        <w:t xml:space="preserve"> classical data mining methods, text mining and sentiment analysis deal with unstructured data</w:t>
      </w:r>
      <w:r>
        <w:rPr>
          <w:b w:val="0"/>
          <w:sz w:val="20"/>
        </w:rPr>
        <w:t>.</w:t>
      </w:r>
      <w:r w:rsidRPr="001C5E39">
        <w:rPr>
          <w:b w:val="0"/>
          <w:sz w:val="20"/>
        </w:rPr>
        <w:t xml:space="preserve"> </w:t>
      </w:r>
      <w:r w:rsidR="0037713A" w:rsidRPr="0037713A">
        <w:rPr>
          <w:b w:val="0"/>
          <w:sz w:val="20"/>
        </w:rPr>
        <w:t xml:space="preserve">Text mining is a specialized branch of Data mining. Data mining deals with mining hidden knowledge but in text mining information is plainly present in text </w:t>
      </w:r>
      <w:r>
        <w:rPr>
          <w:b w:val="0"/>
          <w:sz w:val="20"/>
        </w:rPr>
        <w:t xml:space="preserve">format and </w:t>
      </w:r>
      <w:r w:rsidR="0037713A" w:rsidRPr="0037713A">
        <w:rPr>
          <w:b w:val="0"/>
          <w:sz w:val="20"/>
        </w:rPr>
        <w:t xml:space="preserve">there is no concept of hidden information. </w:t>
      </w:r>
      <w:r>
        <w:rPr>
          <w:b w:val="0"/>
          <w:sz w:val="20"/>
        </w:rPr>
        <w:t>Main objective of t</w:t>
      </w:r>
      <w:r w:rsidR="0037713A" w:rsidRPr="0037713A">
        <w:rPr>
          <w:b w:val="0"/>
          <w:sz w:val="20"/>
        </w:rPr>
        <w:t>ext mining is to get text in computer understandable form directly so that it can be processed without human intervention. Data mining works with structured data like databases, data warehouse, online shopping data, mobile usage da</w:t>
      </w:r>
      <w:r>
        <w:rPr>
          <w:b w:val="0"/>
          <w:sz w:val="20"/>
        </w:rPr>
        <w:t>ta etc. whereas, t</w:t>
      </w:r>
      <w:r w:rsidR="0037713A" w:rsidRPr="0037713A">
        <w:rPr>
          <w:b w:val="0"/>
          <w:sz w:val="20"/>
        </w:rPr>
        <w:t>ext mining works with unstructured or semi-structured natural language data. Example of dataset for text mining is data generated by social media, which is natural language unstructured data. So biggest hurdle to text mining is natural language pr</w:t>
      </w:r>
      <w:r w:rsidR="0037713A">
        <w:rPr>
          <w:b w:val="0"/>
          <w:sz w:val="20"/>
        </w:rPr>
        <w:t>ocessing</w:t>
      </w:r>
      <w:r w:rsidR="000A25CF" w:rsidRPr="000A25CF">
        <w:rPr>
          <w:b w:val="0"/>
          <w:sz w:val="20"/>
        </w:rPr>
        <w:t>.</w:t>
      </w:r>
    </w:p>
    <w:p w:rsidR="009E40B6" w:rsidRDefault="009E40B6" w:rsidP="009E40B6">
      <w:pPr>
        <w:pStyle w:val="heading2"/>
      </w:pPr>
      <w:r w:rsidRPr="003816CB">
        <w:t>Binary Classifier</w:t>
      </w:r>
    </w:p>
    <w:p w:rsidR="00605643" w:rsidRDefault="009E40B6" w:rsidP="009E40B6">
      <w:r w:rsidRPr="009930E4">
        <w:rPr>
          <w:rStyle w:val="heading30"/>
        </w:rPr>
        <w:t>Sample Heading (Third Level).</w:t>
      </w:r>
      <w:r w:rsidRPr="003E3370">
        <w:rPr>
          <w:rStyle w:val="heading30"/>
        </w:rPr>
        <w:t xml:space="preserve"> </w:t>
      </w:r>
      <w:r>
        <w:t>Content:</w:t>
      </w:r>
    </w:p>
    <w:p w:rsidR="00583838" w:rsidRDefault="00583838" w:rsidP="00583838">
      <w:pPr>
        <w:pStyle w:val="heading2"/>
        <w:numPr>
          <w:ilvl w:val="2"/>
          <w:numId w:val="7"/>
        </w:numPr>
      </w:pPr>
      <w:r>
        <w:t>Sentiment Analysis Algorithms</w:t>
      </w:r>
    </w:p>
    <w:p w:rsidR="00583838" w:rsidRDefault="00583838" w:rsidP="00583838">
      <w:pPr>
        <w:ind w:firstLine="0"/>
      </w:pPr>
    </w:p>
    <w:p w:rsidR="00583838" w:rsidRPr="00D636A0" w:rsidRDefault="00583838" w:rsidP="00583838">
      <w:pPr>
        <w:ind w:firstLine="0"/>
        <w:rPr>
          <w:i/>
        </w:rPr>
      </w:pPr>
      <w:r w:rsidRPr="00D636A0">
        <w:rPr>
          <w:i/>
        </w:rPr>
        <w:t>Classification Based Algorithm:</w:t>
      </w:r>
    </w:p>
    <w:p w:rsidR="00583838" w:rsidRDefault="00583838" w:rsidP="00583838">
      <w:pPr>
        <w:ind w:firstLine="0"/>
      </w:pPr>
    </w:p>
    <w:p w:rsidR="00583838" w:rsidRPr="0097565A" w:rsidRDefault="00583838" w:rsidP="00583838">
      <w:pPr>
        <w:ind w:firstLine="0"/>
      </w:pPr>
      <w:r>
        <w:t xml:space="preserve">In the territory of document level sentiment analysis as suggested by </w:t>
      </w:r>
      <w:r w:rsidRPr="00056332">
        <w:rPr>
          <w:color w:val="FF0000"/>
        </w:rPr>
        <w:t>Feldman</w:t>
      </w:r>
      <w:r w:rsidRPr="00056332">
        <w:rPr>
          <w:color w:val="FF0000"/>
          <w:vertAlign w:val="superscript"/>
        </w:rPr>
        <w:t>1</w:t>
      </w:r>
      <w:r>
        <w:t xml:space="preserve">, Support Vector Machine (SVM), Linear kernel SVM, Naïve Bayes (NB), WSVM, C4.5 tree, AdaBoost, MaxEnt, Multi Naïve Bayes (MNB), CRF,  Perceptron with Best Learning </w:t>
      </w:r>
      <w:r>
        <w:lastRenderedPageBreak/>
        <w:t>Rate, Voted Perceptron, Ensemble Method, Logistic Regression, or kNN are a few mentioned algorithms that can be used to perform sentiment analysis.</w:t>
      </w:r>
    </w:p>
    <w:p w:rsidR="00583838" w:rsidRPr="007C5011" w:rsidRDefault="00583838" w:rsidP="00583838">
      <w:pPr>
        <w:ind w:firstLine="0"/>
      </w:pPr>
    </w:p>
    <w:p w:rsidR="00583838" w:rsidRPr="00D636A0" w:rsidRDefault="00583838" w:rsidP="00583838">
      <w:pPr>
        <w:ind w:firstLine="0"/>
        <w:textAlignment w:val="auto"/>
        <w:rPr>
          <w:i/>
        </w:rPr>
      </w:pPr>
      <w:r w:rsidRPr="00D636A0">
        <w:rPr>
          <w:i/>
        </w:rPr>
        <w:t xml:space="preserve">Lexicon Based Algorithms: </w:t>
      </w:r>
    </w:p>
    <w:p w:rsidR="00583838" w:rsidRDefault="00583838" w:rsidP="00583838">
      <w:pPr>
        <w:ind w:firstLine="0"/>
        <w:textAlignment w:val="auto"/>
      </w:pPr>
    </w:p>
    <w:p w:rsidR="00583838" w:rsidRDefault="00583838" w:rsidP="00583838">
      <w:pPr>
        <w:ind w:firstLine="0"/>
        <w:textAlignment w:val="auto"/>
      </w:pPr>
      <w:r w:rsidRPr="00D43D97">
        <w:rPr>
          <w:color w:val="FF0000"/>
        </w:rPr>
        <w:t>Giachanou and Crestani</w:t>
      </w:r>
      <w:r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SentiStrength, SentiCircles, Clustering-based Word Sense Disambiguation (WSD), and Lexicon-based classifiers are a few mentioned lexicon based algorithms. In addition, a three step technique for TSA (proposed by Ortega et al) comprises preprocessing as step one, polarity detection as step two, and rule based classification as step three. Last two steps were based on WordNet and SentiWordNet.</w:t>
      </w:r>
    </w:p>
    <w:p w:rsidR="00583838" w:rsidRDefault="00583838" w:rsidP="00583838">
      <w:pPr>
        <w:ind w:firstLine="0"/>
        <w:textAlignment w:val="auto"/>
      </w:pPr>
    </w:p>
    <w:p w:rsidR="00583838" w:rsidRPr="007C5011" w:rsidRDefault="00583838" w:rsidP="00583838">
      <w:pPr>
        <w:ind w:firstLine="0"/>
        <w:textAlignment w:val="auto"/>
      </w:pPr>
      <w:r>
        <w:t>SentiStrength being one of the most well-known lexicon-based algorithms developed for social media uses a list of emoticons, negations, and boosting words to effectively identify sentiment strength of informal text including tweets using a human-coded lexicon that contains words and phrases frequently confronted in social media.</w:t>
      </w:r>
    </w:p>
    <w:p w:rsidR="00583838" w:rsidRDefault="00583838" w:rsidP="00583838">
      <w:pPr>
        <w:pStyle w:val="heading2"/>
        <w:numPr>
          <w:ilvl w:val="2"/>
          <w:numId w:val="7"/>
        </w:numPr>
      </w:pPr>
      <w:r>
        <w:t>Sentiment Analysis Approaches</w:t>
      </w:r>
    </w:p>
    <w:p w:rsidR="00583838" w:rsidRDefault="00583838" w:rsidP="00583838">
      <w:pPr>
        <w:ind w:firstLine="0"/>
        <w:textAlignment w:val="auto"/>
      </w:pPr>
      <w:r w:rsidRPr="00C65558">
        <w:rPr>
          <w:color w:val="FF0000"/>
        </w:rPr>
        <w:t>Giachanou and Crestani</w:t>
      </w:r>
      <w:r w:rsidRPr="00C65558">
        <w:rPr>
          <w:color w:val="FF0000"/>
          <w:vertAlign w:val="superscript"/>
        </w:rPr>
        <w:t>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Default="00583838" w:rsidP="00583838">
      <w:pPr>
        <w:ind w:firstLine="0"/>
        <w:textAlignment w:val="auto"/>
      </w:pPr>
    </w:p>
    <w:p w:rsidR="00583838" w:rsidRDefault="00583838" w:rsidP="00583838">
      <w:pPr>
        <w:ind w:firstLine="0"/>
        <w:textAlignment w:val="auto"/>
      </w:pPr>
      <w:r>
        <w:t>Mainly due to size limitations imposed by twitter, most of tweets contain a single sentence. Therefore, there is no fundamental difference document and sentence level when it comes to TSA. In case of tweets, SA can be applied on message/ sentence and entity level.</w:t>
      </w:r>
    </w:p>
    <w:p w:rsidR="00583838" w:rsidRDefault="00583838" w:rsidP="00583838">
      <w:pPr>
        <w:ind w:firstLine="0"/>
        <w:textAlignment w:val="auto"/>
      </w:pPr>
    </w:p>
    <w:p w:rsidR="00583838" w:rsidRPr="00EA3FAD" w:rsidRDefault="00583838" w:rsidP="00583838">
      <w:pPr>
        <w:ind w:firstLine="0"/>
        <w:textAlignment w:val="auto"/>
        <w:rPr>
          <w:color w:val="FF0000"/>
        </w:rPr>
      </w:pPr>
      <w:r w:rsidRPr="00EA3FAD">
        <w:rPr>
          <w:color w:val="FF0000"/>
        </w:rPr>
        <w:t>There are multiple methods for measuring sentiments, including Classification method (supervised machine learning) and lexical-based method.</w:t>
      </w:r>
    </w:p>
    <w:p w:rsidR="00583838" w:rsidRPr="00EA3FAD" w:rsidRDefault="00583838" w:rsidP="00583838">
      <w:pPr>
        <w:ind w:firstLine="0"/>
        <w:textAlignment w:val="auto"/>
        <w:rPr>
          <w:color w:val="FF0000"/>
        </w:rPr>
      </w:pPr>
      <w:r w:rsidRPr="00EA3FAD">
        <w:rPr>
          <w:color w:val="FF0000"/>
        </w:rPr>
        <w:t xml:space="preserve">Document level.. </w:t>
      </w:r>
    </w:p>
    <w:p w:rsidR="00583838" w:rsidRPr="00EA3FAD" w:rsidRDefault="00583838" w:rsidP="00583838">
      <w:pPr>
        <w:ind w:firstLine="0"/>
        <w:textAlignment w:val="auto"/>
        <w:rPr>
          <w:color w:val="FF0000"/>
        </w:rPr>
      </w:pPr>
      <w:r w:rsidRPr="00EA3FAD">
        <w:rPr>
          <w:color w:val="FF0000"/>
        </w:rPr>
        <w:t>Comparable with twitter..</w:t>
      </w:r>
    </w:p>
    <w:p w:rsidR="00583838" w:rsidRDefault="00583838" w:rsidP="00583838">
      <w:pPr>
        <w:ind w:firstLine="0"/>
        <w:textAlignment w:val="auto"/>
      </w:pPr>
    </w:p>
    <w:p w:rsidR="00583838" w:rsidRPr="00CB0502" w:rsidRDefault="00583838" w:rsidP="00583838">
      <w:pPr>
        <w:ind w:firstLine="0"/>
        <w:textAlignment w:val="auto"/>
        <w:rPr>
          <w:b/>
        </w:rPr>
      </w:pPr>
      <w:r w:rsidRPr="00CB0502">
        <w:rPr>
          <w:b/>
        </w:rPr>
        <w:t>Supervised Learning:</w:t>
      </w:r>
    </w:p>
    <w:p w:rsidR="00583838" w:rsidRDefault="00583838" w:rsidP="00583838">
      <w:pPr>
        <w:ind w:firstLine="0"/>
        <w:textAlignment w:val="auto"/>
      </w:pPr>
    </w:p>
    <w:p w:rsidR="00583838" w:rsidRDefault="00583838" w:rsidP="00583838">
      <w:pPr>
        <w:ind w:firstLine="0"/>
        <w:textAlignment w:val="auto"/>
      </w:pPr>
      <w:r>
        <w:t xml:space="preserve">As per </w:t>
      </w:r>
      <w:r w:rsidRPr="00C65558">
        <w:rPr>
          <w:color w:val="FF0000"/>
        </w:rPr>
        <w:t>research</w:t>
      </w:r>
      <w:r w:rsidRPr="00C65558">
        <w:rPr>
          <w:color w:val="FF0000"/>
          <w:vertAlign w:val="superscript"/>
        </w:rPr>
        <w:t>1</w:t>
      </w:r>
      <w:r>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w:t>
      </w:r>
      <w:r>
        <w:lastRenderedPageBreak/>
        <w:t xml:space="preserve">case could contain a discrete numeric scale to classify the document into (like the five-star system employed by Amazon). </w:t>
      </w:r>
    </w:p>
    <w:p w:rsidR="00583838" w:rsidRDefault="00583838" w:rsidP="00583838">
      <w:pPr>
        <w:ind w:firstLine="0"/>
        <w:textAlignment w:val="auto"/>
      </w:pPr>
    </w:p>
    <w:p w:rsidR="00583838" w:rsidRDefault="00583838" w:rsidP="00583838">
      <w:pPr>
        <w:ind w:firstLine="0"/>
        <w:textAlignment w:val="auto"/>
      </w:pPr>
      <w:r>
        <w:t xml:space="preserve">Using the training data, the system learns a classification model by using one of the common classification algorithms. The model is then used to tag new documents into various sentiment classes. Regression can further be used to assign a numeric value (in a finite range) to a document. Feldman also refers to research that shows that good accuracy is achieved even when each document is represented as simple </w:t>
      </w:r>
      <w:r w:rsidRPr="00CB0502">
        <w:rPr>
          <w:b/>
        </w:rPr>
        <w:t>bag of words</w:t>
      </w:r>
      <w:r>
        <w:t>. More advanced representations utilize TFIDF, POS (Part of Speech) information, sentiment lexicons, and parse structures.</w:t>
      </w:r>
    </w:p>
    <w:p w:rsidR="00583838" w:rsidRDefault="00583838" w:rsidP="00583838">
      <w:pPr>
        <w:ind w:firstLine="0"/>
        <w:textAlignment w:val="auto"/>
      </w:pPr>
    </w:p>
    <w:p w:rsidR="00583838" w:rsidRPr="007C5011" w:rsidRDefault="00583838" w:rsidP="00583838">
      <w:pPr>
        <w:ind w:firstLine="0"/>
        <w:textAlignment w:val="auto"/>
        <w:rPr>
          <w:b/>
        </w:rPr>
      </w:pPr>
      <w:r w:rsidRPr="007C5011">
        <w:rPr>
          <w:b/>
        </w:rPr>
        <w:t>Unsupervised Learning:</w:t>
      </w:r>
    </w:p>
    <w:p w:rsidR="00583838" w:rsidRDefault="00583838" w:rsidP="00583838">
      <w:pPr>
        <w:ind w:firstLine="0"/>
        <w:textAlignment w:val="auto"/>
      </w:pPr>
    </w:p>
    <w:p w:rsidR="00583838" w:rsidRDefault="00583838" w:rsidP="00583838">
      <w:pPr>
        <w:ind w:firstLine="0"/>
        <w:textAlignment w:val="auto"/>
      </w:pPr>
      <w:r>
        <w:t xml:space="preserve">Unsupervised learning approach to document level sentiment is based upon </w:t>
      </w:r>
      <w:r>
        <w:tab/>
        <w:t>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Default="00583838" w:rsidP="00583838">
      <w:pPr>
        <w:ind w:firstLine="0"/>
        <w:textAlignment w:val="auto"/>
      </w:pPr>
    </w:p>
    <w:p w:rsidR="00583838" w:rsidRDefault="00583838" w:rsidP="00583838">
      <w:pPr>
        <w:ind w:firstLine="0"/>
        <w:textAlignment w:val="auto"/>
      </w:pPr>
      <w:r>
        <w:t xml:space="preserve">Another classic way of calculating SO of a given word or phrase is to calculate the statistical difference between the Pointwise Mutual Information: PMI(P,W) of the phrase ‘P’ with two sentiment words ‘W’ based on their co-occurrence in a given corpus or over the web. As an example quoted by Feldman, the SO measures whether the phrase P is closer in meaning to ‘excellent’ being positive word or ‘poor’ (negative word). </w:t>
      </w:r>
    </w:p>
    <w:p w:rsidR="004514A3" w:rsidRDefault="004514A3" w:rsidP="00583838">
      <w:pPr>
        <w:pStyle w:val="heading2"/>
      </w:pPr>
      <w:r>
        <w:t>Sentiment Lexicon</w:t>
      </w:r>
    </w:p>
    <w:p w:rsidR="004514A3" w:rsidRDefault="004514A3" w:rsidP="005C6B2D">
      <w:pPr>
        <w:pStyle w:val="p1a"/>
      </w:pPr>
      <w:r w:rsidRPr="00E61594">
        <w:rPr>
          <w:color w:val="FF0000"/>
        </w:rPr>
        <w:t>An approach to sentiment analysis of short informal text</w:t>
      </w:r>
      <w:r w:rsidR="00E61594" w:rsidRPr="00E61594">
        <w:rPr>
          <w:color w:val="FF0000"/>
          <w:vertAlign w:val="superscript"/>
        </w:rPr>
        <w:t>9</w:t>
      </w:r>
      <w:r>
        <w:t xml:space="preserve"> </w:t>
      </w:r>
      <w:r w:rsidR="00E61594">
        <w:t xml:space="preserve">hints at </w:t>
      </w:r>
      <w:r w:rsidR="00E61594" w:rsidRPr="00E61594">
        <w:rPr>
          <w:color w:val="FF0000"/>
        </w:rPr>
        <w:t>NRC Emotional Lexicon</w:t>
      </w:r>
      <w:r w:rsidR="00AE7420">
        <w:rPr>
          <w:color w:val="FF0000"/>
          <w:vertAlign w:val="superscript"/>
        </w:rPr>
        <w:t>9</w:t>
      </w:r>
      <w:r w:rsidR="00E61594">
        <w:t xml:space="preserve">, </w:t>
      </w:r>
      <w:r w:rsidR="00E61594" w:rsidRPr="00AE7420">
        <w:rPr>
          <w:color w:val="FF0000"/>
        </w:rPr>
        <w:t>Bing Liu's Lexicon</w:t>
      </w:r>
      <w:r w:rsidR="00AE7420" w:rsidRPr="00AE7420">
        <w:rPr>
          <w:color w:val="FF0000"/>
          <w:vertAlign w:val="superscript"/>
        </w:rPr>
        <w:t>10</w:t>
      </w:r>
      <w:r w:rsidR="00E61594">
        <w:t xml:space="preserve">, and the </w:t>
      </w:r>
      <w:r w:rsidR="00E61594" w:rsidRPr="00AE7420">
        <w:rPr>
          <w:color w:val="FF0000"/>
        </w:rPr>
        <w:t>MPQA Sub</w:t>
      </w:r>
      <w:r w:rsidR="00E61594" w:rsidRPr="00AE7420">
        <w:rPr>
          <w:color w:val="FF0000"/>
        </w:rPr>
        <w:t>jectivity Lexicon</w:t>
      </w:r>
      <w:r w:rsidR="00AE7420" w:rsidRPr="00AE7420">
        <w:rPr>
          <w:color w:val="FF0000"/>
          <w:vertAlign w:val="superscript"/>
        </w:rPr>
        <w:t>11</w:t>
      </w:r>
      <w:r w:rsidR="00E61594">
        <w:t>.</w:t>
      </w:r>
      <w:r w:rsidR="00363135" w:rsidRPr="00363135">
        <w:t xml:space="preserve"> </w:t>
      </w:r>
      <w:r w:rsidR="00363135">
        <w:t>The NRC Emotion Lexicon is comprised of frequent</w:t>
      </w:r>
      <w:r w:rsidR="00363135">
        <w:t xml:space="preserve"> </w:t>
      </w:r>
      <w:r w:rsidR="00363135">
        <w:t>English nouns, verbs, adjectives, and adverbs annotated for eight emotions (joy, sadness,</w:t>
      </w:r>
      <w:r w:rsidR="00363135">
        <w:t xml:space="preserve"> </w:t>
      </w:r>
      <w:r w:rsidR="00363135">
        <w:t>anger, fear, disgust, surprise, trust, and anticipation) as well as for positive and negative</w:t>
      </w:r>
      <w:r w:rsidR="00363135">
        <w:t xml:space="preserve"> </w:t>
      </w:r>
      <w:r w:rsidR="00363135">
        <w:t>sentiment</w:t>
      </w:r>
      <w:r w:rsidR="00363135">
        <w:t>.</w:t>
      </w:r>
      <w:r w:rsidR="005C6B2D" w:rsidRPr="005C6B2D">
        <w:t xml:space="preserve"> </w:t>
      </w:r>
      <w:r w:rsidR="005C6B2D">
        <w:t>Bing Liu's Lexicon provides a list of positive</w:t>
      </w:r>
      <w:r w:rsidR="005C6B2D">
        <w:t xml:space="preserve"> and negative words manually ex</w:t>
      </w:r>
      <w:r w:rsidR="005C6B2D">
        <w:t>tracted from customer reviews. The MPQA Subjectivit</w:t>
      </w:r>
      <w:r w:rsidR="005C6B2D">
        <w:t xml:space="preserve">y Lexicon contains words marked </w:t>
      </w:r>
      <w:r w:rsidR="005C6B2D">
        <w:t>with their prior polarity (positive or negative) and a discrete strength of evaluative intensity</w:t>
      </w:r>
      <w:r w:rsidR="005C6B2D">
        <w:t xml:space="preserve"> </w:t>
      </w:r>
      <w:r w:rsidR="005C6B2D">
        <w:t>(strong or weak). Entities in these lexicons do not come with a real-valued score indicating</w:t>
      </w:r>
      <w:r w:rsidR="005C6B2D">
        <w:t xml:space="preserve"> </w:t>
      </w:r>
      <w:r w:rsidR="005C6B2D">
        <w:t xml:space="preserve">the </w:t>
      </w:r>
      <w:r w:rsidR="005C6B2D">
        <w:t>fi</w:t>
      </w:r>
      <w:r w:rsidR="005C6B2D">
        <w:t>ne-grained evaluative intensity</w:t>
      </w:r>
      <w:r w:rsidR="005C6B2D">
        <w:t>.</w:t>
      </w:r>
    </w:p>
    <w:p w:rsidR="00E61594" w:rsidRDefault="00E61594" w:rsidP="00E61594"/>
    <w:p w:rsidR="00583838" w:rsidRDefault="00583838" w:rsidP="00583838">
      <w:pPr>
        <w:pStyle w:val="heading2"/>
      </w:pPr>
      <w:r>
        <w:t>Data Cleaning Activities</w:t>
      </w:r>
    </w:p>
    <w:p w:rsidR="00583838" w:rsidRPr="00CD69E2" w:rsidRDefault="00583838" w:rsidP="00583838">
      <w:pPr>
        <w:pStyle w:val="p1a"/>
      </w:pPr>
      <w:r>
        <w:rPr>
          <w:szCs w:val="28"/>
        </w:rPr>
        <w:t>A</w:t>
      </w:r>
      <w:r w:rsidRPr="00210DAE">
        <w:rPr>
          <w:szCs w:val="28"/>
        </w:rPr>
        <w:t xml:space="preserve"> step-by-step</w:t>
      </w:r>
      <w:r w:rsidRPr="00210DAE">
        <w:rPr>
          <w:szCs w:val="28"/>
          <w:vertAlign w:val="superscript"/>
        </w:rPr>
        <w:t>3</w:t>
      </w:r>
      <w:r w:rsidRPr="00210DAE">
        <w:rPr>
          <w:szCs w:val="28"/>
        </w:rPr>
        <w:t xml:space="preserve"> approach to </w:t>
      </w:r>
      <w:r>
        <w:rPr>
          <w:szCs w:val="28"/>
        </w:rPr>
        <w:t>harvesting</w:t>
      </w:r>
      <w:r w:rsidRPr="00210DAE">
        <w:rPr>
          <w:szCs w:val="28"/>
        </w:rPr>
        <w:t xml:space="preserve"> da</w:t>
      </w:r>
      <w:r>
        <w:rPr>
          <w:szCs w:val="28"/>
        </w:rPr>
        <w:t xml:space="preserve">ta via the Twitter application </w:t>
      </w:r>
      <w:r w:rsidRPr="00210DAE">
        <w:rPr>
          <w:szCs w:val="28"/>
        </w:rPr>
        <w:t>program interface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 xml:space="preserve">code in R language </w:t>
      </w:r>
      <w:r>
        <w:rPr>
          <w:szCs w:val="28"/>
        </w:rPr>
        <w:lastRenderedPageBreak/>
        <w:t>provides value as a single and quick reference that still holds valid. Other closest references from Packt</w:t>
      </w:r>
      <w:r w:rsidRPr="004E1D35">
        <w:rPr>
          <w:szCs w:val="28"/>
          <w:vertAlign w:val="superscript"/>
        </w:rPr>
        <w:t>4</w:t>
      </w:r>
      <w:r>
        <w:rPr>
          <w:szCs w:val="28"/>
        </w:rPr>
        <w:t>, de Vries approach</w:t>
      </w:r>
      <w:r w:rsidRPr="004E1D35">
        <w:rPr>
          <w:szCs w:val="28"/>
          <w:vertAlign w:val="superscript"/>
        </w:rPr>
        <w:t>5</w:t>
      </w:r>
      <w:r>
        <w:rPr>
          <w:szCs w:val="28"/>
        </w:rPr>
        <w:t>, The Airline Consumer Sentiment Analysis</w:t>
      </w:r>
      <w:r w:rsidRPr="004E1D35">
        <w:rPr>
          <w:szCs w:val="28"/>
          <w:vertAlign w:val="superscript"/>
        </w:rPr>
        <w:t>6</w:t>
      </w:r>
      <w:r>
        <w:rPr>
          <w:szCs w:val="28"/>
        </w:rPr>
        <w:t xml:space="preserve"> and Breen’s approach</w:t>
      </w:r>
      <w:r w:rsidRPr="004E1D35">
        <w:rPr>
          <w:szCs w:val="28"/>
          <w:vertAlign w:val="superscript"/>
        </w:rPr>
        <w:t>7</w:t>
      </w:r>
      <w:r>
        <w:rPr>
          <w:szCs w:val="28"/>
        </w:rPr>
        <w:t xml:space="preserve"> are all outdated.</w:t>
      </w:r>
    </w:p>
    <w:p w:rsidR="00583838" w:rsidRDefault="00583838" w:rsidP="00583838">
      <w:pPr>
        <w:ind w:firstLine="0"/>
      </w:pPr>
    </w:p>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9F1C37">
      <w:r>
        <w:t>Instead of aggregate sentiment score, Our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lastRenderedPageBreak/>
        <w:t>Introduction..</w:t>
      </w:r>
      <w:r>
        <w:rPr>
          <w:color w:val="FF0000"/>
          <w:szCs w:val="28"/>
        </w:rPr>
        <w:t xml:space="preserve"> purpose of this section: outlines the methodology adopted and r.design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correltate SVM with reviews.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Sentiment scores correspond to stars on reviews. Are they the same as social media buzz.</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does the star review go up when sentiment score goes up.. and vise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r w:rsidRPr="00483F4E">
        <w:rPr>
          <w:color w:val="FF0000"/>
          <w:szCs w:val="28"/>
        </w:rPr>
        <w:t>how many items were sold until the next model was launched.. could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 xml:space="preserve">employs a binary classifier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‘a bag of words’ as mentioned in </w:t>
      </w:r>
      <w:r w:rsidRPr="00C65558">
        <w:rPr>
          <w:color w:val="FF0000"/>
          <w:szCs w:val="28"/>
        </w:rPr>
        <w:t>se</w:t>
      </w:r>
      <w:r w:rsidR="00C65558" w:rsidRPr="00C65558">
        <w:rPr>
          <w:color w:val="FF0000"/>
          <w:szCs w:val="28"/>
        </w:rPr>
        <w:t>c</w:t>
      </w:r>
      <w:r w:rsidRPr="00C65558">
        <w:rPr>
          <w:color w:val="FF0000"/>
          <w:szCs w:val="28"/>
        </w:rPr>
        <w:t>tion 2.1.</w:t>
      </w:r>
      <w:r w:rsidR="00581DFD">
        <w:rPr>
          <w:color w:val="FF0000"/>
          <w:szCs w:val="28"/>
        </w:rPr>
        <w:t>3</w:t>
      </w:r>
      <w:r w:rsidRPr="00C65558">
        <w:rPr>
          <w:szCs w:val="28"/>
        </w:rPr>
        <w:t xml:space="preserve">. Similarly, either of document or sentence level supervised Machine Learning technique can confidently be applied </w:t>
      </w:r>
      <w:r w:rsidR="00C65558" w:rsidRPr="00C65558">
        <w:rPr>
          <w:szCs w:val="28"/>
        </w:rPr>
        <w:t>on tweets on message/ sentence and entity level.</w:t>
      </w:r>
    </w:p>
    <w:p w:rsidR="004F4E1C" w:rsidRDefault="004F4E1C" w:rsidP="00924E5E">
      <w:pPr>
        <w:spacing w:line="240" w:lineRule="auto"/>
        <w:ind w:firstLine="0"/>
        <w:rPr>
          <w:szCs w:val="28"/>
        </w:rPr>
      </w:pPr>
    </w:p>
    <w:p w:rsidR="00924E5E" w:rsidRDefault="009F1C37"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228215"/>
                <wp:effectExtent l="0" t="0" r="0" b="63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228849"/>
                          <a:chOff x="-1" y="208214"/>
                          <a:chExt cx="5566386" cy="1522496"/>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6"/>
                            <a:ext cx="5441778" cy="147803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27" style="position:absolute;left:0;text-align:left;margin-left:301.3pt;margin-top:-20.3pt;width:352.5pt;height:175.4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52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">
                <v:rect id="Rectangle 45" o:spid="_x0000_s1028"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29" type="#_x0000_t202" style="position:absolute;top:2526;width:54417;height:1478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FE246F">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sidR="00FE246F">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FE246F">
        <w:rPr>
          <w:szCs w:val="28"/>
        </w:rPr>
        <w:t>.</w:t>
      </w:r>
      <w:r w:rsidR="0014316D">
        <w:rPr>
          <w:szCs w:val="28"/>
        </w:rPr>
        <w:t xml:space="preserve"> </w:t>
      </w:r>
      <w:r w:rsidR="004C0070">
        <w:rPr>
          <w:szCs w:val="28"/>
        </w:rPr>
        <w:t xml:space="preserve">The same approach is followed further in cleaning the data. </w:t>
      </w:r>
      <w:r w:rsidR="0014316D">
        <w:rPr>
          <w:szCs w:val="28"/>
        </w:rPr>
        <w:t xml:space="preserve">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stopwords,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30"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">
                <v:rect id="Rectangle 41" o:spid="_x0000_s1031"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32"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10">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924E5E" w:rsidRDefault="00924E5E" w:rsidP="00924E5E">
      <w:pPr>
        <w:spacing w:line="240" w:lineRule="auto"/>
        <w:ind w:firstLine="0"/>
        <w:rPr>
          <w:szCs w:val="28"/>
        </w:rPr>
      </w:pPr>
      <w:r>
        <w:rPr>
          <w:szCs w:val="28"/>
        </w:rPr>
        <w:lastRenderedPageBreak/>
        <w:t>Frequencies of different words are then calculated per tweet in the form of Document Term Matrix (DTM). A DTM is a matrix that arranges documents along rows while individual terms/ words in the tweets are arranged into columns</w:t>
      </w:r>
      <w:r w:rsidRPr="00647769">
        <w:rPr>
          <w:szCs w:val="28"/>
        </w:rPr>
        <w:t>.</w:t>
      </w:r>
      <w:r>
        <w:rPr>
          <w:szCs w:val="28"/>
        </w:rPr>
        <w:t xml:space="preserve"> These terms comprising both positive as well as negative terms are compared with a lexicon of positive and neg</w:t>
      </w:r>
      <w:r w:rsidR="004F4E1C">
        <w:rPr>
          <w:szCs w:val="28"/>
        </w:rPr>
        <w:t>ative opinion/ sentiment words.</w:t>
      </w:r>
      <w:r w:rsidR="002F1981">
        <w:rPr>
          <w:szCs w:val="28"/>
        </w:rPr>
        <w:t xml:space="preserve"> </w:t>
      </w:r>
      <w:r w:rsidR="002F1981" w:rsidRPr="002F1981">
        <w:rPr>
          <w:color w:val="FF0000"/>
          <w:szCs w:val="28"/>
        </w:rPr>
        <w:t>Bing Liu’s Lexicon</w:t>
      </w:r>
      <w:r w:rsidR="002F1981" w:rsidRPr="002F1981">
        <w:rPr>
          <w:color w:val="FF0000"/>
          <w:szCs w:val="28"/>
          <w:vertAlign w:val="superscript"/>
        </w:rPr>
        <w:t>10</w:t>
      </w:r>
      <w:r w:rsidR="002F1981">
        <w:rPr>
          <w:szCs w:val="28"/>
        </w:rPr>
        <w:t xml:space="preserve"> from </w:t>
      </w:r>
      <w:r w:rsidR="002F1981" w:rsidRPr="002F1981">
        <w:rPr>
          <w:color w:val="FF0000"/>
          <w:szCs w:val="28"/>
        </w:rPr>
        <w:t>Section 2.9</w:t>
      </w:r>
      <w:r w:rsidR="002F1981">
        <w:rPr>
          <w:szCs w:val="28"/>
        </w:rPr>
        <w:t xml:space="preserve"> comprising separate lists of positive and negative words extracted from customer reviews.</w:t>
      </w:r>
      <w:r w:rsidR="00FE7095">
        <w:rPr>
          <w:szCs w:val="28"/>
        </w:rPr>
        <w:t xml:space="preserve"> </w:t>
      </w: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The entire DTM of 1000 rows is combined and their term frequencies summed up to form a single data row. 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FE7095" w:rsidRDefault="00FE7095" w:rsidP="00924E5E">
      <w:pPr>
        <w:spacing w:line="240" w:lineRule="auto"/>
        <w:ind w:firstLine="0"/>
        <w:rPr>
          <w:szCs w:val="28"/>
        </w:rPr>
      </w:pPr>
    </w:p>
    <w:p w:rsidR="001963C9" w:rsidRDefault="001963C9" w:rsidP="00924E5E">
      <w:pPr>
        <w:spacing w:line="240" w:lineRule="auto"/>
        <w:ind w:firstLine="0"/>
        <w:rPr>
          <w:szCs w:val="28"/>
        </w:rPr>
      </w:pPr>
    </w:p>
    <w:p w:rsidR="00FE7095" w:rsidRDefault="00FE7095" w:rsidP="00FE7095">
      <w:pPr>
        <w:keepNext/>
        <w:spacing w:line="240" w:lineRule="auto"/>
        <w:ind w:firstLine="0"/>
      </w:pPr>
      <w:r>
        <w:rPr>
          <w:noProof/>
        </w:rPr>
        <w:drawing>
          <wp:inline distT="0" distB="0" distL="0" distR="0" wp14:anchorId="54E3E162" wp14:editId="454A613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05300" cy="340282"/>
                    </a:xfrm>
                    <a:prstGeom prst="rect">
                      <a:avLst/>
                    </a:prstGeom>
                    <a:noFill/>
                    <a:ln>
                      <a:noFill/>
                    </a:ln>
                  </pic:spPr>
                </pic:pic>
              </a:graphicData>
            </a:graphic>
          </wp:inline>
        </w:drawing>
      </w:r>
    </w:p>
    <w:p w:rsidR="00FE7095" w:rsidRPr="00FE7095" w:rsidRDefault="00FE7095" w:rsidP="00FE7095">
      <w:pPr>
        <w:pStyle w:val="Caption"/>
        <w:jc w:val="both"/>
      </w:pPr>
      <w:r>
        <w:t xml:space="preserve">Figure </w:t>
      </w:r>
      <w:r>
        <w:fldChar w:fldCharType="begin"/>
      </w:r>
      <w:r>
        <w:instrText xml:space="preserve"> SEQ Figure \* ARABIC </w:instrText>
      </w:r>
      <w:r>
        <w:fldChar w:fldCharType="separate"/>
      </w:r>
      <w:r>
        <w:rPr>
          <w:noProof/>
        </w:rPr>
        <w:t>4</w:t>
      </w:r>
      <w:r>
        <w:fldChar w:fldCharType="end"/>
      </w:r>
      <w:r>
        <w:t>: DTM with aggregate</w:t>
      </w:r>
      <w:r>
        <w:rPr>
          <w:noProof/>
        </w:rPr>
        <w:t xml:space="preserve"> sentiment scores calculated.</w:t>
      </w:r>
    </w:p>
    <w:p w:rsidR="00FE7095" w:rsidRDefault="00FE7095"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i.e.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lastRenderedPageBreak/>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r w:rsidRPr="00975021">
        <w:rPr>
          <w:noProof/>
          <w:szCs w:val="28"/>
        </w:rPr>
        <w:lastRenderedPageBreak/>
        <mc:AlternateContent>
          <mc:Choice Requires="wpg">
            <w:drawing>
              <wp:inline distT="0" distB="0" distL="0" distR="0">
                <wp:extent cx="4400549" cy="1924050"/>
                <wp:effectExtent l="0" t="0" r="635" b="0"/>
                <wp:docPr id="60" name="Group 60"/>
                <wp:cNvGraphicFramePr/>
                <a:graphic xmlns:a="http://schemas.openxmlformats.org/drawingml/2006/main">
                  <a:graphicData uri="http://schemas.microsoft.com/office/word/2010/wordprocessingGroup">
                    <wpg:wgp>
                      <wpg:cNvGrpSpPr/>
                      <wpg:grpSpPr>
                        <a:xfrm>
                          <a:off x="0" y="0"/>
                          <a:ext cx="4400549" cy="1924050"/>
                          <a:chOff x="0" y="208216"/>
                          <a:chExt cx="5605390" cy="1434592"/>
                        </a:xfrm>
                      </wpg:grpSpPr>
                      <wps:wsp>
                        <wps:cNvPr id="61" name="Rectangle 61"/>
                        <wps:cNvSpPr/>
                        <wps:spPr>
                          <a:xfrm>
                            <a:off x="97061" y="208216"/>
                            <a:ext cx="5496194" cy="71019"/>
                          </a:xfrm>
                          <a:prstGeom prst="rect">
                            <a:avLst/>
                          </a:prstGeom>
                          <a:solidFill>
                            <a:sysClr val="window" lastClr="FFFFFF">
                              <a:lumMod val="85000"/>
                            </a:sysClr>
                          </a:solidFill>
                          <a:ln w="25400" cap="flat" cmpd="sng" algn="ctr">
                            <a:noFill/>
                            <a:prstDash val="solid"/>
                          </a:ln>
                          <a:effectLst/>
                        </wps:spPr>
                        <wps:txb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60" o:spid="_x0000_s1036" style="width:346.5pt;height:151.5pt;mso-position-horizontal-relative:char;mso-position-vertical-relative:line" coordorigin=",2082" coordsize="56053,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">
                <v:rect id="Rectangle 61" o:spid="_x0000_s1037" style="position:absolute;left:970;top:2082;width:54962;height:71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170A8B" w:rsidRDefault="00170A8B" w:rsidP="00170A8B">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170A8B" w:rsidRDefault="00170A8B" w:rsidP="00170A8B">
                        <w:pPr>
                          <w:keepNext/>
                          <w:ind w:firstLine="0"/>
                        </w:pPr>
                        <w:r>
                          <w:rPr>
                            <w:noProof/>
                          </w:rPr>
                          <w:drawing>
                            <wp:inline distT="0" distB="0" distL="0" distR="0" wp14:anchorId="67023957" wp14:editId="5B5E9D04">
                              <wp:extent cx="4265100" cy="192405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8794" cy="1925717"/>
                                      </a:xfrm>
                                      <a:prstGeom prst="rect">
                                        <a:avLst/>
                                      </a:prstGeom>
                                      <a:noFill/>
                                      <a:ln>
                                        <a:noFill/>
                                      </a:ln>
                                    </pic:spPr>
                                  </pic:pic>
                                </a:graphicData>
                              </a:graphic>
                            </wp:inline>
                          </w:drawing>
                        </w:r>
                      </w:p>
                      <w:p w:rsidR="00170A8B" w:rsidRDefault="00170A8B" w:rsidP="00170A8B">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170A8B" w:rsidRDefault="00170A8B" w:rsidP="00170A8B">
                        <w:pPr>
                          <w:keepNext/>
                          <w:ind w:firstLine="0"/>
                        </w:pPr>
                      </w:p>
                      <w:p w:rsidR="00170A8B" w:rsidRDefault="00170A8B" w:rsidP="00170A8B">
                        <w:pPr>
                          <w:keepNext/>
                          <w:ind w:firstLine="0"/>
                        </w:pPr>
                        <w:r>
                          <w:t>.</w:t>
                        </w:r>
                      </w:p>
                      <w:p w:rsidR="00170A8B" w:rsidRDefault="00170A8B" w:rsidP="00170A8B">
                        <w:pPr>
                          <w:ind w:firstLine="0"/>
                          <w:rPr>
                            <w:caps/>
                            <w:color w:val="4F81BD" w:themeColor="accent1"/>
                            <w:sz w:val="26"/>
                            <w:szCs w:val="26"/>
                          </w:rPr>
                        </w:pPr>
                      </w:p>
                    </w:txbxContent>
                  </v:textbox>
                </v:shape>
                <w10:anchorlock/>
              </v:group>
            </w:pict>
          </mc:Fallback>
        </mc:AlternateContent>
      </w: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39"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C40192" w:rsidRPr="00C40192" w:rsidRDefault="00C40192" w:rsidP="00C40192">
      <w:pPr>
        <w:pStyle w:val="heading2"/>
      </w:pPr>
      <w:r w:rsidRPr="00C40192">
        <w:lastRenderedPageBreak/>
        <w:t>Visual Representation of Results</w:t>
      </w:r>
    </w:p>
    <w:p w:rsidR="00C40192" w:rsidRDefault="00C40192" w:rsidP="00924E5E">
      <w:pPr>
        <w:spacing w:line="240" w:lineRule="auto"/>
        <w:ind w:firstLine="0"/>
        <w:rPr>
          <w:szCs w:val="28"/>
        </w:rPr>
      </w:pPr>
      <w:r>
        <w:rPr>
          <w:szCs w:val="28"/>
        </w:rPr>
        <w:t xml:space="preserve">The </w:t>
      </w:r>
      <w:r w:rsidRPr="00EC6116">
        <w:rPr>
          <w:color w:val="FF0000"/>
          <w:szCs w:val="28"/>
        </w:rPr>
        <w:t>step-by-step</w:t>
      </w:r>
      <w:r w:rsidR="00EC6116" w:rsidRPr="00EC6116">
        <w:rPr>
          <w:color w:val="FF0000"/>
          <w:szCs w:val="28"/>
          <w:vertAlign w:val="superscript"/>
        </w:rPr>
        <w:t>3</w:t>
      </w:r>
      <w:r>
        <w:rPr>
          <w:szCs w:val="28"/>
        </w:rPr>
        <w:t xml:space="preserve"> approach to harvesting, and cleaning twitter data goes further into different visual representations like WordCloud and Histogram as given below.</w:t>
      </w:r>
    </w:p>
    <w:p w:rsidR="00C40192" w:rsidRDefault="00C40192" w:rsidP="00924E5E">
      <w:pPr>
        <w:spacing w:line="240" w:lineRule="auto"/>
        <w:ind w:firstLine="0"/>
        <w:rPr>
          <w:szCs w:val="28"/>
        </w:rPr>
      </w:pPr>
    </w:p>
    <w:p w:rsidR="00461F38" w:rsidRDefault="00BA0A18" w:rsidP="00BA0A1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r>
        <w:rPr>
          <w:b/>
        </w:rPr>
        <w:t>.</w:t>
      </w:r>
      <w:r>
        <w:t xml:space="preserve">: </w:t>
      </w:r>
      <w:r w:rsidR="00767483">
        <w:t>Republican Presidential Debate -</w:t>
      </w:r>
      <w:r>
        <w:t xml:space="preserve"> Twitter WordCloud.</w:t>
      </w:r>
      <w:r w:rsidR="00461F38" w:rsidRPr="00BA0A18">
        <w:drawing>
          <wp:inline distT="0" distB="0" distL="0" distR="0">
            <wp:extent cx="2333625" cy="1952625"/>
            <wp:effectExtent l="0" t="0" r="9525" b="952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7">
                      <a:extLst>
                        <a:ext uri="{28A0092B-C50C-407E-A947-70E740481C1C}">
                          <a14:useLocalDpi xmlns:a14="http://schemas.microsoft.com/office/drawing/2010/main" val="0"/>
                        </a:ext>
                      </a:extLst>
                    </a:blip>
                    <a:stretch>
                      <a:fillRect/>
                    </a:stretch>
                  </pic:blipFill>
                  <pic:spPr>
                    <a:xfrm>
                      <a:off x="0" y="0"/>
                      <a:ext cx="2333954" cy="1952900"/>
                    </a:xfrm>
                    <a:prstGeom prst="rect">
                      <a:avLst/>
                    </a:prstGeom>
                  </pic:spPr>
                </pic:pic>
              </a:graphicData>
            </a:graphic>
          </wp:inline>
        </w:drawing>
      </w:r>
    </w:p>
    <w:p w:rsidR="001A3157" w:rsidRDefault="001A3157" w:rsidP="001A3157"/>
    <w:p w:rsidR="001A3157" w:rsidRPr="001A3157" w:rsidRDefault="002565CC" w:rsidP="002565CC">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11</w:t>
      </w:r>
      <w:r>
        <w:rPr>
          <w:b/>
        </w:rPr>
        <w:fldChar w:fldCharType="end"/>
      </w:r>
      <w:r>
        <w:rPr>
          <w:b/>
        </w:rPr>
        <w:t>.</w:t>
      </w:r>
      <w:r>
        <w:t xml:space="preserve"> Republican Presidential Debate – Twitter Sentiment Analysis Histogram.</w:t>
      </w:r>
      <w:r w:rsidRPr="002565CC">
        <w:drawing>
          <wp:inline distT="0" distB="0" distL="0" distR="0">
            <wp:extent cx="3724275" cy="2771775"/>
            <wp:effectExtent l="0" t="0" r="9525" b="9525"/>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8">
                      <a:extLst>
                        <a:ext uri="{28A0092B-C50C-407E-A947-70E740481C1C}">
                          <a14:useLocalDpi xmlns:a14="http://schemas.microsoft.com/office/drawing/2010/main" val="0"/>
                        </a:ext>
                      </a:extLst>
                    </a:blip>
                    <a:stretch>
                      <a:fillRect/>
                    </a:stretch>
                  </pic:blipFill>
                  <pic:spPr>
                    <a:xfrm>
                      <a:off x="0" y="0"/>
                      <a:ext cx="3724275" cy="2771775"/>
                    </a:xfrm>
                    <a:prstGeom prst="rect">
                      <a:avLst/>
                    </a:prstGeom>
                  </pic:spPr>
                </pic:pic>
              </a:graphicData>
            </a:graphic>
          </wp:inline>
        </w:drawing>
      </w:r>
    </w:p>
    <w:p w:rsidR="00C40192" w:rsidRDefault="00BA0A18" w:rsidP="00461F38">
      <w:pPr>
        <w:pStyle w:val="image"/>
        <w:jc w:val="both"/>
      </w:pPr>
      <w:r>
        <w:t xml:space="preserve"> </w:t>
      </w: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r w:rsidRPr="00A809D0">
        <w:rPr>
          <w:color w:val="FF0000"/>
          <w:szCs w:val="28"/>
        </w:rPr>
        <w:t>train your data with test data.. success again.. again.. split into two.. by identifying the patterns of success clear enouph pattern .. able to converge into ..</w:t>
      </w:r>
    </w:p>
    <w:p w:rsidR="00924E5E" w:rsidRPr="0028603F" w:rsidRDefault="00924E5E" w:rsidP="00924E5E">
      <w:pPr>
        <w:spacing w:line="240" w:lineRule="auto"/>
        <w:ind w:firstLine="0"/>
        <w:rPr>
          <w:color w:val="FF0000"/>
          <w:szCs w:val="28"/>
        </w:rPr>
      </w:pPr>
      <w:r w:rsidRPr="00A809D0">
        <w:rPr>
          <w:color w:val="FF0000"/>
          <w:szCs w:val="28"/>
        </w:rPr>
        <w:t>words or phrasess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lastRenderedPageBreak/>
        <w:tab/>
        <w:t>x</w:t>
      </w:r>
      <w:r>
        <w:t xml:space="preserve"> + </w:t>
      </w:r>
      <w:r>
        <w:rPr>
          <w:i/>
        </w:rPr>
        <w:t>y</w:t>
      </w:r>
      <w:r>
        <w:t xml:space="preserve"> = </w:t>
      </w:r>
      <w:r>
        <w:rPr>
          <w:i/>
        </w:rPr>
        <w:t>z</w:t>
      </w:r>
      <w:r>
        <w:tab/>
        <w:t>(</w:t>
      </w:r>
      <w:r w:rsidR="00846F27">
        <w:fldChar w:fldCharType="begin"/>
      </w:r>
      <w:r w:rsidR="00846F27">
        <w:instrText xml:space="preserve"> SEQ "Equation" \n \* MERGEFORMAT </w:instrText>
      </w:r>
      <w:r w:rsidR="00846F27">
        <w:fldChar w:fldCharType="separate"/>
      </w:r>
      <w:r w:rsidR="00170A8B">
        <w:rPr>
          <w:noProof/>
        </w:rPr>
        <w:t>1</w:t>
      </w:r>
      <w:r w:rsidR="00846F27">
        <w:rPr>
          <w:noProof/>
        </w:rPr>
        <w:fldChar w:fldCharType="end"/>
      </w:r>
      <w:bookmarkStart w:id="1" w:name="_Ref467511674"/>
      <w:bookmarkEnd w:id="1"/>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rsidR="00E657D8" w:rsidRDefault="009B2539" w:rsidP="00E657D8">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170A8B">
        <w:rPr>
          <w:b/>
          <w:noProof/>
        </w:rPr>
        <w:t>10</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r w:rsidRPr="00884AE7">
        <w:rPr>
          <w:i/>
        </w:rPr>
        <w:t>Commun.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167E0C">
      <w:pPr>
        <w:pStyle w:val="referenceitem"/>
      </w:pPr>
      <w:r>
        <w:t>DANNEMAN, N., &amp; HEIMANN, R. (2014). Social media mining with R. Packt Publishing Ltd.</w:t>
      </w:r>
      <w:r w:rsidRPr="00195E6E">
        <w:t xml:space="preserve"> </w:t>
      </w:r>
    </w:p>
    <w:p w:rsidR="00624497" w:rsidRDefault="00D015FC" w:rsidP="00167E0C">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0" w:history="1">
        <w:r w:rsidR="00195E6E" w:rsidRPr="00EE32B7">
          <w:rPr>
            <w:rStyle w:val="Hyperlink"/>
          </w:rPr>
          <w:t>http://www.theinformationlab.co.uk/2016/03/02/text-analysis-101-sentiment-analysis-in-tableau-r/</w:t>
        </w:r>
      </w:hyperlink>
      <w:r w:rsidR="00195E6E">
        <w:t>.</w:t>
      </w:r>
    </w:p>
    <w:p w:rsidR="00195E6E" w:rsidRDefault="00D015FC" w:rsidP="00B379BE">
      <w:pPr>
        <w:pStyle w:val="referenceitem"/>
      </w:pPr>
      <w:r>
        <w:t xml:space="preserve">BREEN, J. (2011).  Mining Twitter for Airline Consumer Sentiment. Inside-r.org. Retrieved 30 May 2016, from  </w:t>
      </w:r>
      <w:hyperlink r:id="rId21" w:history="1">
        <w:r w:rsidRPr="00EE32B7">
          <w:rPr>
            <w:rStyle w:val="Hyperlink"/>
          </w:rPr>
          <w:t>http://www.inside-r.org/howto/mining-twitter-airline-consumer-sentiment</w:t>
        </w:r>
      </w:hyperlink>
      <w:r>
        <w:t>.</w:t>
      </w:r>
    </w:p>
    <w:p w:rsidR="00D015FC" w:rsidRDefault="00D015FC" w:rsidP="00E639C9">
      <w:pPr>
        <w:pStyle w:val="referenceitem"/>
      </w:pPr>
      <w:r>
        <w:t xml:space="preserve">Bryl, S. (2014). Twitter sentiment analysis with R. AnalyzeCore.com. Retrieved 30 May 2016, from </w:t>
      </w:r>
      <w:hyperlink r:id="rId22" w:history="1">
        <w:r w:rsidR="001D4F9C" w:rsidRPr="00E72D96">
          <w:rPr>
            <w:rStyle w:val="Hyperlink"/>
          </w:rPr>
          <w:t>http://analyzecore.com/2014/04/28/twitter-sentiment-analysis/</w:t>
        </w:r>
      </w:hyperlink>
      <w:r>
        <w:t>.</w:t>
      </w:r>
    </w:p>
    <w:p w:rsidR="004514A3" w:rsidRDefault="001D4F9C" w:rsidP="004514A3">
      <w:pPr>
        <w:pStyle w:val="referenceitem"/>
      </w:pPr>
      <w:r w:rsidRPr="00884AE7">
        <w:lastRenderedPageBreak/>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1C5E39" w:rsidRDefault="001C5E39" w:rsidP="004514A3">
      <w:pPr>
        <w:pStyle w:val="referenceitem"/>
      </w:pPr>
      <w:r>
        <w:t>Hu, M., &amp; Liu, B. (2004). Mining and summarizing customer reviews. In Proceedings of the 10th ACM SIGKDD International Conference on Knowledge Discovery and Data Mining, KDD '04, pp. 168{177, New York, NY, USA. ACM</w:t>
      </w:r>
      <w:r>
        <w:t>.</w:t>
      </w:r>
    </w:p>
    <w:p w:rsidR="001C5E39" w:rsidRDefault="001C5E39" w:rsidP="001C5E39">
      <w:pPr>
        <w:pStyle w:val="referenceitem"/>
        <w:ind w:hanging="161"/>
      </w:pPr>
      <w:r>
        <w:t>Wiebe, J.,Wilson, T., &amp; Cardie, C. (2005). Annotating expressions of opinions and emotions</w:t>
      </w:r>
      <w:r>
        <w:t xml:space="preserve"> </w:t>
      </w:r>
      <w:r>
        <w:t>in language. Language resources and evaluation, 39 (2-3), 165-210.</w:t>
      </w:r>
    </w:p>
    <w:p w:rsidR="001C5E39" w:rsidRDefault="001C5E39" w:rsidP="001C5E39">
      <w:pPr>
        <w:pStyle w:val="referenceitem"/>
      </w:pPr>
      <w:r w:rsidRPr="001C5E39">
        <w:t>Oza, K.S., Naik, P.G., 2016. Prediction of online lectures popularity: a text mining approach. Procedia Comput. Sci. 92 (2016), 468–474.</w:t>
      </w:r>
    </w:p>
    <w:p w:rsidR="001C5E39" w:rsidRDefault="00FF2A55" w:rsidP="001C5E39">
      <w:pPr>
        <w:pStyle w:val="referenceitem"/>
      </w:pPr>
      <w:r>
        <w:t>Deniz, A., Cosar Ahmet</w:t>
      </w:r>
      <w:r>
        <w:t xml:space="preserve"> (2017). ‘</w:t>
      </w:r>
      <w:r>
        <w:t>Robust multiobjective evolutionary feature subset selection algorithm for binary classification using machine learning techniques</w:t>
      </w:r>
      <w:r>
        <w:t xml:space="preserve">’, </w:t>
      </w:r>
      <w:r>
        <w:t>ELSEVIER</w:t>
      </w:r>
      <w:r>
        <w:t xml:space="preserve">, 241, </w:t>
      </w:r>
      <w:r>
        <w:rPr>
          <w:rStyle w:val="size-m"/>
        </w:rPr>
        <w:t>pp.</w:t>
      </w:r>
      <w:r>
        <w:rPr>
          <w:rStyle w:val="size-m"/>
        </w:rPr>
        <w:t xml:space="preserve"> 128-146</w:t>
      </w:r>
      <w:r>
        <w:rPr>
          <w:rStyle w:val="size-m"/>
        </w:rPr>
        <w:t>.</w:t>
      </w:r>
      <w:bookmarkStart w:id="3" w:name="_GoBack"/>
      <w:bookmarkEnd w:id="3"/>
    </w:p>
    <w:p w:rsidR="001C5E39" w:rsidRDefault="00E80676" w:rsidP="001C5E39">
      <w:pPr>
        <w:pStyle w:val="referenceitem"/>
        <w:numPr>
          <w:ilvl w:val="0"/>
          <w:numId w:val="0"/>
        </w:numPr>
        <w:ind w:left="341" w:hanging="114"/>
      </w:pPr>
      <w:r>
        <w:t>.</w:t>
      </w:r>
    </w:p>
    <w:p w:rsidR="0037713A" w:rsidRPr="00783B75" w:rsidRDefault="0037713A" w:rsidP="0037713A">
      <w:pPr>
        <w:pStyle w:val="referenceitem"/>
        <w:numPr>
          <w:ilvl w:val="0"/>
          <w:numId w:val="0"/>
        </w:numPr>
        <w:ind w:left="341"/>
      </w:pP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Author, F., Author, S.: Title of a proceedings paper. In: Editor, F., Editor, S. (eds.) CONFERENCE 2016, LNCS, vol. 9999, pp. 1–13. Springer, Heidelberg (2016). </w:t>
      </w:r>
    </w:p>
    <w:p w:rsidR="00E657D8" w:rsidRPr="00624497" w:rsidRDefault="009B2539" w:rsidP="00E657D8">
      <w:pPr>
        <w:pStyle w:val="referenceitem"/>
        <w:rPr>
          <w:color w:val="A6A6A6" w:themeColor="background1" w:themeShade="A6"/>
        </w:rPr>
      </w:pPr>
      <w:r w:rsidRPr="00624497">
        <w:rPr>
          <w:color w:val="A6A6A6" w:themeColor="background1" w:themeShade="A6"/>
        </w:rPr>
        <w:t>Author, F., Author, S., Author, T.: Book title. 2nd edn. Publisher, Location (1999).</w:t>
      </w:r>
    </w:p>
    <w:p w:rsidR="00E657D8" w:rsidRPr="00624497" w:rsidRDefault="009B2539" w:rsidP="00E657D8">
      <w:pPr>
        <w:pStyle w:val="referenceitem"/>
        <w:rPr>
          <w:color w:val="A6A6A6" w:themeColor="background1" w:themeShade="A6"/>
        </w:rPr>
      </w:pPr>
      <w:r w:rsidRPr="00624497">
        <w:rPr>
          <w:color w:val="A6A6A6" w:themeColor="background1" w:themeShade="A6"/>
        </w:rPr>
        <w:t>Author, F.: Contribution title. In: 9th International Proceedings on Proceedings, pp. 1–2. Publisher, Location (2010).</w:t>
      </w:r>
    </w:p>
    <w:p w:rsidR="00E657D8" w:rsidRPr="00624497" w:rsidRDefault="009B2539" w:rsidP="00E657D8">
      <w:pPr>
        <w:pStyle w:val="referenceitem"/>
        <w:rPr>
          <w:color w:val="A6A6A6" w:themeColor="background1" w:themeShade="A6"/>
        </w:rPr>
      </w:pPr>
      <w:r w:rsidRPr="00624497">
        <w:rPr>
          <w:color w:val="A6A6A6" w:themeColor="background1" w:themeShade="A6"/>
        </w:rPr>
        <w:t xml:space="preserve">LNCS Homepage, </w:t>
      </w:r>
      <w:hyperlink r:id="rId23" w:history="1">
        <w:r w:rsidRPr="00624497">
          <w:rPr>
            <w:rStyle w:val="Hyperlink"/>
            <w:color w:val="A6A6A6" w:themeColor="background1" w:themeShade="A6"/>
          </w:rPr>
          <w:t>http://www.springer.com/lncs</w:t>
        </w:r>
      </w:hyperlink>
      <w:r w:rsidRPr="00624497">
        <w:rPr>
          <w:color w:val="A6A6A6" w:themeColor="background1" w:themeShade="A6"/>
        </w:rPr>
        <w:t>, last accessed 2016/11/21.</w:t>
      </w:r>
    </w:p>
    <w:p w:rsidR="00C65558" w:rsidRPr="00624497" w:rsidRDefault="00C65558" w:rsidP="00E657D8">
      <w:pPr>
        <w:pStyle w:val="referenceitem"/>
        <w:rPr>
          <w:color w:val="A6A6A6" w:themeColor="background1" w:themeShade="A6"/>
        </w:rPr>
      </w:pPr>
    </w:p>
    <w:sectPr w:rsidR="00C65558" w:rsidRPr="00624497"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46F27" w:rsidRDefault="00846F27">
      <w:r>
        <w:separator/>
      </w:r>
    </w:p>
  </w:endnote>
  <w:endnote w:type="continuationSeparator" w:id="0">
    <w:p w:rsidR="00846F27" w:rsidRDefault="00846F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46F27" w:rsidRDefault="00846F27" w:rsidP="009F7FCE">
      <w:pPr>
        <w:ind w:firstLine="0"/>
      </w:pPr>
      <w:r>
        <w:separator/>
      </w:r>
    </w:p>
  </w:footnote>
  <w:footnote w:type="continuationSeparator" w:id="0">
    <w:p w:rsidR="00846F27" w:rsidRDefault="00846F27"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FF2A55">
      <w:rPr>
        <w:noProof/>
      </w:rPr>
      <w:t>18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FF2A55">
      <w:rPr>
        <w:noProof/>
      </w:rPr>
      <w:t>19</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56332"/>
    <w:rsid w:val="000706D5"/>
    <w:rsid w:val="00094024"/>
    <w:rsid w:val="000A25CF"/>
    <w:rsid w:val="000C2646"/>
    <w:rsid w:val="000E4B17"/>
    <w:rsid w:val="0014316D"/>
    <w:rsid w:val="00170A8B"/>
    <w:rsid w:val="00174B1A"/>
    <w:rsid w:val="00195E6E"/>
    <w:rsid w:val="001963C9"/>
    <w:rsid w:val="001A02F0"/>
    <w:rsid w:val="001A1AE1"/>
    <w:rsid w:val="001A3157"/>
    <w:rsid w:val="001C5E39"/>
    <w:rsid w:val="001D4F9C"/>
    <w:rsid w:val="00207A34"/>
    <w:rsid w:val="00210DAE"/>
    <w:rsid w:val="00251D29"/>
    <w:rsid w:val="00253365"/>
    <w:rsid w:val="002565CC"/>
    <w:rsid w:val="00267B5A"/>
    <w:rsid w:val="00294A15"/>
    <w:rsid w:val="00297FE5"/>
    <w:rsid w:val="002B03AF"/>
    <w:rsid w:val="002D48C5"/>
    <w:rsid w:val="002E373F"/>
    <w:rsid w:val="002E4E49"/>
    <w:rsid w:val="002F1981"/>
    <w:rsid w:val="002F28C6"/>
    <w:rsid w:val="002F5D06"/>
    <w:rsid w:val="00363135"/>
    <w:rsid w:val="00365A6A"/>
    <w:rsid w:val="0037713A"/>
    <w:rsid w:val="003809F9"/>
    <w:rsid w:val="003816CB"/>
    <w:rsid w:val="00392ADC"/>
    <w:rsid w:val="00395891"/>
    <w:rsid w:val="003C1CFD"/>
    <w:rsid w:val="003C54EE"/>
    <w:rsid w:val="003F7796"/>
    <w:rsid w:val="00413E7C"/>
    <w:rsid w:val="00450698"/>
    <w:rsid w:val="00450A42"/>
    <w:rsid w:val="004514A3"/>
    <w:rsid w:val="00461F38"/>
    <w:rsid w:val="0047507C"/>
    <w:rsid w:val="004B0386"/>
    <w:rsid w:val="004C0070"/>
    <w:rsid w:val="004D080E"/>
    <w:rsid w:val="004E1D35"/>
    <w:rsid w:val="004F4E1C"/>
    <w:rsid w:val="004F6297"/>
    <w:rsid w:val="005045D5"/>
    <w:rsid w:val="005472BE"/>
    <w:rsid w:val="00581DFD"/>
    <w:rsid w:val="00583838"/>
    <w:rsid w:val="005930AA"/>
    <w:rsid w:val="005A7675"/>
    <w:rsid w:val="005C6B2D"/>
    <w:rsid w:val="00605643"/>
    <w:rsid w:val="0061069F"/>
    <w:rsid w:val="00624497"/>
    <w:rsid w:val="006266B3"/>
    <w:rsid w:val="00637167"/>
    <w:rsid w:val="00650A6D"/>
    <w:rsid w:val="00653338"/>
    <w:rsid w:val="006539E5"/>
    <w:rsid w:val="006867AB"/>
    <w:rsid w:val="006B5226"/>
    <w:rsid w:val="006E1D27"/>
    <w:rsid w:val="00732D41"/>
    <w:rsid w:val="0073331B"/>
    <w:rsid w:val="00762D82"/>
    <w:rsid w:val="00767483"/>
    <w:rsid w:val="00782045"/>
    <w:rsid w:val="007A20C6"/>
    <w:rsid w:val="007A5BF2"/>
    <w:rsid w:val="007B4456"/>
    <w:rsid w:val="007C5011"/>
    <w:rsid w:val="00817B63"/>
    <w:rsid w:val="00846F27"/>
    <w:rsid w:val="00852A75"/>
    <w:rsid w:val="00876C9D"/>
    <w:rsid w:val="008E596C"/>
    <w:rsid w:val="008F2D4C"/>
    <w:rsid w:val="008F2E18"/>
    <w:rsid w:val="00924E5E"/>
    <w:rsid w:val="0097565A"/>
    <w:rsid w:val="009930E4"/>
    <w:rsid w:val="009939A9"/>
    <w:rsid w:val="009A1D4E"/>
    <w:rsid w:val="009A5AB2"/>
    <w:rsid w:val="009A5EC2"/>
    <w:rsid w:val="009B2539"/>
    <w:rsid w:val="009D05E9"/>
    <w:rsid w:val="009D24DE"/>
    <w:rsid w:val="009E40B6"/>
    <w:rsid w:val="009F1C37"/>
    <w:rsid w:val="009F61C2"/>
    <w:rsid w:val="009F7FCE"/>
    <w:rsid w:val="00A10A66"/>
    <w:rsid w:val="00A737F5"/>
    <w:rsid w:val="00A813E2"/>
    <w:rsid w:val="00AE7420"/>
    <w:rsid w:val="00B04701"/>
    <w:rsid w:val="00B23481"/>
    <w:rsid w:val="00B74E19"/>
    <w:rsid w:val="00BA0A18"/>
    <w:rsid w:val="00C40192"/>
    <w:rsid w:val="00C65558"/>
    <w:rsid w:val="00C760C0"/>
    <w:rsid w:val="00C840D0"/>
    <w:rsid w:val="00CA7F06"/>
    <w:rsid w:val="00CB0502"/>
    <w:rsid w:val="00CD69E2"/>
    <w:rsid w:val="00D01489"/>
    <w:rsid w:val="00D015FC"/>
    <w:rsid w:val="00D22DFF"/>
    <w:rsid w:val="00D36EEC"/>
    <w:rsid w:val="00D43D97"/>
    <w:rsid w:val="00D636A0"/>
    <w:rsid w:val="00D707DD"/>
    <w:rsid w:val="00DA0FCD"/>
    <w:rsid w:val="00DC2CA9"/>
    <w:rsid w:val="00DD0D42"/>
    <w:rsid w:val="00DE2F26"/>
    <w:rsid w:val="00DF1252"/>
    <w:rsid w:val="00E43092"/>
    <w:rsid w:val="00E603C7"/>
    <w:rsid w:val="00E61594"/>
    <w:rsid w:val="00E6261E"/>
    <w:rsid w:val="00E657D8"/>
    <w:rsid w:val="00E65C11"/>
    <w:rsid w:val="00E76B69"/>
    <w:rsid w:val="00E80676"/>
    <w:rsid w:val="00E81703"/>
    <w:rsid w:val="00EA3FAD"/>
    <w:rsid w:val="00EA4378"/>
    <w:rsid w:val="00EB2594"/>
    <w:rsid w:val="00EB3125"/>
    <w:rsid w:val="00EC6116"/>
    <w:rsid w:val="00EE0A06"/>
    <w:rsid w:val="00F218AA"/>
    <w:rsid w:val="00F242C5"/>
    <w:rsid w:val="00F321B4"/>
    <w:rsid w:val="00F772EE"/>
    <w:rsid w:val="00F82A94"/>
    <w:rsid w:val="00FA2DC0"/>
    <w:rsid w:val="00FA38BC"/>
    <w:rsid w:val="00FC6CA6"/>
    <w:rsid w:val="00FD54C5"/>
    <w:rsid w:val="00FE246F"/>
    <w:rsid w:val="00FE7095"/>
    <w:rsid w:val="00FF2A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 w:type="character" w:customStyle="1" w:styleId="size-m">
    <w:name w:val="size-m"/>
    <w:basedOn w:val="DefaultParagraphFont"/>
    <w:rsid w:val="00FF2A55"/>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www.inside-r.org/howto/mining-twitter-airline-consumer-sentiment"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theinformationlab.co.uk/2016/03/02/text-analysis-101-sentiment-analysis-in-tableau-r/"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1.xml"/><Relationship Id="rId5"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hyperlink" Target="http://www.springer.com/lncs" TargetMode="External"/><Relationship Id="rId10" Type="http://schemas.openxmlformats.org/officeDocument/2006/relationships/image" Target="media/image3.png"/><Relationship Id="rId19"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analyzecore.com/2014/04/28/twitter-sentiment-analysi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761709280"/>
        <c:axId val="-761700032"/>
      </c:lineChart>
      <c:catAx>
        <c:axId val="-761709280"/>
        <c:scaling>
          <c:orientation val="minMax"/>
        </c:scaling>
        <c:delete val="0"/>
        <c:axPos val="b"/>
        <c:numFmt formatCode="General" sourceLinked="1"/>
        <c:majorTickMark val="out"/>
        <c:minorTickMark val="none"/>
        <c:tickLblPos val="nextTo"/>
        <c:crossAx val="-761700032"/>
        <c:crosses val="autoZero"/>
        <c:auto val="1"/>
        <c:lblAlgn val="ctr"/>
        <c:lblOffset val="100"/>
        <c:tickLblSkip val="5"/>
        <c:noMultiLvlLbl val="0"/>
      </c:catAx>
      <c:valAx>
        <c:axId val="-761700032"/>
        <c:scaling>
          <c:orientation val="minMax"/>
        </c:scaling>
        <c:delete val="0"/>
        <c:axPos val="l"/>
        <c:majorGridlines>
          <c:spPr>
            <a:ln>
              <a:noFill/>
            </a:ln>
          </c:spPr>
        </c:majorGridlines>
        <c:numFmt formatCode="General" sourceLinked="1"/>
        <c:majorTickMark val="out"/>
        <c:minorTickMark val="none"/>
        <c:tickLblPos val="nextTo"/>
        <c:crossAx val="-761709280"/>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290</TotalTime>
  <Pages>19</Pages>
  <Words>6043</Words>
  <Characters>34447</Characters>
  <Application>Microsoft Office Word</Application>
  <DocSecurity>0</DocSecurity>
  <Lines>287</Lines>
  <Paragraphs>80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40410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13</cp:revision>
  <dcterms:created xsi:type="dcterms:W3CDTF">2018-04-29T10:56:00Z</dcterms:created>
  <dcterms:modified xsi:type="dcterms:W3CDTF">2018-04-29T15:47:00Z</dcterms:modified>
</cp:coreProperties>
</file>