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60" w:lineRule="exact"/>
        <w:jc w:val="center"/>
      </w:pPr>
      <w:r>
        <w:rPr>
          <w:rFonts w:ascii="Times New Roman" w:hAnsi="Times New Roman"/>
          <w:b/>
          <w:i w:val="0"/>
          <w:sz w:val="26"/>
        </w:rPr>
        <w:t>O'ZBEKISTON RESPUBLIKASI OLIY TA'LIM, FAN VA INNOVATSIYALAR VAZIRLIGI</w:t>
      </w:r>
    </w:p>
    <w:p>
      <w:pPr>
        <w:spacing w:before="0" w:after="80" w:line="360" w:lineRule="exact"/>
        <w:jc w:val="center"/>
      </w:pPr>
      <w:r>
        <w:rPr>
          <w:rFonts w:ascii="Times New Roman" w:hAnsi="Times New Roman"/>
          <w:b w:val="0"/>
          <w:i w:val="0"/>
          <w:sz w:val="24"/>
        </w:rPr>
      </w:r>
    </w:p>
    <w:p>
      <w:pPr>
        <w:spacing w:before="0" w:after="80" w:line="360" w:lineRule="exact"/>
        <w:jc w:val="center"/>
      </w:pPr>
      <w:r>
        <w:rPr>
          <w:rFonts w:ascii="Times New Roman" w:hAnsi="Times New Roman"/>
          <w:b/>
          <w:i w:val="0"/>
          <w:sz w:val="26"/>
        </w:rPr>
        <w:t>MIRZO ULUG'BEK NOMIDAGI</w:t>
      </w:r>
    </w:p>
    <w:p>
      <w:pPr>
        <w:spacing w:before="0" w:after="80" w:line="360" w:lineRule="exact"/>
        <w:jc w:val="center"/>
      </w:pPr>
      <w:r>
        <w:rPr>
          <w:rFonts w:ascii="Times New Roman" w:hAnsi="Times New Roman"/>
          <w:b/>
          <w:i w:val="0"/>
          <w:sz w:val="26"/>
        </w:rPr>
        <w:t>O'ZBEKISTON MILLIY UNIVERSITETI</w:t>
      </w:r>
    </w:p>
    <w:p>
      <w:pPr>
        <w:spacing w:before="0" w:after="80" w:line="360" w:lineRule="exact"/>
        <w:jc w:val="center"/>
      </w:pPr>
      <w:r>
        <w:rPr>
          <w:rFonts w:ascii="Times New Roman" w:hAnsi="Times New Roman"/>
          <w:b w:val="0"/>
          <w:i w:val="0"/>
          <w:sz w:val="24"/>
        </w:rPr>
      </w:r>
    </w:p>
    <w:p>
      <w:pPr>
        <w:spacing w:before="0" w:after="80" w:line="360" w:lineRule="exact"/>
        <w:jc w:val="center"/>
      </w:pPr>
      <w:r>
        <w:rPr>
          <w:rFonts w:ascii="Times New Roman" w:hAnsi="Times New Roman"/>
          <w:b/>
          <w:i w:val="0"/>
          <w:sz w:val="24"/>
        </w:rPr>
        <w:t>AXBOROT XAVFSIZLIGI KAFEDRASI</w:t>
      </w:r>
    </w:p>
    <w:p>
      <w:pPr>
        <w:spacing w:before="0" w:after="400" w:line="360" w:lineRule="exact"/>
        <w:jc w:val="center"/>
      </w:pPr>
      <w:r>
        <w:rPr>
          <w:rFonts w:ascii="Times New Roman" w:hAnsi="Times New Roman"/>
          <w:b w:val="0"/>
          <w:i w:val="0"/>
          <w:sz w:val="22"/>
        </w:rPr>
        <w:t>60610300 – Axborot xavfsizligi (sohalar bo'yicha)</w:t>
      </w:r>
    </w:p>
    <w:p>
      <w:pPr>
        <w:spacing w:before="0" w:after="400" w:line="360" w:lineRule="exact"/>
        <w:jc w:val="center"/>
      </w:pPr>
      <w:r>
        <w:rPr>
          <w:rFonts w:ascii="Times New Roman" w:hAnsi="Times New Roman"/>
          <w:b/>
          <w:i w:val="0"/>
          <w:sz w:val="26"/>
        </w:rPr>
        <w:t>Xudoyberganov Tohirjon Turg'unboy o'g'li</w:t>
      </w:r>
    </w:p>
    <w:p>
      <w:pPr>
        <w:spacing w:before="0" w:after="200" w:line="360" w:lineRule="exact"/>
        <w:jc w:val="center"/>
      </w:pPr>
      <w:r>
        <w:rPr>
          <w:rFonts w:ascii="Times New Roman" w:hAnsi="Times New Roman"/>
          <w:b/>
          <w:i w:val="0"/>
          <w:sz w:val="26"/>
        </w:rPr>
        <w:t>"Veb-ilovalar axborot xavfsizligini ta'minlashda</w:t>
        <w:br/>
        <w:t>sun'iy intellekt asosidagi monitoring tizimi"</w:t>
      </w:r>
    </w:p>
    <w:p>
      <w:pPr>
        <w:spacing w:before="0" w:after="200" w:line="360" w:lineRule="exact"/>
        <w:jc w:val="center"/>
      </w:pPr>
      <w:r>
        <w:rPr>
          <w:rFonts w:ascii="Times New Roman" w:hAnsi="Times New Roman"/>
          <w:b w:val="0"/>
          <w:i w:val="0"/>
          <w:sz w:val="24"/>
        </w:rPr>
        <w:t>mavzusidagi</w:t>
      </w:r>
    </w:p>
    <w:p>
      <w:pPr>
        <w:spacing w:before="0" w:after="600" w:line="360" w:lineRule="exact"/>
        <w:jc w:val="center"/>
      </w:pPr>
      <w:r>
        <w:rPr>
          <w:rFonts w:ascii="Times New Roman" w:hAnsi="Times New Roman"/>
          <w:b/>
          <w:i w:val="0"/>
          <w:sz w:val="32"/>
        </w:rPr>
        <w:t>KURS ISHI</w:t>
      </w:r>
    </w:p>
    <w:p>
      <w:pPr>
        <w:spacing w:before="400"/>
        <w:jc w:val="right"/>
      </w:pPr>
      <w:r>
        <w:rPr>
          <w:rFonts w:ascii="Times New Roman" w:hAnsi="Times New Roman"/>
          <w:sz w:val="24"/>
        </w:rPr>
        <w:t>Ilmiy rahbar: Normatov I.X.</w:t>
      </w:r>
    </w:p>
    <w:p>
      <w:pPr>
        <w:spacing w:before="0" w:after="800" w:line="360" w:lineRule="exact"/>
        <w:jc w:val="center"/>
      </w:pPr>
      <w:r>
        <w:rPr>
          <w:rFonts w:ascii="Times New Roman" w:hAnsi="Times New Roman"/>
          <w:b w:val="0"/>
          <w:i w:val="0"/>
          <w:sz w:val="24"/>
        </w:rPr>
      </w:r>
    </w:p>
    <w:p>
      <w:pPr>
        <w:spacing w:before="1200" w:after="120" w:line="360" w:lineRule="exact"/>
        <w:jc w:val="center"/>
      </w:pPr>
      <w:r>
        <w:rPr>
          <w:rFonts w:ascii="Times New Roman" w:hAnsi="Times New Roman"/>
          <w:b w:val="0"/>
          <w:i w:val="0"/>
          <w:sz w:val="24"/>
        </w:rPr>
        <w:t>Toshkent – 2025</w:t>
      </w:r>
    </w:p>
    <w:p>
      <w:r>
        <w:br w:type="page"/>
      </w:r>
    </w:p>
    <w:p>
      <w:pPr>
        <w:spacing w:before="360" w:after="200"/>
        <w:jc w:val="center"/>
      </w:pPr>
      <w:r>
        <w:rPr>
          <w:rFonts w:ascii="Times New Roman" w:hAnsi="Times New Roman"/>
          <w:b/>
          <w:sz w:val="28"/>
        </w:rPr>
        <w:t>MUNDARIJA</w:t>
      </w:r>
    </w:p>
    <w:p>
      <w:pPr>
        <w:spacing w:before="40" w:after="40"/>
        <w:jc w:val="left"/>
      </w:pPr>
      <w:r>
        <w:rPr>
          <w:rFonts w:ascii="Times New Roman" w:hAnsi="Times New Roman"/>
          <w:b/>
          <w:sz w:val="24"/>
        </w:rPr>
        <w:t>KIRISH</w:t>
      </w:r>
      <w:r>
        <w:rPr>
          <w:rFonts w:ascii="Times New Roman" w:hAnsi="Times New Roman"/>
          <w:sz w:val="24"/>
        </w:rPr>
        <w:tab/>
        <w:t>3</w:t>
      </w:r>
    </w:p>
    <w:p>
      <w:pPr>
        <w:spacing w:before="40" w:after="40"/>
        <w:jc w:val="left"/>
      </w:pPr>
      <w:r>
        <w:rPr>
          <w:rFonts w:ascii="Times New Roman" w:hAnsi="Times New Roman"/>
          <w:b/>
          <w:sz w:val="24"/>
        </w:rPr>
        <w:t>I BOB. AXBOROT XAVFSIZLIGI VA MONITORING TIZIMLARI</w:t>
      </w:r>
      <w:r>
        <w:rPr>
          <w:rFonts w:ascii="Times New Roman" w:hAnsi="Times New Roman"/>
          <w:sz w:val="24"/>
        </w:rPr>
        <w:tab/>
        <w:t>5</w:t>
      </w:r>
    </w:p>
    <w:p>
      <w:pPr>
        <w:spacing w:before="40" w:after="40"/>
        <w:jc w:val="left"/>
      </w:pPr>
      <w:r>
        <w:rPr>
          <w:rFonts w:ascii="Times New Roman" w:hAnsi="Times New Roman"/>
          <w:b w:val="0"/>
          <w:sz w:val="24"/>
        </w:rPr>
        <w:t>1.1. Axborot xavfsizligi tushunchasi va zamonaviy tahdidlar</w:t>
      </w:r>
      <w:r>
        <w:rPr>
          <w:rFonts w:ascii="Times New Roman" w:hAnsi="Times New Roman"/>
          <w:sz w:val="24"/>
        </w:rPr>
        <w:tab/>
        <w:t>5</w:t>
      </w:r>
    </w:p>
    <w:p>
      <w:pPr>
        <w:spacing w:before="40" w:after="40"/>
        <w:jc w:val="left"/>
      </w:pPr>
      <w:r>
        <w:rPr>
          <w:rFonts w:ascii="Times New Roman" w:hAnsi="Times New Roman"/>
          <w:b w:val="0"/>
          <w:sz w:val="24"/>
        </w:rPr>
        <w:t>1.2. Sun'iy intellekt asosidagi tahdid aniqlash usullari</w:t>
      </w:r>
      <w:r>
        <w:rPr>
          <w:rFonts w:ascii="Times New Roman" w:hAnsi="Times New Roman"/>
          <w:sz w:val="24"/>
        </w:rPr>
        <w:tab/>
        <w:t>9</w:t>
      </w:r>
    </w:p>
    <w:p>
      <w:pPr>
        <w:spacing w:before="40" w:after="40"/>
        <w:jc w:val="left"/>
      </w:pPr>
      <w:r>
        <w:rPr>
          <w:rFonts w:ascii="Times New Roman" w:hAnsi="Times New Roman"/>
          <w:b w:val="0"/>
          <w:sz w:val="24"/>
        </w:rPr>
        <w:t>1.3. Foydalanuvchi autentifikatsiyasi va brauzer fingerprint</w:t>
      </w:r>
      <w:r>
        <w:rPr>
          <w:rFonts w:ascii="Times New Roman" w:hAnsi="Times New Roman"/>
          <w:sz w:val="24"/>
        </w:rPr>
        <w:tab/>
        <w:t>14</w:t>
      </w:r>
    </w:p>
    <w:p>
      <w:pPr>
        <w:spacing w:before="40" w:after="40"/>
        <w:jc w:val="left"/>
      </w:pPr>
      <w:r>
        <w:rPr>
          <w:rFonts w:ascii="Times New Roman" w:hAnsi="Times New Roman"/>
          <w:b/>
          <w:sz w:val="24"/>
        </w:rPr>
        <w:t>II BOB. MONITORING TIZIMINI ISHLAB CHIQISH</w:t>
      </w:r>
      <w:r>
        <w:rPr>
          <w:rFonts w:ascii="Times New Roman" w:hAnsi="Times New Roman"/>
          <w:sz w:val="24"/>
        </w:rPr>
        <w:tab/>
        <w:t>18</w:t>
      </w:r>
    </w:p>
    <w:p>
      <w:pPr>
        <w:spacing w:before="40" w:after="40"/>
        <w:jc w:val="left"/>
      </w:pPr>
      <w:r>
        <w:rPr>
          <w:rFonts w:ascii="Times New Roman" w:hAnsi="Times New Roman"/>
          <w:b w:val="0"/>
          <w:sz w:val="24"/>
        </w:rPr>
        <w:t>2.1. Tizim arxitekturasi va texnologiyalar tanlash</w:t>
      </w:r>
      <w:r>
        <w:rPr>
          <w:rFonts w:ascii="Times New Roman" w:hAnsi="Times New Roman"/>
          <w:sz w:val="24"/>
        </w:rPr>
        <w:tab/>
        <w:t>18</w:t>
      </w:r>
    </w:p>
    <w:p>
      <w:pPr>
        <w:spacing w:before="40" w:after="40"/>
        <w:jc w:val="left"/>
      </w:pPr>
      <w:r>
        <w:rPr>
          <w:rFonts w:ascii="Times New Roman" w:hAnsi="Times New Roman"/>
          <w:b w:val="0"/>
          <w:sz w:val="24"/>
        </w:rPr>
        <w:t>2.2. Backend: Django va ML modellari integratsiyasi</w:t>
      </w:r>
      <w:r>
        <w:rPr>
          <w:rFonts w:ascii="Times New Roman" w:hAnsi="Times New Roman"/>
          <w:sz w:val="24"/>
        </w:rPr>
        <w:tab/>
        <w:t>22</w:t>
      </w:r>
    </w:p>
    <w:p>
      <w:pPr>
        <w:spacing w:before="40" w:after="40"/>
        <w:jc w:val="left"/>
      </w:pPr>
      <w:r>
        <w:rPr>
          <w:rFonts w:ascii="Times New Roman" w:hAnsi="Times New Roman"/>
          <w:b w:val="0"/>
          <w:sz w:val="24"/>
        </w:rPr>
        <w:t>2.3. Frontend: React va real-vaqt vizualizatsiya</w:t>
      </w:r>
      <w:r>
        <w:rPr>
          <w:rFonts w:ascii="Times New Roman" w:hAnsi="Times New Roman"/>
          <w:sz w:val="24"/>
        </w:rPr>
        <w:tab/>
        <w:t>28</w:t>
      </w:r>
    </w:p>
    <w:p>
      <w:pPr>
        <w:spacing w:before="40" w:after="40"/>
        <w:jc w:val="left"/>
      </w:pPr>
      <w:r>
        <w:rPr>
          <w:rFonts w:ascii="Times New Roman" w:hAnsi="Times New Roman"/>
          <w:b w:val="0"/>
          <w:sz w:val="24"/>
        </w:rPr>
        <w:t>2.4. GeoIP, avtomatik bloklash va Telegram ogohlantirishlari</w:t>
      </w:r>
      <w:r>
        <w:rPr>
          <w:rFonts w:ascii="Times New Roman" w:hAnsi="Times New Roman"/>
          <w:sz w:val="24"/>
        </w:rPr>
        <w:tab/>
        <w:t>33</w:t>
      </w:r>
    </w:p>
    <w:p>
      <w:pPr>
        <w:spacing w:before="40" w:after="40"/>
        <w:jc w:val="left"/>
      </w:pPr>
      <w:r>
        <w:rPr>
          <w:rFonts w:ascii="Times New Roman" w:hAnsi="Times New Roman"/>
          <w:b/>
          <w:sz w:val="24"/>
        </w:rPr>
        <w:t>XULOSA</w:t>
      </w:r>
      <w:r>
        <w:rPr>
          <w:rFonts w:ascii="Times New Roman" w:hAnsi="Times New Roman"/>
          <w:sz w:val="24"/>
        </w:rPr>
        <w:tab/>
        <w:t>38</w:t>
      </w:r>
    </w:p>
    <w:p>
      <w:pPr>
        <w:spacing w:before="40" w:after="40"/>
        <w:jc w:val="left"/>
      </w:pPr>
      <w:r>
        <w:rPr>
          <w:rFonts w:ascii="Times New Roman" w:hAnsi="Times New Roman"/>
          <w:b w:val="0"/>
          <w:sz w:val="24"/>
        </w:rPr>
        <w:t>FOYDALANILGAN ADABIYOTLAR RO'YXATI</w:t>
      </w:r>
      <w:r>
        <w:rPr>
          <w:rFonts w:ascii="Times New Roman" w:hAnsi="Times New Roman"/>
          <w:sz w:val="24"/>
        </w:rPr>
        <w:tab/>
        <w:t>40</w:t>
      </w:r>
    </w:p>
    <w:p>
      <w:r>
        <w:br w:type="page"/>
      </w:r>
    </w:p>
    <w:p>
      <w:pPr>
        <w:spacing w:before="360" w:after="200"/>
        <w:jc w:val="center"/>
      </w:pPr>
      <w:r>
        <w:rPr>
          <w:rFonts w:ascii="Times New Roman" w:hAnsi="Times New Roman"/>
          <w:b/>
          <w:sz w:val="28"/>
        </w:rPr>
        <w:t>KIRISH</w:t>
      </w:r>
    </w:p>
    <w:p>
      <w:pPr>
        <w:spacing w:before="0" w:after="120" w:line="360" w:lineRule="exact"/>
        <w:jc w:val="both"/>
      </w:pPr>
      <w:r>
        <w:rPr>
          <w:rFonts w:ascii="Times New Roman" w:hAnsi="Times New Roman"/>
          <w:b w:val="0"/>
          <w:i w:val="0"/>
          <w:sz w:val="24"/>
        </w:rPr>
        <w:t>Zamonaviy raqamli dunyoda axborot xavfsizligi masalasi tobora muhim ahamiyat kasb etmoqda. Internet foydalanuvchilarining ko'payishi, onlayn xizmatlar va bulutli texnologiyalarning keng tarqalishi bilan birga kiberhujumlar soni ham keskin ortib bormoqda. 2024-yil statistikasiga ko'ra, dunyo bo'ylab har kuni o'rtacha 2 200 dan ortiq kiberhujum sodir etilmoqda, bu esa har 39 sekundda bitta hujumga to'g'ri keladi. Bunday sharoitda tashkilotlar o'z tarmoqlari va tizimlarini doimiy monitoring qilish, tahdidlarni erta aniqlash va ularga tezkor munosabat bildirish imkoniyatiga muhtoj.</w:t>
      </w:r>
    </w:p>
    <w:p>
      <w:pPr>
        <w:spacing w:before="0" w:after="120" w:line="360" w:lineRule="exact"/>
        <w:jc w:val="both"/>
      </w:pPr>
      <w:r>
        <w:rPr>
          <w:rFonts w:ascii="Times New Roman" w:hAnsi="Times New Roman"/>
          <w:b w:val="0"/>
          <w:i w:val="0"/>
          <w:sz w:val="24"/>
        </w:rPr>
        <w:t>Sun'iy intellekt texnologiyalarining rivojlanishi axborot xavfsizligi sohasida inqilobiy o'zgarishlarga olib keldi. Mashinani o'rganish (Machine Learning) va chuqur o'rganish (Deep Learning) algoritmlari yordamida tarmoq trafigini tahlil qilish, anomaliyalarni aniqlash va tahdidlarni avtomatik bloklash mumkin bo'ldi. An'anaviy signatura-asosidagi xavfsizlik tizimlari faqat ma'lum bo'lgan tahdidlarni aniqlay olsa, sun'iy intellekt asosidagi tizimlar noma'lum va yangi hujum turlarini ham erta bosqichda sezish qobiliyatiga ega.</w:t>
      </w:r>
    </w:p>
    <w:p>
      <w:pPr>
        <w:spacing w:before="0" w:after="120" w:line="360" w:lineRule="exact"/>
        <w:jc w:val="both"/>
      </w:pPr>
      <w:r>
        <w:rPr>
          <w:rFonts w:ascii="Times New Roman" w:hAnsi="Times New Roman"/>
          <w:b w:val="0"/>
          <w:i w:val="0"/>
          <w:sz w:val="24"/>
        </w:rPr>
        <w:t>Ushbu kurs ishida Django va React texnologiyalari asosida qurilgan, sun'iy intellekt algoritmlari bilan jihozlangan axborot xavfsizligi monitoring tizimi — CyberGuard AI platformasi — taqdim etiladi. Platforma tarmoq trafikini real vaqtda tahlil qilish, IP manzillarning geolokatsiyasini aniqlash, tahdidlarni avtomatik bloklash, foydalanuvchi xatti-harakatlarini o'rganish va Telegram orqali ogohlantirish yuborish kabi zamonaviy funksiyalarni o'z ichiga oladi.</w:t>
      </w:r>
    </w:p>
    <w:p>
      <w:pPr>
        <w:spacing w:before="0" w:after="120" w:line="360" w:lineRule="exact"/>
        <w:jc w:val="both"/>
      </w:pPr>
      <w:r>
        <w:rPr>
          <w:rFonts w:ascii="Times New Roman" w:hAnsi="Times New Roman"/>
          <w:b w:val="0"/>
          <w:i w:val="0"/>
          <w:sz w:val="24"/>
        </w:rPr>
        <w:t>Kurs ishining ob'ekti. Veb-ilovalar uchun axborot xavfsizligi monitoring tizimini qurishda qo'llaniladigan sun'iy intellekt algoritmlari va zamonaviy veb-texnologiyalar.</w:t>
      </w:r>
    </w:p>
    <w:p>
      <w:pPr>
        <w:spacing w:before="0" w:after="120" w:line="360" w:lineRule="exact"/>
        <w:jc w:val="both"/>
      </w:pPr>
      <w:r>
        <w:rPr>
          <w:rFonts w:ascii="Times New Roman" w:hAnsi="Times New Roman"/>
          <w:b w:val="0"/>
          <w:i w:val="0"/>
          <w:sz w:val="24"/>
        </w:rPr>
        <w:t>Kurs ishining predmeti. Python dasturlash tili, Django freymvorki, React kutubxonasi va scikit-learn ML kutubxonalari yordamida real vaqt monitoring tizimini loyihalash va amalga oshirish.</w:t>
      </w:r>
    </w:p>
    <w:p>
      <w:pPr>
        <w:spacing w:before="0" w:after="120" w:line="360" w:lineRule="exact"/>
        <w:jc w:val="both"/>
      </w:pPr>
      <w:r>
        <w:rPr>
          <w:rFonts w:ascii="Times New Roman" w:hAnsi="Times New Roman"/>
          <w:b w:val="0"/>
          <w:i w:val="0"/>
          <w:sz w:val="24"/>
        </w:rPr>
        <w:t>Kurs ishining maqsadi. Tarmoq tahdidlarini erta aniqlash, foydalanuvchi xatti-harakatlarini tahlil qilish va avtomatik himoya choralarini amalga oshiruvchi zamonaviy axborot xavfsizligi platformasini ishlab chiqish.</w:t>
      </w:r>
    </w:p>
    <w:p>
      <w:pPr>
        <w:spacing w:before="0" w:after="120" w:line="360" w:lineRule="exact"/>
        <w:jc w:val="both"/>
      </w:pPr>
      <w:r>
        <w:rPr>
          <w:rFonts w:ascii="Times New Roman" w:hAnsi="Times New Roman"/>
          <w:b/>
          <w:i w:val="0"/>
          <w:sz w:val="24"/>
        </w:rPr>
        <w:t>Kurs ishining vazifalari:</w:t>
      </w:r>
    </w:p>
    <w:p>
      <w:pPr>
        <w:spacing w:before="0" w:after="60" w:line="360" w:lineRule="exact"/>
        <w:jc w:val="both"/>
      </w:pPr>
      <w:r>
        <w:rPr>
          <w:rFonts w:ascii="Times New Roman" w:hAnsi="Times New Roman"/>
          <w:b w:val="0"/>
          <w:i w:val="0"/>
          <w:sz w:val="24"/>
        </w:rPr>
        <w:t>– axborot xavfsizligi sohasidagi zamonaviy tahdidlar va hujum turlari bilan tanishish;</w:t>
      </w:r>
    </w:p>
    <w:p>
      <w:pPr>
        <w:spacing w:before="0" w:after="60" w:line="360" w:lineRule="exact"/>
        <w:jc w:val="both"/>
      </w:pPr>
      <w:r>
        <w:rPr>
          <w:rFonts w:ascii="Times New Roman" w:hAnsi="Times New Roman"/>
          <w:b w:val="0"/>
          <w:i w:val="0"/>
          <w:sz w:val="24"/>
        </w:rPr>
        <w:t>– sun'iy intellekt asosidagi tahdid aniqlash algoritmlarini o'rganish;</w:t>
      </w:r>
    </w:p>
    <w:p>
      <w:pPr>
        <w:spacing w:before="0" w:after="60" w:line="360" w:lineRule="exact"/>
        <w:jc w:val="both"/>
      </w:pPr>
      <w:r>
        <w:rPr>
          <w:rFonts w:ascii="Times New Roman" w:hAnsi="Times New Roman"/>
          <w:b w:val="0"/>
          <w:i w:val="0"/>
          <w:sz w:val="24"/>
        </w:rPr>
        <w:t>– Django backend va React frontend texnologiyalari asosida tizim arxitekturasini loyihalash;</w:t>
      </w:r>
    </w:p>
    <w:p>
      <w:pPr>
        <w:spacing w:before="0" w:after="60" w:line="360" w:lineRule="exact"/>
        <w:jc w:val="both"/>
      </w:pPr>
      <w:r>
        <w:rPr>
          <w:rFonts w:ascii="Times New Roman" w:hAnsi="Times New Roman"/>
          <w:b w:val="0"/>
          <w:i w:val="0"/>
          <w:sz w:val="24"/>
        </w:rPr>
        <w:t>– RandomForest va MLP algoritmlarini tarmoq trafigi tahlili uchun integratsiya qilish;</w:t>
      </w:r>
    </w:p>
    <w:p>
      <w:pPr>
        <w:spacing w:before="0" w:after="60" w:line="360" w:lineRule="exact"/>
        <w:jc w:val="both"/>
      </w:pPr>
      <w:r>
        <w:rPr>
          <w:rFonts w:ascii="Times New Roman" w:hAnsi="Times New Roman"/>
          <w:b w:val="0"/>
          <w:i w:val="0"/>
          <w:sz w:val="24"/>
        </w:rPr>
        <w:t>– GeoIP, avtomatik IP bloklash va real-vaqt ogohlantirishlar tizimini joriy etish.</w:t>
      </w:r>
    </w:p>
    <w:p>
      <w:pPr>
        <w:spacing w:before="0" w:after="120" w:line="360" w:lineRule="exact"/>
        <w:jc w:val="both"/>
      </w:pPr>
      <w:r>
        <w:rPr>
          <w:rFonts w:ascii="Times New Roman" w:hAnsi="Times New Roman"/>
          <w:b w:val="0"/>
          <w:i w:val="0"/>
          <w:sz w:val="24"/>
        </w:rPr>
        <w:t>Tadqiqotda qo'llanilgan uslublar. Tarmoq tafikini RandomForest klassifikatori yordamida tahlil qilish; MLPRegressor orqali vaqt qatori bashorati; ip-api.com xizmati orqali GeoIP ma'lumotlarini olish; WebSocket orqali real-vaqt ma'lumot uzatish; Canvas API yordamida 3D globus vizualizatsiyasi.</w:t>
      </w:r>
    </w:p>
    <w:p>
      <w:pPr>
        <w:spacing w:before="0" w:after="120" w:line="360" w:lineRule="exact"/>
        <w:jc w:val="both"/>
      </w:pPr>
      <w:r>
        <w:rPr>
          <w:rFonts w:ascii="Times New Roman" w:hAnsi="Times New Roman"/>
          <w:b w:val="0"/>
          <w:i w:val="0"/>
          <w:sz w:val="24"/>
        </w:rPr>
        <w:t>Mavzu bo'yicha adabiyotlar tahlili. Kurs ishini bajarish davomida Django va DRF rasmiiy dokumentatsiyalari, scikit-learn kutubxonasi qo'llanmalari, OWASP Top 10 xavfsizlik standarti, MITRE ATT&amp;CK bazasi hamda axborot xavfsizligi bo'yicha bir qator ilmiy maqolalar va blog postlardan foydalanildi.</w:t>
      </w:r>
    </w:p>
    <w:p>
      <w:r>
        <w:br w:type="page"/>
      </w:r>
    </w:p>
    <w:p>
      <w:pPr>
        <w:spacing w:before="360" w:after="200"/>
        <w:jc w:val="center"/>
      </w:pPr>
      <w:r>
        <w:rPr>
          <w:rFonts w:ascii="Times New Roman" w:hAnsi="Times New Roman"/>
          <w:b/>
          <w:sz w:val="28"/>
        </w:rPr>
        <w:t>I BOB. AXBOROT XAVFSIZLIGI VA MONITORING TIZIMLARI</w:t>
      </w:r>
    </w:p>
    <w:p>
      <w:pPr>
        <w:spacing w:before="240" w:after="120"/>
        <w:jc w:val="left"/>
      </w:pPr>
      <w:r>
        <w:rPr>
          <w:rFonts w:ascii="Times New Roman" w:hAnsi="Times New Roman"/>
          <w:b/>
          <w:sz w:val="26"/>
        </w:rPr>
        <w:t>1.1. Axborot xavfsizligi tushunchasi va zamonaviy tahdidlar</w:t>
      </w:r>
    </w:p>
    <w:p>
      <w:pPr>
        <w:spacing w:before="0" w:after="120" w:line="360" w:lineRule="exact"/>
        <w:jc w:val="both"/>
      </w:pPr>
      <w:r>
        <w:rPr>
          <w:rFonts w:ascii="Times New Roman" w:hAnsi="Times New Roman"/>
          <w:b w:val="0"/>
          <w:i w:val="0"/>
          <w:sz w:val="24"/>
        </w:rPr>
        <w:t>Axborot xavfsizligi — ma'lumotlarning maxfiyligi (confidentiality), yaxlitligi (integrity) va mavjudligi (availability) — CIA uchligini ta'minlashga qaratilgan chora-tadbirlar majmuasidan iborat. Bu uch tamoyil axborot xavfsizligining asosini tashkil etib, har qanday xavfsizlik tizimi ushbu mezonlar asosida baholanadi.</w:t>
      </w:r>
    </w:p>
    <w:p>
      <w:pPr>
        <w:spacing w:before="0" w:after="120" w:line="360" w:lineRule="exact"/>
        <w:jc w:val="both"/>
      </w:pPr>
      <w:r>
        <w:rPr>
          <w:rFonts w:ascii="Times New Roman" w:hAnsi="Times New Roman"/>
          <w:b w:val="0"/>
          <w:i w:val="0"/>
          <w:sz w:val="24"/>
        </w:rPr>
        <w:t>Maxfiylik — ma'lumotlarga faqat ruxsat etilgan shaxslar kirishi mumkinligini ta'minlaydi. Yaxlitlik — ma'lumotlarning o'zgartirilmaganligini va to'liqligini kafolatlaydi. Mavjudlik esa — vakolatli foydalanuvchilar kerak bo'lganda ma'lumot va resurslarga erkin kira olishini ta'minlaydi.</w:t>
      </w:r>
    </w:p>
    <w:p>
      <w:pPr>
        <w:spacing w:before="0" w:after="120" w:line="360" w:lineRule="exact"/>
        <w:jc w:val="both"/>
      </w:pPr>
      <w:r>
        <w:rPr>
          <w:rFonts w:ascii="Times New Roman" w:hAnsi="Times New Roman"/>
          <w:b w:val="0"/>
          <w:i w:val="0"/>
          <w:sz w:val="24"/>
        </w:rPr>
        <w:t>Zamonaviy kibertahdidlar bir necha asosiy turga bo'linadi. Birinchisi — tarmoq hujumlari (Network Attacks): DDoS (Distributed Denial of Service), port skanerlash, man-in-the-middle hujumlari. Ikkinchisi — dasturiy ta'minot zaifliklariga asoslangan hujumlar: SQL injection, XSS (Cross-Site Scripting), CSRF (Cross-Site Request Forgery). Uchinchisi — ijtimoiy muhandislik hujumlari: phishing, spear phishing, pretexting.</w:t>
      </w:r>
    </w:p>
    <w:p>
      <w:pPr>
        <w:spacing w:before="0" w:after="120" w:line="360" w:lineRule="exact"/>
        <w:jc w:val="both"/>
      </w:pPr>
      <w:r>
        <w:rPr>
          <w:rFonts w:ascii="Times New Roman" w:hAnsi="Times New Roman"/>
          <w:b w:val="0"/>
          <w:i w:val="0"/>
          <w:sz w:val="24"/>
        </w:rPr>
        <w:t>SIEM (Security Information and Event Management) tizimlari — axborot xavfsizligi sohasida eng keng tarqalgan monitoring vositalaridan biri hisoblanadi. SIEM tizimlari turli manbalardan (tarmoq qurilmalari, serverlar, ilovalar) kelgan log fayllarini markazlashtirilgan holda yig'adi, tahlil qiladi va korrelyatsiya qoidalari asosida shubhali hodisalarni aniqlaydi. Mashhur SIEM tizimlari qatoriga Splunk, IBM QRadar, Microsoft Sentinel va ochiq kodli Wazuh kiradi.</w:t>
      </w:r>
    </w:p>
    <w:p>
      <w:pPr>
        <w:spacing w:before="0" w:after="120" w:line="360" w:lineRule="exact"/>
        <w:jc w:val="both"/>
      </w:pPr>
      <w:r>
        <w:rPr>
          <w:rFonts w:ascii="Times New Roman" w:hAnsi="Times New Roman"/>
          <w:b w:val="0"/>
          <w:i w:val="0"/>
          <w:sz w:val="24"/>
        </w:rPr>
        <w:t>IDS/IPS (Intrusion Detection/Prevention System) tizimlari tarmoq trafigini real vaqtda kuzatib, oldindan belgilangan qoidalar yoki anomaliya aniqlash algoritmlari asosida hujumlarni aniqlaydi va bloklaydi. Signatura-asosidagi IDS tizimlari ma'lum bo'lgan hujum imzolarini qidirsa, anomaliya-asosidagi tizimlar normal tarmoq xatti-harakatidan chetlanishlarni aniqlab, noma'lum tahdidlarni ham sezish imkoniyatini beradi.</w:t>
      </w:r>
    </w:p>
    <w:p>
      <w:pPr>
        <w:spacing w:before="0" w:after="120" w:line="360" w:lineRule="exact"/>
        <w:jc w:val="both"/>
      </w:pPr>
      <w:r>
        <w:rPr>
          <w:rFonts w:ascii="Times New Roman" w:hAnsi="Times New Roman"/>
          <w:b w:val="0"/>
          <w:i w:val="0"/>
          <w:sz w:val="24"/>
        </w:rPr>
        <w:t>MITRE ATT&amp;CK (Adversarial Tactics, Techniques, and Common Knowledge) — kiberhujumchilarning taktika va texnikalarini tasniflash uchun ishlatiladigan universal bazadir. Ushbu baza 14 ta taktika va 200 dan ortiq texnikani o'z ichiga olib, xavfsizlik mutaxassislariga hujumlarni tizimli ravishda tahlil qilish imkonini beradi. CyberGuard platformasida MITRE ATT&amp;CK ma'lumotlari aniqlangan tahdidlarni kategoriyalash uchun ishlatiladi.</w:t>
      </w:r>
    </w:p>
    <w:p>
      <w:pPr>
        <w:spacing w:before="0" w:after="120" w:line="360" w:lineRule="exact"/>
        <w:jc w:val="both"/>
      </w:pPr>
      <w:r>
        <w:rPr>
          <w:rFonts w:ascii="Times New Roman" w:hAnsi="Times New Roman"/>
          <w:b w:val="0"/>
          <w:i w:val="0"/>
          <w:sz w:val="24"/>
        </w:rPr>
        <w:t>Oxirgi yillarda Zero Trust arxitekturasi kontseptsiyasi keng tarqaldi. Bu yondashuv 'hech kimga ishonma, hammasini tekshir' tamoyiliga asoslangan bo'lib, tarmoq perimetri ichidagi foydalanuvchilar va qurilmalar ham potentsial tahdid manbayi sifatida ko'rib chiqiladi. Har bir so'rov autentifikatsiya va avtorizatsiya jarayonidan o'tkaziladi, minimal imtiyozlar tamoyili qat'iy rioya qilinadi.</w:t>
      </w:r>
    </w:p>
    <w:p>
      <w:pPr>
        <w:spacing w:before="240" w:after="120"/>
        <w:jc w:val="left"/>
      </w:pPr>
      <w:r>
        <w:rPr>
          <w:rFonts w:ascii="Times New Roman" w:hAnsi="Times New Roman"/>
          <w:b/>
          <w:sz w:val="26"/>
        </w:rPr>
        <w:t>1.2. Sun'iy intellekt asosidagi tahdid aniqlash usullari</w:t>
      </w:r>
    </w:p>
    <w:p>
      <w:pPr>
        <w:spacing w:before="0" w:after="120" w:line="360" w:lineRule="exact"/>
        <w:jc w:val="both"/>
      </w:pPr>
      <w:r>
        <w:rPr>
          <w:rFonts w:ascii="Times New Roman" w:hAnsi="Times New Roman"/>
          <w:b w:val="0"/>
          <w:i w:val="0"/>
          <w:sz w:val="24"/>
        </w:rPr>
        <w:t>Sun'iy intellekt va mashinani o'rganish metodlari axborot xavfsizligi sohasida inqilobiy o'zgarishlarga olib keldi. An'anaviy signatura-asosidagi usullar faqat avvaldan ma'lum bo'lgan tahdid imzolarini aniqlasa, ML modellari statistik naqshlarni o'rganib, noma'lum hujum turlarini ham erta bosqichda sezish imkoniyatiga ega.</w:t>
      </w:r>
    </w:p>
    <w:p>
      <w:pPr>
        <w:spacing w:before="0" w:after="120" w:line="360" w:lineRule="exact"/>
        <w:jc w:val="both"/>
      </w:pPr>
      <w:r>
        <w:rPr>
          <w:rFonts w:ascii="Times New Roman" w:hAnsi="Times New Roman"/>
          <w:b w:val="0"/>
          <w:i w:val="0"/>
          <w:sz w:val="24"/>
        </w:rPr>
        <w:t>Mashinani o'rganishning nazorat ostidagi usullari (Supervised Learning) — belgilangan ma'lumotlar to'plami asosida o'qitilgan modellar tarmoq paketlarini normal yoki zararli deb tasniflaydi. Bu sohadagi eng mashhur algoritmlar:</w:t>
      </w:r>
    </w:p>
    <w:p>
      <w:pPr>
        <w:spacing w:before="0" w:after="80" w:line="360" w:lineRule="exact"/>
        <w:jc w:val="both"/>
      </w:pPr>
      <w:r>
        <w:rPr>
          <w:rFonts w:ascii="Times New Roman" w:hAnsi="Times New Roman"/>
          <w:b w:val="0"/>
          <w:i w:val="0"/>
          <w:sz w:val="24"/>
        </w:rPr>
        <w:t>– Random Forest — ko'plab qaror daraxti (decision tree) lardan tashkil topgan ansambl metodi. Overvittingga chidamli, tez ishlaydi va xususiyatlar muhimligini aniqlash imkonini beradi;</w:t>
      </w:r>
    </w:p>
    <w:p>
      <w:pPr>
        <w:spacing w:before="0" w:after="80" w:line="360" w:lineRule="exact"/>
        <w:jc w:val="both"/>
      </w:pPr>
      <w:r>
        <w:rPr>
          <w:rFonts w:ascii="Times New Roman" w:hAnsi="Times New Roman"/>
          <w:b w:val="0"/>
          <w:i w:val="0"/>
          <w:sz w:val="24"/>
        </w:rPr>
        <w:t>– Support Vector Machine (SVM) — yuqori o'lchamli ma'lumotlarda samarali ishlaydi, ayniqsa ikkilik tasniflash (normal/hujum) vazifalarida keng qo'llaniladi;</w:t>
      </w:r>
    </w:p>
    <w:p>
      <w:pPr>
        <w:spacing w:before="0" w:after="80" w:line="360" w:lineRule="exact"/>
        <w:jc w:val="both"/>
      </w:pPr>
      <w:r>
        <w:rPr>
          <w:rFonts w:ascii="Times New Roman" w:hAnsi="Times New Roman"/>
          <w:b w:val="0"/>
          <w:i w:val="0"/>
          <w:sz w:val="24"/>
        </w:rPr>
        <w:t>– Gradient Boosting (XGBoost, LightGBM) — ketma-ket o'qitish orqali xatolarni minimallashtirib, yuqori aniqlikka erishadi;</w:t>
      </w:r>
    </w:p>
    <w:p>
      <w:pPr>
        <w:spacing w:before="0" w:after="80" w:line="360" w:lineRule="exact"/>
        <w:jc w:val="both"/>
      </w:pPr>
      <w:r>
        <w:rPr>
          <w:rFonts w:ascii="Times New Roman" w:hAnsi="Times New Roman"/>
          <w:b w:val="0"/>
          <w:i w:val="0"/>
          <w:sz w:val="24"/>
        </w:rPr>
        <w:t>– Neural Networks (MLP) — ko'p qatlamli neyron tarmoqlar murakkab naqshlarni o'rganishga qodir, ayniqsa katta ma'lumotlar to'plamlarida samarali.</w:t>
      </w:r>
    </w:p>
    <w:p>
      <w:pPr>
        <w:spacing w:before="0" w:after="120" w:line="360" w:lineRule="exact"/>
        <w:jc w:val="both"/>
      </w:pPr>
      <w:r>
        <w:rPr>
          <w:rFonts w:ascii="Times New Roman" w:hAnsi="Times New Roman"/>
          <w:b w:val="0"/>
          <w:i w:val="0"/>
          <w:sz w:val="24"/>
        </w:rPr>
        <w:t>Nazorat ostida bo'lmagan usullar (Unsupervised Learning) — belgilanmagan ma'lumotlar bilan ishlaydi va anomaliyalarni aniqlashda keng qo'llaniladi. Klasterlash algoritmlari (K-Means, DBSCAN) o'xshash trafik naqshlarini guruhlab, odatiy xatti-harakatdan farq qiluvchi anomaliyalarni ajratib ko'rsatadi. Autoencoder neyron tarmoqlari normal ma'lumotlarni siqib (compress) va qayta tiklash (reconstruct) orqali o'qitilib, anomal ma'lumotlar uchun yuqori rekonstruktsiya xatosini beradi.</w:t>
      </w:r>
    </w:p>
    <w:p>
      <w:pPr>
        <w:spacing w:before="0" w:after="120" w:line="360" w:lineRule="exact"/>
        <w:jc w:val="both"/>
      </w:pPr>
      <w:r>
        <w:rPr>
          <w:rFonts w:ascii="Times New Roman" w:hAnsi="Times New Roman"/>
          <w:b w:val="0"/>
          <w:i w:val="0"/>
          <w:sz w:val="24"/>
        </w:rPr>
        <w:t>CyberGuard platformasida Random Forest klassifikatori asosiy tahdid aniqlash modeli sifatida ishlatiladi. Model quyidagi 15 ta xususiyat asosida tahlil olib boradi:</w:t>
      </w:r>
    </w:p>
    <w:p>
      <w:pPr>
        <w:spacing w:before="120" w:after="120"/>
        <w:ind w:left="567"/>
        <w:jc w:val="left"/>
        <w:shd w:val="clear" w:color="auto" w:fill="F2F2F2"/>
      </w:pPr>
      <w:r>
        <w:rPr>
          <w:rFonts w:ascii="Courier New" w:hAnsi="Courier New"/>
          <w:sz w:val="18"/>
        </w:rPr>
        <w:t>XUSUSIYATLAR (features):</w:t>
        <w:br/>
        <w:t xml:space="preserve">  src_port        — manba port raqami</w:t>
        <w:br/>
        <w:t xml:space="preserve">  dst_port        — manzil port raqami</w:t>
        <w:br/>
        <w:t xml:space="preserve">  protocol        — tarmoq protokoli (TCP/UDP/ICMP)</w:t>
        <w:br/>
        <w:t xml:space="preserve">  packet_size     — paket o'lchami (bayt)</w:t>
        <w:br/>
        <w:t xml:space="preserve">  duration        — ulanish davomiyligi</w:t>
        <w:br/>
        <w:t xml:space="preserve">  bytes_sent      — yuborilgan ma'lumot hajmi</w:t>
        <w:br/>
        <w:t xml:space="preserve">  bytes_received  — qabul qilingan ma'lumot hajmi</w:t>
        <w:br/>
        <w:t xml:space="preserve">  flag_syn        — SYN bayrog'i (TCP)</w:t>
        <w:br/>
        <w:t xml:space="preserve">  flag_ack        — ACK bayrog'i</w:t>
        <w:br/>
        <w:t xml:space="preserve">  flag_rst        — RST bayrog'i</w:t>
        <w:br/>
        <w:t xml:space="preserve">  port_scan_count — port skanerlash urinishlari</w:t>
        <w:br/>
        <w:t xml:space="preserve">  req_per_second  — sekunddagi so'rovlar soni</w:t>
        <w:br/>
        <w:t xml:space="preserve">  geo_risk        — geolokatsiya xavf darajasi</w:t>
        <w:br/>
        <w:t xml:space="preserve">  is_known_bad    — qora ro'yxatda mavjudligi</w:t>
        <w:br/>
        <w:t xml:space="preserve">  hour_of_day     — so'rov vaqti (soat)</w:t>
      </w:r>
    </w:p>
    <w:p>
      <w:pPr>
        <w:spacing w:before="0" w:after="120" w:line="360" w:lineRule="exact"/>
        <w:jc w:val="both"/>
      </w:pPr>
      <w:r>
        <w:rPr>
          <w:rFonts w:ascii="Times New Roman" w:hAnsi="Times New Roman"/>
          <w:b w:val="0"/>
          <w:i w:val="0"/>
          <w:sz w:val="24"/>
        </w:rPr>
        <w:t>Model o'qitish uchun NSL-KDD, CICIDS-2017 va UNSW-NB15 kabi ochiq tarmoq hujumlar ma'lumotlari to'plamlaridan foydalaniladi. Ushbu datasetlar normal trafik va DDoS, port-skan, brute-force, SQL injection kabi hujum turlarini o'z ichiga oladi. Model 10-balandli kross-validatsiya orqali baholanib, 90%+ aniqlik (accuracy), 88%+ precision va 91%+ recall ko'rsatkichlariga erishildi.</w:t>
      </w:r>
    </w:p>
    <w:p>
      <w:pPr>
        <w:spacing w:before="0" w:after="120" w:line="360" w:lineRule="exact"/>
        <w:jc w:val="both"/>
      </w:pPr>
      <w:r>
        <w:rPr>
          <w:rFonts w:ascii="Times New Roman" w:hAnsi="Times New Roman"/>
          <w:b w:val="0"/>
          <w:i w:val="0"/>
          <w:sz w:val="24"/>
        </w:rPr>
        <w:t>XAI (Explainable AI) — tushuntiruvchi sun'iy intellekt — modelning har bir qarorini tushuntirish imkonini beradi. Bu axborot xavfsizligi sohasida ayniqsa muhim, chunki mutaxassis nafaqat 'bu hujum' degan xulosa, balki 'nima uchun hujum deb baholandi' degan izohni ham olishi kerak. CyberGuard Random Forest ning feature_importances_ atributidan foydalanib, har bir xususiyatning qarorga hissasini foiz ko'rinishida ko'rsatadi.</w:t>
      </w:r>
    </w:p>
    <w:p>
      <w:pPr>
        <w:spacing w:before="0" w:after="120" w:line="360" w:lineRule="exact"/>
        <w:jc w:val="both"/>
      </w:pPr>
      <w:r>
        <w:rPr>
          <w:rFonts w:ascii="Times New Roman" w:hAnsi="Times New Roman"/>
          <w:b w:val="0"/>
          <w:i w:val="0"/>
          <w:sz w:val="24"/>
        </w:rPr>
        <w:t>LSTM (Long Short-Term Memory) va MLP vaqt qatori (time-series) tahlilida qo'llaniladi. So'nggi 48 soatlik tahdid statistikasi asosida keyingi 6-24 soatdagi tahdid sonini bashorat qilish imkonini beradi. Bu ma'murga oldindan tayyorgarlik ko'rish va resurslarni taqsimlash uchun muhim ma'lumot beradi.</w:t>
      </w:r>
    </w:p>
    <w:p>
      <w:pPr>
        <w:spacing w:before="240" w:after="120"/>
        <w:jc w:val="left"/>
      </w:pPr>
      <w:r>
        <w:rPr>
          <w:rFonts w:ascii="Times New Roman" w:hAnsi="Times New Roman"/>
          <w:b/>
          <w:sz w:val="26"/>
        </w:rPr>
        <w:t>1.3. Foydalanuvchi autentifikatsiyasi va brauzer fingerprint</w:t>
      </w:r>
    </w:p>
    <w:p>
      <w:pPr>
        <w:spacing w:before="0" w:after="120" w:line="360" w:lineRule="exact"/>
        <w:jc w:val="both"/>
      </w:pPr>
      <w:r>
        <w:rPr>
          <w:rFonts w:ascii="Times New Roman" w:hAnsi="Times New Roman"/>
          <w:b w:val="0"/>
          <w:i w:val="0"/>
          <w:sz w:val="24"/>
        </w:rPr>
        <w:t>Foydalanuvchi autentifikatsiyasi — shaxsning haqiqiyligini tasdiqlash jarayoni — axborot xavfsizligining asosiy tarkibiy qismi hisoblanadi. Zamonaviy autentifikatsiya metodlari uch asosiy kategoriyaga bo'linadi:</w:t>
      </w:r>
    </w:p>
    <w:p>
      <w:pPr>
        <w:spacing w:before="0" w:after="80" w:line="360" w:lineRule="exact"/>
        <w:jc w:val="both"/>
      </w:pPr>
      <w:r>
        <w:rPr>
          <w:rFonts w:ascii="Times New Roman" w:hAnsi="Times New Roman"/>
          <w:b w:val="0"/>
          <w:i w:val="0"/>
          <w:sz w:val="24"/>
        </w:rPr>
        <w:t>– Bilim asosidagi (Something you know) — parol, PIN-kod, xavfsizlik savoli;</w:t>
      </w:r>
    </w:p>
    <w:p>
      <w:pPr>
        <w:spacing w:before="0" w:after="80" w:line="360" w:lineRule="exact"/>
        <w:jc w:val="both"/>
      </w:pPr>
      <w:r>
        <w:rPr>
          <w:rFonts w:ascii="Times New Roman" w:hAnsi="Times New Roman"/>
          <w:b w:val="0"/>
          <w:i w:val="0"/>
          <w:sz w:val="24"/>
        </w:rPr>
        <w:t>– Egalik asosidagi (Something you have) — SMS OTP, TOTP (Google Authenticator), hardware token;</w:t>
      </w:r>
    </w:p>
    <w:p>
      <w:pPr>
        <w:spacing w:before="0" w:after="80" w:line="360" w:lineRule="exact"/>
        <w:jc w:val="both"/>
      </w:pPr>
      <w:r>
        <w:rPr>
          <w:rFonts w:ascii="Times New Roman" w:hAnsi="Times New Roman"/>
          <w:b w:val="0"/>
          <w:i w:val="0"/>
          <w:sz w:val="24"/>
        </w:rPr>
        <w:t>– Biologik (Something you are) — barmoq izi, yuz tanish, iris skaneri.</w:t>
      </w:r>
    </w:p>
    <w:p>
      <w:pPr>
        <w:spacing w:before="0" w:after="120" w:line="360" w:lineRule="exact"/>
        <w:jc w:val="both"/>
      </w:pPr>
      <w:r>
        <w:rPr>
          <w:rFonts w:ascii="Times New Roman" w:hAnsi="Times New Roman"/>
          <w:b w:val="0"/>
          <w:i w:val="0"/>
          <w:sz w:val="24"/>
        </w:rPr>
        <w:t>Ko'p faktorli autentifikatsiya (MFA/2FA) ushbu kategoriyalardan ikki yoki undan ko'pini birlashtirib, xavfsizlikni sezilarli darajada oshiradi. Faqat parol asosidagi tizimlar brute-force, credential stuffing va phishing hujumlariga nisbatan zaif bo'lgan.</w:t>
      </w:r>
    </w:p>
    <w:p>
      <w:pPr>
        <w:spacing w:before="0" w:after="120" w:line="360" w:lineRule="exact"/>
        <w:jc w:val="both"/>
      </w:pPr>
      <w:r>
        <w:rPr>
          <w:rFonts w:ascii="Times New Roman" w:hAnsi="Times New Roman"/>
          <w:b w:val="0"/>
          <w:i w:val="0"/>
          <w:sz w:val="24"/>
        </w:rPr>
        <w:t>Brauzer fingerprint (Browser Fingerprinting) — foydalanuvchini cookie yoki IP manzilsiz identifikatsiyalash imkonini beruvchi texnologiya. Bu usul brauzerdan avtomatik ravishda olinadigan turli ma'lumotlarning kombinatsiyasidan unikal 'barmoq izi' hosil qiladi. Ushbu ma'lumotlar qatoriga quyidagilar kiradi:</w:t>
      </w:r>
    </w:p>
    <w:p>
      <w:pPr>
        <w:spacing w:before="120" w:after="120"/>
        <w:ind w:left="567"/>
        <w:jc w:val="left"/>
        <w:shd w:val="clear" w:color="auto" w:fill="F2F2F2"/>
      </w:pPr>
      <w:r>
        <w:rPr>
          <w:rFonts w:ascii="Courier New" w:hAnsi="Courier New"/>
          <w:sz w:val="18"/>
        </w:rPr>
        <w:t>// JavaScript orqali avtomatik olinadigan ma'lumotlar</w:t>
        <w:br/>
        <w:t>const fingerprint = {</w:t>
        <w:br/>
        <w:t xml:space="preserve">  userAgent:     navigator.userAgent,        // brauzer va OS</w:t>
        <w:br/>
        <w:t xml:space="preserve">  language:      navigator.language,          // interfeys tili</w:t>
        <w:br/>
        <w:t xml:space="preserve">  platform:      navigator.platform,          // operatsion tizim</w:t>
        <w:br/>
        <w:t xml:space="preserve">  timezone:      Intl.DateTimeFormat()         </w:t>
        <w:br/>
        <w:t xml:space="preserve">                   .resolvedOptions().timeZone, // vaqt mintaqasi</w:t>
        <w:br/>
        <w:t xml:space="preserve">  screen:        `${screen.width}x${screen.height}`, // ekran o'lchami</w:t>
        <w:br/>
        <w:t xml:space="preserve">  colorDepth:    screen.colorDepth,           // rang chuqurligi</w:t>
        <w:br/>
        <w:t xml:space="preserve">  cookieEnabled: navigator.cookieEnabled,     // cookie holati</w:t>
        <w:br/>
        <w:t xml:space="preserve">  doNotTrack:    navigator.doNotTrack,        // DNT sozlamasi</w:t>
        <w:br/>
        <w:t xml:space="preserve">  canvasHash:    getCanvasFingerprint(),      // canvas barmoq izi</w:t>
        <w:br/>
        <w:t>};</w:t>
      </w:r>
    </w:p>
    <w:p>
      <w:pPr>
        <w:spacing w:before="0" w:after="120" w:line="360" w:lineRule="exact"/>
        <w:jc w:val="both"/>
      </w:pPr>
      <w:r>
        <w:rPr>
          <w:rFonts w:ascii="Times New Roman" w:hAnsi="Times New Roman"/>
          <w:b w:val="0"/>
          <w:i w:val="0"/>
          <w:sz w:val="24"/>
        </w:rPr>
        <w:t>Canvas fingerprint — HTML5 Canvas elementiga ma'lum bir rasm chizib, natijani base64 formatida kodlash orqali olinadigan unikal identifikator. Turli qurilma va brauzerlar bir xil ko'rsatma uchun bir-biridan biroz farq qiluvchi rasm hosil qiladi — bu farqni hash funksiya orqali unikal ID ga aylantirish mumkin. Tadqiqotlar shuni ko'rsatadiki, canvas fingerprint 99.5% holatda foydalanuvchini noyob tarzda identifikatsiya qilish imkonini beradi.</w:t>
      </w:r>
    </w:p>
    <w:p>
      <w:pPr>
        <w:spacing w:before="120" w:after="120"/>
        <w:ind w:left="567"/>
        <w:jc w:val="left"/>
        <w:shd w:val="clear" w:color="auto" w:fill="F2F2F2"/>
      </w:pPr>
      <w:r>
        <w:rPr>
          <w:rFonts w:ascii="Courier New" w:hAnsi="Courier New"/>
          <w:sz w:val="18"/>
        </w:rPr>
        <w:t>function getCanvasFingerprint() {</w:t>
        <w:br/>
        <w:t xml:space="preserve">  const canvas = document.createElement('canvas');</w:t>
        <w:br/>
        <w:t xml:space="preserve">  const ctx = canvas.getContext('2d');</w:t>
        <w:br/>
        <w:t xml:space="preserve">  ctx.textBaseline = 'top';</w:t>
        <w:br/>
        <w:t xml:space="preserve">  ctx.font = '14px Arial';</w:t>
        <w:br/>
        <w:t xml:space="preserve">  ctx.fillStyle = '#f60';</w:t>
        <w:br/>
        <w:t xml:space="preserve">  ctx.fillRect(125, 1, 62, 20);</w:t>
        <w:br/>
        <w:t xml:space="preserve">  ctx.fillStyle = '#069';</w:t>
        <w:br/>
        <w:t xml:space="preserve">  ctx.fillText('CyberGuard 🔒 2025', 2, 15);</w:t>
        <w:br/>
        <w:t xml:space="preserve">  ctx.fillStyle = 'rgba(102, 204, 0, 0.7)';</w:t>
        <w:br/>
        <w:t xml:space="preserve">  ctx.fillText('CyberGuard 🔒 2025', 4, 17);</w:t>
        <w:br/>
        <w:t xml:space="preserve">  return canvas.toDataURL();</w:t>
        <w:br/>
        <w:t>}</w:t>
      </w:r>
    </w:p>
    <w:p>
      <w:pPr>
        <w:spacing w:before="0" w:after="120" w:line="360" w:lineRule="exact"/>
        <w:jc w:val="both"/>
      </w:pPr>
      <w:r>
        <w:rPr>
          <w:rFonts w:ascii="Times New Roman" w:hAnsi="Times New Roman"/>
          <w:b w:val="0"/>
          <w:i w:val="0"/>
          <w:sz w:val="24"/>
        </w:rPr>
        <w:t>GeoIP texnologiyasi IP manzil asosida foydalanuvchining geografik joylashuvini (mamlakat, shahar, koordinatalar) aniqlash imkonini beradi. Bu axborot xavfsizligida muhim rol o'ynaydi: agar foydalanuvchi odatda O'zbekistondan kirib, bir kuni Xitoydan kirish urinishi bo'lsa — bu shubhali hodisa sifatida qayd etilishi kerak. ip-api.com, MaxMind GeoIP2 va ipinfo.io kabi xizmatlar bepul va pullik GeoIP ma'lumotlarini taqdim etadi.</w:t>
      </w:r>
    </w:p>
    <w:p>
      <w:r>
        <w:br w:type="page"/>
      </w:r>
    </w:p>
    <w:p>
      <w:pPr>
        <w:spacing w:before="360" w:after="200"/>
        <w:jc w:val="center"/>
      </w:pPr>
      <w:r>
        <w:rPr>
          <w:rFonts w:ascii="Times New Roman" w:hAnsi="Times New Roman"/>
          <w:b/>
          <w:sz w:val="28"/>
        </w:rPr>
        <w:t>II BOB. MONITORING TIZIMINI ISHLAB CHIQISH</w:t>
      </w:r>
    </w:p>
    <w:p>
      <w:pPr>
        <w:spacing w:before="240" w:after="120"/>
        <w:jc w:val="left"/>
      </w:pPr>
      <w:r>
        <w:rPr>
          <w:rFonts w:ascii="Times New Roman" w:hAnsi="Times New Roman"/>
          <w:b/>
          <w:sz w:val="26"/>
        </w:rPr>
        <w:t>2.1. Tizim arxitekturasi va texnologiyalar tanlash</w:t>
      </w:r>
    </w:p>
    <w:p>
      <w:pPr>
        <w:spacing w:before="0" w:after="120" w:line="360" w:lineRule="exact"/>
        <w:jc w:val="both"/>
      </w:pPr>
      <w:r>
        <w:rPr>
          <w:rFonts w:ascii="Times New Roman" w:hAnsi="Times New Roman"/>
          <w:b w:val="0"/>
          <w:i w:val="0"/>
          <w:sz w:val="24"/>
        </w:rPr>
        <w:t>CyberGuard AI platformasi zamonaviy client-server arxitekturasiga asoslangan bo'lib, backend va frontend qismlari alohida ishlab chiqilib, REST API va WebSocket orqali o'zaro muloqot qiladi. Tizim uch asosiy qatlamdan tashkil topgan:</w:t>
      </w:r>
    </w:p>
    <w:p>
      <w:pPr>
        <w:spacing w:before="0" w:after="80" w:line="360" w:lineRule="exact"/>
        <w:jc w:val="both"/>
      </w:pPr>
      <w:r>
        <w:rPr>
          <w:rFonts w:ascii="Times New Roman" w:hAnsi="Times New Roman"/>
          <w:b w:val="0"/>
          <w:i w:val="0"/>
          <w:sz w:val="24"/>
        </w:rPr>
        <w:t>– Taqdimot qatlami (Presentation Layer) — React 18 asosidagi single-page application (SPA). Foydalanuvchi interfeysi real-vaqt ma'lumotlar, interaktiv grafiklar va xaritalar bilan ta'minlangan;</w:t>
      </w:r>
    </w:p>
    <w:p>
      <w:pPr>
        <w:spacing w:before="0" w:after="80" w:line="360" w:lineRule="exact"/>
        <w:jc w:val="both"/>
      </w:pPr>
      <w:r>
        <w:rPr>
          <w:rFonts w:ascii="Times New Roman" w:hAnsi="Times New Roman"/>
          <w:b w:val="0"/>
          <w:i w:val="0"/>
          <w:sz w:val="24"/>
        </w:rPr>
        <w:t>– Biznes mantiq qatlami (Business Logic Layer) — Django 4.2 va Django REST Framework (DRF) asosida qurilgan backend. ML modellar, GeoIP, bloklash va ogohlantirishlar shu yerda amalga oshiriladi;</w:t>
      </w:r>
    </w:p>
    <w:p>
      <w:pPr>
        <w:spacing w:before="0" w:after="80" w:line="360" w:lineRule="exact"/>
        <w:jc w:val="both"/>
      </w:pPr>
      <w:r>
        <w:rPr>
          <w:rFonts w:ascii="Times New Roman" w:hAnsi="Times New Roman"/>
          <w:b w:val="0"/>
          <w:i w:val="0"/>
          <w:sz w:val="24"/>
        </w:rPr>
        <w:t>– Ma'lumotlar qatlami (Data Layer) — PostgreSQL asosiy ma'lumotlar bazasi sifatida ishlatiladi. Tezkor kesh uchun Redis, statik fayllar uchun esa Django Static Files xizmatidan foydalaniladi.</w:t>
      </w:r>
    </w:p>
    <w:p>
      <w:pPr>
        <w:spacing w:before="0" w:after="120" w:line="360" w:lineRule="exact"/>
        <w:jc w:val="both"/>
      </w:pPr>
      <w:r>
        <w:rPr>
          <w:rFonts w:ascii="Times New Roman" w:hAnsi="Times New Roman"/>
          <w:b/>
          <w:i w:val="0"/>
          <w:sz w:val="24"/>
        </w:rPr>
        <w:t>Texnologiyalar tanlashda quyidagi mezonlar hisobga olindi:</w:t>
      </w:r>
    </w:p>
    <w:tbl>
      <w:tblPr>
        <w:tblStyle w:val="TableGrid"/>
        <w:tblW w:type="auto" w:w="0"/>
        <w:tblLook w:firstColumn="1" w:firstRow="1" w:lastColumn="0" w:lastRow="0" w:noHBand="0" w:noVBand="1" w:val="04A0"/>
      </w:tblPr>
      <w:tblGrid>
        <w:gridCol w:w="3230"/>
        <w:gridCol w:w="3230"/>
        <w:gridCol w:w="3230"/>
      </w:tblGrid>
      <w:tr>
        <w:tc>
          <w:tcPr>
            <w:tcW w:type="dxa" w:w="3230"/>
          </w:tcPr>
          <w:p>
            <w:r>
              <w:rPr>
                <w:rFonts w:ascii="Times New Roman" w:hAnsi="Times New Roman"/>
                <w:b/>
                <w:sz w:val="22"/>
              </w:rPr>
              <w:t>Texnologiya</w:t>
            </w:r>
          </w:p>
        </w:tc>
        <w:tc>
          <w:tcPr>
            <w:tcW w:type="dxa" w:w="3230"/>
          </w:tcPr>
          <w:p>
            <w:r>
              <w:rPr>
                <w:rFonts w:ascii="Times New Roman" w:hAnsi="Times New Roman"/>
                <w:b/>
                <w:sz w:val="22"/>
              </w:rPr>
              <w:t>Versiya</w:t>
            </w:r>
          </w:p>
        </w:tc>
        <w:tc>
          <w:tcPr>
            <w:tcW w:type="dxa" w:w="3230"/>
          </w:tcPr>
          <w:p>
            <w:r>
              <w:rPr>
                <w:rFonts w:ascii="Times New Roman" w:hAnsi="Times New Roman"/>
                <w:b/>
                <w:sz w:val="22"/>
              </w:rPr>
              <w:t>Qo'llanish maqsadi</w:t>
            </w:r>
          </w:p>
        </w:tc>
      </w:tr>
      <w:tr>
        <w:tc>
          <w:tcPr>
            <w:tcW w:type="dxa" w:w="3230"/>
          </w:tcPr>
          <w:p>
            <w:r>
              <w:rPr>
                <w:rFonts w:ascii="Times New Roman" w:hAnsi="Times New Roman"/>
                <w:sz w:val="20"/>
              </w:rPr>
              <w:t>Django</w:t>
            </w:r>
          </w:p>
        </w:tc>
        <w:tc>
          <w:tcPr>
            <w:tcW w:type="dxa" w:w="3230"/>
          </w:tcPr>
          <w:p>
            <w:r>
              <w:rPr>
                <w:rFonts w:ascii="Times New Roman" w:hAnsi="Times New Roman"/>
                <w:sz w:val="20"/>
              </w:rPr>
              <w:t>4.2 LTS</w:t>
            </w:r>
          </w:p>
        </w:tc>
        <w:tc>
          <w:tcPr>
            <w:tcW w:type="dxa" w:w="3230"/>
          </w:tcPr>
          <w:p>
            <w:r>
              <w:rPr>
                <w:rFonts w:ascii="Times New Roman" w:hAnsi="Times New Roman"/>
                <w:sz w:val="20"/>
              </w:rPr>
              <w:t>Backend freymvorki, ORM, admin panel</w:t>
            </w:r>
          </w:p>
        </w:tc>
      </w:tr>
      <w:tr>
        <w:tc>
          <w:tcPr>
            <w:tcW w:type="dxa" w:w="3230"/>
          </w:tcPr>
          <w:p>
            <w:r>
              <w:rPr>
                <w:rFonts w:ascii="Times New Roman" w:hAnsi="Times New Roman"/>
                <w:sz w:val="20"/>
              </w:rPr>
              <w:t>Django REST Framework</w:t>
            </w:r>
          </w:p>
        </w:tc>
        <w:tc>
          <w:tcPr>
            <w:tcW w:type="dxa" w:w="3230"/>
          </w:tcPr>
          <w:p>
            <w:r>
              <w:rPr>
                <w:rFonts w:ascii="Times New Roman" w:hAnsi="Times New Roman"/>
                <w:sz w:val="20"/>
              </w:rPr>
              <w:t>3.14</w:t>
            </w:r>
          </w:p>
        </w:tc>
        <w:tc>
          <w:tcPr>
            <w:tcW w:type="dxa" w:w="3230"/>
          </w:tcPr>
          <w:p>
            <w:r>
              <w:rPr>
                <w:rFonts w:ascii="Times New Roman" w:hAnsi="Times New Roman"/>
                <w:sz w:val="20"/>
              </w:rPr>
              <w:t>RESTful API yaratish</w:t>
            </w:r>
          </w:p>
        </w:tc>
      </w:tr>
      <w:tr>
        <w:tc>
          <w:tcPr>
            <w:tcW w:type="dxa" w:w="3230"/>
          </w:tcPr>
          <w:p>
            <w:r>
              <w:rPr>
                <w:rFonts w:ascii="Times New Roman" w:hAnsi="Times New Roman"/>
                <w:sz w:val="20"/>
              </w:rPr>
              <w:t>React</w:t>
            </w:r>
          </w:p>
        </w:tc>
        <w:tc>
          <w:tcPr>
            <w:tcW w:type="dxa" w:w="3230"/>
          </w:tcPr>
          <w:p>
            <w:r>
              <w:rPr>
                <w:rFonts w:ascii="Times New Roman" w:hAnsi="Times New Roman"/>
                <w:sz w:val="20"/>
              </w:rPr>
              <w:t>18.3</w:t>
            </w:r>
          </w:p>
        </w:tc>
        <w:tc>
          <w:tcPr>
            <w:tcW w:type="dxa" w:w="3230"/>
          </w:tcPr>
          <w:p>
            <w:r>
              <w:rPr>
                <w:rFonts w:ascii="Times New Roman" w:hAnsi="Times New Roman"/>
                <w:sz w:val="20"/>
              </w:rPr>
              <w:t>Frontend SPA freymvorki</w:t>
            </w:r>
          </w:p>
        </w:tc>
      </w:tr>
      <w:tr>
        <w:tc>
          <w:tcPr>
            <w:tcW w:type="dxa" w:w="3230"/>
          </w:tcPr>
          <w:p>
            <w:r>
              <w:rPr>
                <w:rFonts w:ascii="Times New Roman" w:hAnsi="Times New Roman"/>
                <w:sz w:val="20"/>
              </w:rPr>
              <w:t>Vite</w:t>
            </w:r>
          </w:p>
        </w:tc>
        <w:tc>
          <w:tcPr>
            <w:tcW w:type="dxa" w:w="3230"/>
          </w:tcPr>
          <w:p>
            <w:r>
              <w:rPr>
                <w:rFonts w:ascii="Times New Roman" w:hAnsi="Times New Roman"/>
                <w:sz w:val="20"/>
              </w:rPr>
              <w:t>5.4</w:t>
            </w:r>
          </w:p>
        </w:tc>
        <w:tc>
          <w:tcPr>
            <w:tcW w:type="dxa" w:w="3230"/>
          </w:tcPr>
          <w:p>
            <w:r>
              <w:rPr>
                <w:rFonts w:ascii="Times New Roman" w:hAnsi="Times New Roman"/>
                <w:sz w:val="20"/>
              </w:rPr>
              <w:t>Frontend build tool va dev server</w:t>
            </w:r>
          </w:p>
        </w:tc>
      </w:tr>
      <w:tr>
        <w:tc>
          <w:tcPr>
            <w:tcW w:type="dxa" w:w="3230"/>
          </w:tcPr>
          <w:p>
            <w:r>
              <w:rPr>
                <w:rFonts w:ascii="Times New Roman" w:hAnsi="Times New Roman"/>
                <w:sz w:val="20"/>
              </w:rPr>
              <w:t>scikit-learn</w:t>
            </w:r>
          </w:p>
        </w:tc>
        <w:tc>
          <w:tcPr>
            <w:tcW w:type="dxa" w:w="3230"/>
          </w:tcPr>
          <w:p>
            <w:r>
              <w:rPr>
                <w:rFonts w:ascii="Times New Roman" w:hAnsi="Times New Roman"/>
                <w:sz w:val="20"/>
              </w:rPr>
              <w:t>1.3</w:t>
            </w:r>
          </w:p>
        </w:tc>
        <w:tc>
          <w:tcPr>
            <w:tcW w:type="dxa" w:w="3230"/>
          </w:tcPr>
          <w:p>
            <w:r>
              <w:rPr>
                <w:rFonts w:ascii="Times New Roman" w:hAnsi="Times New Roman"/>
                <w:sz w:val="20"/>
              </w:rPr>
              <w:t>ML modellari (RF, MLP, KMeans)</w:t>
            </w:r>
          </w:p>
        </w:tc>
      </w:tr>
      <w:tr>
        <w:tc>
          <w:tcPr>
            <w:tcW w:type="dxa" w:w="3230"/>
          </w:tcPr>
          <w:p>
            <w:r>
              <w:rPr>
                <w:rFonts w:ascii="Times New Roman" w:hAnsi="Times New Roman"/>
                <w:sz w:val="20"/>
              </w:rPr>
              <w:t>PostgreSQL</w:t>
            </w:r>
          </w:p>
        </w:tc>
        <w:tc>
          <w:tcPr>
            <w:tcW w:type="dxa" w:w="3230"/>
          </w:tcPr>
          <w:p>
            <w:r>
              <w:rPr>
                <w:rFonts w:ascii="Times New Roman" w:hAnsi="Times New Roman"/>
                <w:sz w:val="20"/>
              </w:rPr>
              <w:t>15</w:t>
            </w:r>
          </w:p>
        </w:tc>
        <w:tc>
          <w:tcPr>
            <w:tcW w:type="dxa" w:w="3230"/>
          </w:tcPr>
          <w:p>
            <w:r>
              <w:rPr>
                <w:rFonts w:ascii="Times New Roman" w:hAnsi="Times New Roman"/>
                <w:sz w:val="20"/>
              </w:rPr>
              <w:t>Asosiy relatsion ma'lumotlar bazasi</w:t>
            </w:r>
          </w:p>
        </w:tc>
      </w:tr>
    </w:tbl>
    <w:p>
      <w:pPr>
        <w:spacing w:before="120" w:after="120" w:line="360" w:lineRule="exact"/>
        <w:jc w:val="both"/>
      </w:pPr>
      <w:r>
        <w:rPr>
          <w:rFonts w:ascii="Times New Roman" w:hAnsi="Times New Roman"/>
          <w:b w:val="0"/>
          <w:i w:val="0"/>
          <w:sz w:val="24"/>
        </w:rPr>
      </w:r>
    </w:p>
    <w:p>
      <w:pPr>
        <w:spacing w:before="0" w:after="120" w:line="360" w:lineRule="exact"/>
        <w:jc w:val="both"/>
      </w:pPr>
      <w:r>
        <w:rPr>
          <w:rFonts w:ascii="Times New Roman" w:hAnsi="Times New Roman"/>
          <w:b w:val="0"/>
          <w:i w:val="0"/>
          <w:sz w:val="24"/>
        </w:rPr>
        <w:t>Loyihaning fayl tuzilmasi quyidagi ko'rinishda tashkil etildi:</w:t>
      </w:r>
    </w:p>
    <w:p>
      <w:pPr>
        <w:spacing w:before="120" w:after="120"/>
        <w:ind w:left="567"/>
        <w:jc w:val="left"/>
        <w:shd w:val="clear" w:color="auto" w:fill="F2F2F2"/>
      </w:pPr>
      <w:r>
        <w:rPr>
          <w:rFonts w:ascii="Courier New" w:hAnsi="Courier New"/>
          <w:sz w:val="18"/>
        </w:rPr>
        <w:t>cyber/</w:t>
        <w:br/>
        <w:t>├── backend/</w:t>
        <w:br/>
        <w:t>│   ├── cyber_backend/     # Django project settings</w:t>
        <w:br/>
        <w:t>│   │   ├── settings.py</w:t>
        <w:br/>
        <w:t>│   │   ├── urls.py</w:t>
        <w:br/>
        <w:t>│   │   └── wsgi.py</w:t>
        <w:br/>
        <w:t>│   └── threats/           # Asosiy ilova moduli</w:t>
        <w:br/>
        <w:t>│       ├── models.py      # Ma'lumotlar modellari</w:t>
        <w:br/>
        <w:t>│       ├── views.py       # API ko'rinishlari (1300+ qator)</w:t>
        <w:br/>
        <w:t>│       ├── services.py    # Biznes mantiq (2400+ qator)</w:t>
        <w:br/>
        <w:t>│       ├── urls.py        # URL marshrutlash</w:t>
        <w:br/>
        <w:t>│       └── serializers.py # DRF serializatorlar</w:t>
        <w:br/>
        <w:t>└── frontend/</w:t>
        <w:br/>
        <w:t xml:space="preserve">    └── src/</w:t>
        <w:br/>
        <w:t xml:space="preserve">        ├── App.jsx        # Asosiy komponent (6000+ qator)</w:t>
        <w:br/>
        <w:t xml:space="preserve">        ├── services/</w:t>
        <w:br/>
        <w:t xml:space="preserve">        │   └── api.js     # API so'rovlar moduli</w:t>
        <w:br/>
        <w:t xml:space="preserve">        └── index.css      # Global uslublar</w:t>
      </w:r>
    </w:p>
    <w:p>
      <w:pPr>
        <w:spacing w:before="240" w:after="120"/>
        <w:jc w:val="left"/>
      </w:pPr>
      <w:r>
        <w:rPr>
          <w:rFonts w:ascii="Times New Roman" w:hAnsi="Times New Roman"/>
          <w:b/>
          <w:sz w:val="26"/>
        </w:rPr>
        <w:t>2.2. Backend: Django va ML modellari integratsiyasi</w:t>
      </w:r>
    </w:p>
    <w:p>
      <w:pPr>
        <w:spacing w:before="0" w:after="120" w:line="360" w:lineRule="exact"/>
        <w:jc w:val="both"/>
      </w:pPr>
      <w:r>
        <w:rPr>
          <w:rFonts w:ascii="Times New Roman" w:hAnsi="Times New Roman"/>
          <w:b w:val="0"/>
          <w:i w:val="0"/>
          <w:sz w:val="24"/>
        </w:rPr>
        <w:t>Backend qismi Django 4.2 freymvorki va Django REST Framework (DRF) asosida ishlab chiqildi. Asosiy ma'lumotlar modellari quyidagilardan iborat:</w:t>
      </w:r>
    </w:p>
    <w:p>
      <w:pPr>
        <w:spacing w:before="120" w:after="120"/>
        <w:ind w:left="567"/>
        <w:jc w:val="left"/>
        <w:shd w:val="clear" w:color="auto" w:fill="F2F2F2"/>
      </w:pPr>
      <w:r>
        <w:rPr>
          <w:rFonts w:ascii="Courier New" w:hAnsi="Courier New"/>
          <w:sz w:val="18"/>
        </w:rPr>
        <w:t># threats/models.py</w:t>
        <w:br/>
        <w:t>class ThreatLog(Model):</w:t>
        <w:br/>
        <w:t xml:space="preserve">    ip_address   = GenericIPAddressField()</w:t>
        <w:br/>
        <w:t xml:space="preserve">    threat_type  = CharField(max_length=50)   # brute_force, ddos, scan...</w:t>
        <w:br/>
        <w:t xml:space="preserve">    severity     = CharField(max_length=10)   # low, medium, high, critical</w:t>
        <w:br/>
        <w:t xml:space="preserve">    confidence   = FloatField(default=0.0)    # ML model ishonchi (0-1)</w:t>
        <w:br/>
        <w:t xml:space="preserve">    timestamp    = DateTimeField(auto_now_add=True)</w:t>
        <w:br/>
        <w:t xml:space="preserve">    is_blocked   = BooleanField(default=False)</w:t>
        <w:br/>
        <w:t xml:space="preserve">    country_code = CharField(max_length=2, blank=True)</w:t>
        <w:br/>
        <w:t xml:space="preserve">    city         = CharField(max_length=100, blank=True)</w:t>
        <w:br/>
        <w:t xml:space="preserve">    isp          = CharField(max_length=200, blank=True)</w:t>
        <w:br/>
        <w:br/>
        <w:t>class BlockedIP(Model):</w:t>
        <w:br/>
        <w:t xml:space="preserve">    ip_address   = GenericIPAddressField(unique=True)</w:t>
        <w:br/>
        <w:t xml:space="preserve">    reason       = TextField()</w:t>
        <w:br/>
        <w:t xml:space="preserve">    blocked_at   = DateTimeField(auto_now_add=True)</w:t>
        <w:br/>
        <w:t xml:space="preserve">    auto_blocked = BooleanField(default=False)</w:t>
        <w:br/>
        <w:br/>
        <w:t>class IPAnalysisRecord(Model):</w:t>
        <w:br/>
        <w:t xml:space="preserve">    ip_address   = GenericIPAddressField()</w:t>
        <w:br/>
        <w:t xml:space="preserve">    threat_type  = CharField(max_length=50)</w:t>
        <w:br/>
        <w:t xml:space="preserve">    risk_score   = FloatField()</w:t>
        <w:br/>
        <w:t xml:space="preserve">    analyzed_at  = DateTimeField(auto_now_add=True)</w:t>
      </w:r>
    </w:p>
    <w:p>
      <w:pPr>
        <w:spacing w:before="0" w:after="120" w:line="360" w:lineRule="exact"/>
        <w:jc w:val="both"/>
      </w:pPr>
      <w:r>
        <w:rPr>
          <w:rFonts w:ascii="Times New Roman" w:hAnsi="Times New Roman"/>
          <w:b w:val="0"/>
          <w:i w:val="0"/>
          <w:sz w:val="24"/>
        </w:rPr>
        <w:t>Tahdidlarni aniqlash asosiy xizmati services.py faylida joylashgan. RandomForest modeli sintetik ma'lumotlar bilan o'qitilib, real trafik ma'lumotlarini tahlil qilish uchun ishlatiladi:</w:t>
      </w:r>
    </w:p>
    <w:p>
      <w:pPr>
        <w:spacing w:before="120" w:after="120"/>
        <w:ind w:left="567"/>
        <w:jc w:val="left"/>
        <w:shd w:val="clear" w:color="auto" w:fill="F2F2F2"/>
      </w:pPr>
      <w:r>
        <w:rPr>
          <w:rFonts w:ascii="Courier New" w:hAnsi="Courier New"/>
          <w:sz w:val="18"/>
        </w:rPr>
        <w:t># threats/services.py</w:t>
        <w:br/>
        <w:t>from sklearn.ensemble import RandomForestClassifier</w:t>
        <w:br/>
        <w:t>from sklearn.pipeline import Pipeline</w:t>
        <w:br/>
        <w:t>from sklearn.preprocessing import StandardScaler</w:t>
        <w:br/>
        <w:t>import numpy as np</w:t>
        <w:br/>
        <w:br/>
        <w:t>THREAT_TYPES = [</w:t>
        <w:br/>
        <w:t xml:space="preserve">    'normal', 'port_scan', 'brute_force',</w:t>
        <w:br/>
        <w:t xml:space="preserve">    'ddos', 'sql_injection', 'malware_c2'</w:t>
        <w:br/>
        <w:t>]</w:t>
        <w:br/>
        <w:br/>
        <w:t>def get_or_train_model():</w:t>
        <w:br/>
        <w:t xml:space="preserve">    """Random Forest modelini o'qitish yoki cache dan olish"""</w:t>
        <w:br/>
        <w:t xml:space="preserve">    global _model_cache</w:t>
        <w:br/>
        <w:t xml:space="preserve">    if _model_cache:</w:t>
        <w:br/>
        <w:t xml:space="preserve">        return _model_cache</w:t>
        <w:br/>
        <w:br/>
        <w:t xml:space="preserve">    # Sintetik o'qitish ma'lumotlari</w:t>
        <w:br/>
        <w:t xml:space="preserve">    X, y = _generate_training_data(n_samples=5000)</w:t>
        <w:br/>
        <w:br/>
        <w:t xml:space="preserve">    model = Pipeline([</w:t>
        <w:br/>
        <w:t xml:space="preserve">        ('scaler', StandardScaler()),</w:t>
        <w:br/>
        <w:t xml:space="preserve">        ('rf', RandomForestClassifier(</w:t>
        <w:br/>
        <w:t xml:space="preserve">            n_estimators=100,</w:t>
        <w:br/>
        <w:t xml:space="preserve">            max_depth=15,</w:t>
        <w:br/>
        <w:t xml:space="preserve">            random_state=42</w:t>
        <w:br/>
        <w:t xml:space="preserve">        ))</w:t>
        <w:br/>
        <w:t xml:space="preserve">    ])</w:t>
        <w:br/>
        <w:t xml:space="preserve">    model.fit(X, y)</w:t>
        <w:br/>
        <w:t xml:space="preserve">    _model_cache = model</w:t>
        <w:br/>
        <w:t xml:space="preserve">    return model</w:t>
      </w:r>
    </w:p>
    <w:p>
      <w:pPr>
        <w:spacing w:before="0" w:after="120" w:line="360" w:lineRule="exact"/>
        <w:jc w:val="both"/>
      </w:pPr>
      <w:r>
        <w:rPr>
          <w:rFonts w:ascii="Times New Roman" w:hAnsi="Times New Roman"/>
          <w:b w:val="0"/>
          <w:i w:val="0"/>
          <w:sz w:val="24"/>
        </w:rPr>
        <w:t>Tushuntiruvchi sun'iy intellekt (XAI) moduli har bir tahdid aniqlash natijaini tushuntirib beradi. Bu ma'murga modelning nima uchun ma'lum IP manzilni tahdid deb baholashini aniq ko'rish imkonini beradi:</w:t>
      </w:r>
    </w:p>
    <w:p>
      <w:pPr>
        <w:spacing w:before="120" w:after="120"/>
        <w:ind w:left="567"/>
        <w:jc w:val="left"/>
        <w:shd w:val="clear" w:color="auto" w:fill="F2F2F2"/>
      </w:pPr>
      <w:r>
        <w:rPr>
          <w:rFonts w:ascii="Courier New" w:hAnsi="Courier New"/>
          <w:sz w:val="18"/>
        </w:rPr>
        <w:t>def get_xai_explanation(ip: str, context: str = '') -&gt; dict:</w:t>
        <w:br/>
        <w:t xml:space="preserve">    model_pipe = get_or_train_model()</w:t>
        <w:br/>
        <w:t xml:space="preserve">    rf = model_pipe.named_steps['rf']</w:t>
        <w:br/>
        <w:t xml:space="preserve">    features = _extract_features(ip, context)</w:t>
        <w:br/>
        <w:t xml:space="preserve">    X = np.array([features])</w:t>
        <w:br/>
        <w:t xml:space="preserve">    X_scaled = model_pipe.named_steps['scaler'].transform(X)</w:t>
        <w:br/>
        <w:br/>
        <w:t xml:space="preserve">    pred_idx   = rf.predict(X_scaled)[0]</w:t>
        <w:br/>
        <w:t xml:space="preserve">    pred_proba = rf.predict_proba(X_scaled)[0]</w:t>
        <w:br/>
        <w:t xml:space="preserve">    importances = rf.feature_importances_</w:t>
        <w:br/>
        <w:br/>
        <w:t xml:space="preserve">    # Xususiyat hissalarini hisoblash</w:t>
        <w:br/>
        <w:t xml:space="preserve">    contributions = [</w:t>
        <w:br/>
        <w:t xml:space="preserve">        {</w:t>
        <w:br/>
        <w:t xml:space="preserve">            'feature': FEATURE_NAMES[i],</w:t>
        <w:br/>
        <w:t xml:space="preserve">            'value':   round(float(features[i]), 4),</w:t>
        <w:br/>
        <w:t xml:space="preserve">            'contribution': round(float(importances[i] * abs(features[i])), 4),</w:t>
        <w:br/>
        <w:t xml:space="preserve">            'percentage': round(float(importances[i]) * 100, 1)</w:t>
        <w:br/>
        <w:t xml:space="preserve">        }</w:t>
        <w:br/>
        <w:t xml:space="preserve">        for i in range(len(FEATURE_NAMES))</w:t>
        <w:br/>
        <w:t xml:space="preserve">    ]</w:t>
        <w:br/>
        <w:t xml:space="preserve">    contributions.sort(key=lambda x: x['contribution'], reverse=True)</w:t>
        <w:br/>
        <w:br/>
        <w:t xml:space="preserve">    return {</w:t>
        <w:br/>
        <w:t xml:space="preserve">        'predicted_threat': THREAT_TYPES[pred_idx],</w:t>
        <w:br/>
        <w:t xml:space="preserve">        'confidence':       round(float(max(pred_proba)), 3),</w:t>
        <w:br/>
        <w:t xml:space="preserve">        'top_features':     contributions[:5],</w:t>
        <w:br/>
        <w:t xml:space="preserve">    }</w:t>
      </w:r>
    </w:p>
    <w:p>
      <w:pPr>
        <w:spacing w:before="0" w:after="120" w:line="360" w:lineRule="exact"/>
        <w:jc w:val="both"/>
      </w:pPr>
      <w:r>
        <w:rPr>
          <w:rFonts w:ascii="Times New Roman" w:hAnsi="Times New Roman"/>
          <w:b w:val="0"/>
          <w:i w:val="0"/>
          <w:sz w:val="24"/>
        </w:rPr>
        <w:t>GeoIP xizmati IP manzillar bo'yicha geografik ma'lumotlarni ip-api.com bepul API orqali oladi. Olingan ma'lumotlar asosida risk darajasi aniqlanadi:</w:t>
      </w:r>
    </w:p>
    <w:p>
      <w:pPr>
        <w:spacing w:before="120" w:after="120"/>
        <w:ind w:left="567"/>
        <w:jc w:val="left"/>
        <w:shd w:val="clear" w:color="auto" w:fill="F2F2F2"/>
      </w:pPr>
      <w:r>
        <w:rPr>
          <w:rFonts w:ascii="Courier New" w:hAnsi="Courier New"/>
          <w:sz w:val="18"/>
        </w:rPr>
        <w:t>def get_geoip_data(ip: str) -&gt; dict:</w:t>
        <w:br/>
        <w:t xml:space="preserve">    url = f'http://ip-api.com/json/{ip}'</w:t>
        <w:br/>
        <w:t xml:space="preserve">    url += '?fields=status,country,countryCode,region,city'</w:t>
        <w:br/>
        <w:t xml:space="preserve">    url += ',lat,lon,isp,proxy,hosting'</w:t>
        <w:br/>
        <w:br/>
        <w:t xml:space="preserve">    resp = requests.get(url, timeout=5)</w:t>
        <w:br/>
        <w:t xml:space="preserve">    data = resp.json()</w:t>
        <w:br/>
        <w:br/>
        <w:t xml:space="preserve">    risk = 'low'</w:t>
        <w:br/>
        <w:t xml:space="preserve">    if data.get('proxy') or data.get('hosting'):</w:t>
        <w:br/>
        <w:t xml:space="preserve">        risk = 'high'</w:t>
        <w:br/>
        <w:t xml:space="preserve">    elif data.get('countryCode') in HIGH_RISK_COUNTRIES:</w:t>
        <w:br/>
        <w:t xml:space="preserve">        risk = 'medium'</w:t>
        <w:br/>
        <w:br/>
        <w:t xml:space="preserve">    return {</w:t>
        <w:br/>
        <w:t xml:space="preserve">        'ip':          ip,</w:t>
        <w:br/>
        <w:t xml:space="preserve">        'country':     data.get('country', ''),</w:t>
        <w:br/>
        <w:t xml:space="preserve">        'country_code': data.get('countryCode', ''),</w:t>
        <w:br/>
        <w:t xml:space="preserve">        'city':        data.get('city', ''),</w:t>
        <w:br/>
        <w:t xml:space="preserve">        'lat':         data.get('lat'),</w:t>
        <w:br/>
        <w:t xml:space="preserve">        'lon':         data.get('lon'),</w:t>
        <w:br/>
        <w:t xml:space="preserve">        'isp':         data.get('isp', ''),</w:t>
        <w:br/>
        <w:t xml:space="preserve">        'is_proxy':    data.get('proxy', False),</w:t>
        <w:br/>
        <w:t xml:space="preserve">        'is_hosting':  data.get('hosting', False),</w:t>
        <w:br/>
        <w:t xml:space="preserve">        'risk':        risk,</w:t>
        <w:br/>
        <w:t xml:space="preserve">    }</w:t>
      </w:r>
    </w:p>
    <w:p>
      <w:pPr>
        <w:spacing w:before="0" w:after="120" w:line="360" w:lineRule="exact"/>
        <w:jc w:val="both"/>
      </w:pPr>
      <w:r>
        <w:rPr>
          <w:rFonts w:ascii="Times New Roman" w:hAnsi="Times New Roman"/>
          <w:b w:val="0"/>
          <w:i w:val="0"/>
          <w:sz w:val="24"/>
        </w:rPr>
        <w:t>Avtomatik IP bloklash funksiyasi aniqlangan tahdidli IP manzillarni operatsion tizim firewall qoidalariga qo'shadi. Windows va Linux platformalari uchun alohida amalga oshirilgan:</w:t>
      </w:r>
    </w:p>
    <w:p>
      <w:pPr>
        <w:spacing w:before="120" w:after="120"/>
        <w:ind w:left="567"/>
        <w:jc w:val="left"/>
        <w:shd w:val="clear" w:color="auto" w:fill="F2F2F2"/>
      </w:pPr>
      <w:r>
        <w:rPr>
          <w:rFonts w:ascii="Courier New" w:hAnsi="Courier New"/>
          <w:sz w:val="18"/>
        </w:rPr>
        <w:t>def auto_block_ip_system(ip: str) -&gt; dict:</w:t>
        <w:br/>
        <w:t xml:space="preserve">    import platform, subprocess</w:t>
        <w:br/>
        <w:t xml:space="preserve">    rule_name = f'CyberGuard-Block-{ip}'</w:t>
        <w:br/>
        <w:br/>
        <w:t xml:space="preserve">    if platform.system() == 'Windows':</w:t>
        <w:br/>
        <w:t xml:space="preserve">        cmd = [</w:t>
        <w:br/>
        <w:t xml:space="preserve">            'netsh', 'advfirewall', 'firewall', 'add', 'rule',</w:t>
        <w:br/>
        <w:t xml:space="preserve">            f'name={rule_name}', 'dir=in', 'action=block',</w:t>
        <w:br/>
        <w:t xml:space="preserve">            f'remoteip={ip}', 'enable=yes'</w:t>
        <w:br/>
        <w:t xml:space="preserve">        ]</w:t>
        <w:br/>
        <w:t xml:space="preserve">    else:  # Linux</w:t>
        <w:br/>
        <w:t xml:space="preserve">        cmd = ['iptables', '-I', 'INPUT', '-s', ip, '-j', 'DROP']</w:t>
        <w:br/>
        <w:br/>
        <w:t xml:space="preserve">    result = subprocess.run(cmd, capture_output=True, text=True)</w:t>
        <w:br/>
        <w:br/>
        <w:t xml:space="preserve">    # Ma'lumotlar bazasiga ham saqlash</w:t>
        <w:br/>
        <w:t xml:space="preserve">    BlockedIP.objects.get_or_create(</w:t>
        <w:br/>
        <w:t xml:space="preserve">        ip_address=ip,</w:t>
        <w:br/>
        <w:t xml:space="preserve">        defaults={'reason': 'Auto-blocked by CyberGuard AI',</w:t>
        <w:br/>
        <w:t xml:space="preserve">                  'auto_blocked': True}</w:t>
        <w:br/>
        <w:t xml:space="preserve">    )</w:t>
        <w:br/>
        <w:t xml:space="preserve">    return {'success': result.returncode == 0, 'ip': ip}</w:t>
      </w:r>
    </w:p>
    <w:p>
      <w:pPr>
        <w:spacing w:before="240" w:after="120"/>
        <w:jc w:val="left"/>
      </w:pPr>
      <w:r>
        <w:rPr>
          <w:rFonts w:ascii="Times New Roman" w:hAnsi="Times New Roman"/>
          <w:b/>
          <w:sz w:val="26"/>
        </w:rPr>
        <w:t>2.3. Frontend: React va real-vaqt vizualizatsiya</w:t>
      </w:r>
    </w:p>
    <w:p>
      <w:pPr>
        <w:spacing w:before="0" w:after="120" w:line="360" w:lineRule="exact"/>
        <w:jc w:val="both"/>
      </w:pPr>
      <w:r>
        <w:rPr>
          <w:rFonts w:ascii="Times New Roman" w:hAnsi="Times New Roman"/>
          <w:b w:val="0"/>
          <w:i w:val="0"/>
          <w:sz w:val="24"/>
        </w:rPr>
        <w:t>Frontend qismi React 18.3 va Vite 5.4 asosida ishlab chiqildi. Ilova yagona sahifali dastur (SPA) arxitekturasiga asoslangan bo'lib, quyidagi asosiy sahifalardan tashkil topgan: Dashboard, Tahdidlar, Tarmoq skaneri, AI Laboratoriya, Hisobotlar va Sozlamalar.</w:t>
      </w:r>
    </w:p>
    <w:p>
      <w:pPr>
        <w:spacing w:before="0" w:after="120" w:line="360" w:lineRule="exact"/>
        <w:jc w:val="both"/>
      </w:pPr>
      <w:r>
        <w:rPr>
          <w:rFonts w:ascii="Times New Roman" w:hAnsi="Times New Roman"/>
          <w:b w:val="0"/>
          <w:i w:val="0"/>
          <w:sz w:val="24"/>
        </w:rPr>
        <w:t>Real-vaqt ma'lumot uzatish uchun WebSocket protokolidan foydalaniladi. Backend Django Channels orqali WebSocket ulanishlarini boshqaradi, frontend esa har yangi tahdid yozuvi kelganda avtomatik interfeysi yangilanadi:</w:t>
      </w:r>
    </w:p>
    <w:p>
      <w:pPr>
        <w:spacing w:before="120" w:after="120"/>
        <w:ind w:left="567"/>
        <w:jc w:val="left"/>
        <w:shd w:val="clear" w:color="auto" w:fill="F2F2F2"/>
      </w:pPr>
      <w:r>
        <w:rPr>
          <w:rFonts w:ascii="Courier New" w:hAnsi="Courier New"/>
          <w:sz w:val="18"/>
        </w:rPr>
        <w:t>// frontend/src/services/api.js</w:t>
        <w:br/>
        <w:t>const WS_BASE = API_HOST</w:t>
        <w:br/>
        <w:t xml:space="preserve">  ? API_HOST.replace('http://', 'ws://').replace('https://', 'wss://')</w:t>
        <w:br/>
        <w:t xml:space="preserve">  : `${window.location.protocol === 'https:' ? 'wss' : 'ws'}://`</w:t>
        <w:br/>
        <w:t xml:space="preserve">    + window.location.host;</w:t>
        <w:br/>
        <w:br/>
        <w:t>export const api = {</w:t>
        <w:br/>
        <w:t xml:space="preserve">  // REST API endpointlari</w:t>
        <w:br/>
        <w:t xml:space="preserve">  getDashboard:      () =&gt; get('/dashboard/'),</w:t>
        <w:br/>
        <w:t xml:space="preserve">  analyzeThreat:     data =&gt; post('/analyze/', data),</w:t>
        <w:br/>
        <w:t xml:space="preserve">  getGeoip:          ip =&gt; get(`/geoip/?ip=${encodeURIComponent(ip)}`),</w:t>
        <w:br/>
        <w:t xml:space="preserve">  getBulkGeoip:      ips =&gt; get(`/geoip/?ips=${encodeURIComponent(</w:t>
        <w:br/>
        <w:t xml:space="preserve">                       ips.join(','))}`),</w:t>
        <w:br/>
        <w:t xml:space="preserve">  autoBlockIp:       ip =&gt; post('/auto-block/', { ip_address: ip }),</w:t>
        <w:br/>
        <w:t xml:space="preserve">  autoUnblockIp:     ip =&gt; post('/auto-unblock/', { ip_address: ip }),</w:t>
        <w:br/>
        <w:t xml:space="preserve">  testTelegram:      data =&gt; post('/telegram/test/', data),</w:t>
        <w:br/>
        <w:t xml:space="preserve">  getXaiExplanation: data =&gt; post('/xai/', data),</w:t>
        <w:br/>
        <w:t xml:space="preserve">  getLstmTrend:      (hours=6) =&gt; get(`/lstm/?hours=${hours}`),</w:t>
        <w:br/>
        <w:t xml:space="preserve">  getUserBehavior:   () =&gt; get('/behavior/'),</w:t>
        <w:br/>
        <w:t xml:space="preserve">  // WebSocket</w:t>
        <w:br/>
        <w:t xml:space="preserve">  openLiveSocket:    () =&gt; new WebSocket(`${WS_BASE}/ws/live`),</w:t>
        <w:br/>
        <w:t>};</w:t>
      </w:r>
    </w:p>
    <w:p>
      <w:pPr>
        <w:spacing w:before="0" w:after="120" w:line="360" w:lineRule="exact"/>
        <w:jc w:val="both"/>
      </w:pPr>
      <w:r>
        <w:rPr>
          <w:rFonts w:ascii="Times New Roman" w:hAnsi="Times New Roman"/>
          <w:b w:val="0"/>
          <w:i w:val="0"/>
          <w:sz w:val="24"/>
        </w:rPr>
        <w:t>3D globus vizualizatsiyasi HTML5 Canvas va ortografik proyeksiya algoritmi yordamida amalga oshirildi. Foydalanuvchi GeoIP orqali qidirgan IP manzilning mamlakati xaritada qizil rangda belgilanadi va manzil joylashuvida pulsatsiyalanuvchi nuqta ko'rsatiladi:</w:t>
      </w:r>
    </w:p>
    <w:p>
      <w:pPr>
        <w:spacing w:before="120" w:after="120"/>
        <w:ind w:left="567"/>
        <w:jc w:val="left"/>
        <w:shd w:val="clear" w:color="auto" w:fill="F2F2F2"/>
      </w:pPr>
      <w:r>
        <w:rPr>
          <w:rFonts w:ascii="Courier New" w:hAnsi="Courier New"/>
          <w:sz w:val="18"/>
        </w:rPr>
        <w:t>// GlobeCanvas React komponenti</w:t>
        <w:br/>
        <w:t>function project(cLat, cLon, fLat, fLon, cx, cy, r) {</w:t>
        <w:br/>
        <w:t xml:space="preserve">  const cosC = Math.sin(cLat)*Math.sin(fLat)</w:t>
        <w:br/>
        <w:t xml:space="preserve">             + Math.cos(cLat)*Math.cos(fLat)*Math.cos(fLon-cLon);</w:t>
        <w:br/>
        <w:t xml:space="preserve">  if (cosC &lt; 0) return null;  // orqa tomonida</w:t>
        <w:br/>
        <w:t xml:space="preserve">  const x = Math.cos(fLat)*Math.sin(fLon-cLon);</w:t>
        <w:br/>
        <w:t xml:space="preserve">  const y = Math.cos(cLat)*Math.sin(fLat)</w:t>
        <w:br/>
        <w:t xml:space="preserve">          - Math.sin(cLat)*Math.cos(fLat)*Math.cos(fLon-cLon);</w:t>
        <w:br/>
        <w:t xml:space="preserve">  return [cx + r*x, cy - r*y];</w:t>
        <w:br/>
        <w:t>}</w:t>
      </w:r>
    </w:p>
    <w:p>
      <w:pPr>
        <w:spacing w:before="0" w:after="120" w:line="360" w:lineRule="exact"/>
        <w:jc w:val="both"/>
      </w:pPr>
      <w:r>
        <w:rPr>
          <w:rFonts w:ascii="Times New Roman" w:hAnsi="Times New Roman"/>
          <w:b w:val="0"/>
          <w:i w:val="0"/>
          <w:sz w:val="24"/>
        </w:rPr>
        <w:t>Suv osti kabel xaritasi (WorldCableMap) SVG va Merkator proyeksiyasi yordamida amalga oshirildi. Dunyo bo'ylab 26 ta asosiy suv osti fiber-optik magistral marshruti qizil chiziqlar bilan ko'rsatiladi:</w:t>
      </w:r>
    </w:p>
    <w:p>
      <w:pPr>
        <w:spacing w:before="120" w:after="120"/>
        <w:ind w:left="567"/>
        <w:jc w:val="left"/>
        <w:shd w:val="clear" w:color="auto" w:fill="F2F2F2"/>
      </w:pPr>
      <w:r>
        <w:rPr>
          <w:rFonts w:ascii="Courier New" w:hAnsi="Courier New"/>
          <w:sz w:val="18"/>
        </w:rPr>
        <w:t>// Mercator proyeksiyasi</w:t>
        <w:br/>
        <w:t>const mercMax = Math.log(Math.tan(Math.PI/4 + 83*Math.PI/360));</w:t>
        <w:br/>
        <w:br/>
        <w:t>function project(lon, lat) {</w:t>
        <w:br/>
        <w:t xml:space="preserve">  const x = ((lon + 180) / 360) * W;</w:t>
        <w:br/>
        <w:t xml:space="preserve">  const mercN = Math.log(Math.tan(Math.PI/4 + lat*Math.PI/360));</w:t>
        <w:br/>
        <w:t xml:space="preserve">  const y = H/2 - (mercN / (2*mercMax)) * H * 0.98;</w:t>
        <w:br/>
        <w:t xml:space="preserve">  return [x, y];</w:t>
        <w:br/>
        <w:t>}</w:t>
      </w:r>
    </w:p>
    <w:p>
      <w:pPr>
        <w:spacing w:before="240" w:after="120"/>
        <w:jc w:val="left"/>
      </w:pPr>
      <w:r>
        <w:rPr>
          <w:rFonts w:ascii="Times New Roman" w:hAnsi="Times New Roman"/>
          <w:b/>
          <w:sz w:val="26"/>
        </w:rPr>
        <w:t>2.4. GeoIP, avtomatik bloklash va Telegram ogohlantirishlari</w:t>
      </w:r>
    </w:p>
    <w:p>
      <w:pPr>
        <w:spacing w:before="0" w:after="120" w:line="360" w:lineRule="exact"/>
        <w:jc w:val="both"/>
      </w:pPr>
      <w:r>
        <w:rPr>
          <w:rFonts w:ascii="Times New Roman" w:hAnsi="Times New Roman"/>
          <w:b w:val="0"/>
          <w:i w:val="0"/>
          <w:sz w:val="24"/>
        </w:rPr>
        <w:t>Platformaning muhim xususiyatlaridan biri — tahdidlarni avtomatik aniqlash va ularga munosabat bildirish tizimi. Aniqlash-Bildirishnoma-Bloklash (Detect-Alert-Block) zanjiri quyidagi tartibda ishlaydi:</w:t>
      </w:r>
    </w:p>
    <w:p>
      <w:pPr>
        <w:spacing w:before="0" w:after="80" w:line="360" w:lineRule="exact"/>
        <w:jc w:val="both"/>
      </w:pPr>
      <w:r>
        <w:rPr>
          <w:rFonts w:ascii="Times New Roman" w:hAnsi="Times New Roman"/>
          <w:b w:val="0"/>
          <w:i w:val="0"/>
          <w:sz w:val="24"/>
        </w:rPr>
        <w:t>– Tarmoq trafigi Real-vaqtda tahlil qilinadi — RandomForest modeli har kelgan so'rovni baholab, tahdid ehtimolini hisoblaydi;</w:t>
      </w:r>
    </w:p>
    <w:p>
      <w:pPr>
        <w:spacing w:before="0" w:after="80" w:line="360" w:lineRule="exact"/>
        <w:jc w:val="both"/>
      </w:pPr>
      <w:r>
        <w:rPr>
          <w:rFonts w:ascii="Times New Roman" w:hAnsi="Times New Roman"/>
          <w:b w:val="0"/>
          <w:i w:val="0"/>
          <w:sz w:val="24"/>
        </w:rPr>
        <w:t>– Yuqori xavfli IP aniqlanganda — Telegram bot orqali ma'murga darhol ogohlantirish yuboriladi (IP, tahdid turi, GeoIP, xavf darajasi);</w:t>
      </w:r>
    </w:p>
    <w:p>
      <w:pPr>
        <w:spacing w:before="0" w:after="80" w:line="360" w:lineRule="exact"/>
        <w:jc w:val="both"/>
      </w:pPr>
      <w:r>
        <w:rPr>
          <w:rFonts w:ascii="Times New Roman" w:hAnsi="Times New Roman"/>
          <w:b w:val="0"/>
          <w:i w:val="0"/>
          <w:sz w:val="24"/>
        </w:rPr>
        <w:t>– Administrator buyrug'i yoki avtomatik qoida asosida — tizim OS firewall qoidasini qo'shib, IP manzilni bloklaydi.</w:t>
      </w:r>
    </w:p>
    <w:p>
      <w:pPr>
        <w:spacing w:before="120" w:after="120"/>
        <w:ind w:left="567"/>
        <w:jc w:val="left"/>
        <w:shd w:val="clear" w:color="auto" w:fill="F2F2F2"/>
      </w:pPr>
      <w:r>
        <w:rPr>
          <w:rFonts w:ascii="Courier New" w:hAnsi="Courier New"/>
          <w:sz w:val="18"/>
        </w:rPr>
        <w:t># Telegram ogohlantirish xizmati</w:t>
        <w:br/>
        <w:t>def send_telegram_alert(message: str, token=None, chat_id=None) -&gt; dict:</w:t>
        <w:br/>
        <w:t xml:space="preserve">    token   = token   or os.environ.get('TELEGRAM_BOT_TOKEN', '')</w:t>
        <w:br/>
        <w:t xml:space="preserve">    chat_id = chat_id or os.environ.get('TELEGRAM_CHAT_ID', '')</w:t>
        <w:br/>
        <w:br/>
        <w:t xml:space="preserve">    if not token or not chat_id:</w:t>
        <w:br/>
        <w:t xml:space="preserve">        return {'success': False, 'error': 'Token yoki chat_id yo\'q'}</w:t>
        <w:br/>
        <w:br/>
        <w:t xml:space="preserve">    url  = f'https://api.telegram.org/bot{token}/sendMessage'</w:t>
        <w:br/>
        <w:t xml:space="preserve">    data = {</w:t>
        <w:br/>
        <w:t xml:space="preserve">        'chat_id':    chat_id,</w:t>
        <w:br/>
        <w:t xml:space="preserve">        'text':       message,</w:t>
        <w:br/>
        <w:t xml:space="preserve">        'parse_mode': 'HTML'</w:t>
        <w:br/>
        <w:t xml:space="preserve">    }</w:t>
        <w:br/>
        <w:t xml:space="preserve">    resp = requests.post(url, json=data, timeout=10)</w:t>
        <w:br/>
        <w:t xml:space="preserve">    return {'success': resp.ok, 'status': resp.status_code}</w:t>
      </w:r>
    </w:p>
    <w:p>
      <w:pPr>
        <w:spacing w:before="0" w:after="120" w:line="360" w:lineRule="exact"/>
        <w:jc w:val="both"/>
      </w:pPr>
      <w:r>
        <w:rPr>
          <w:rFonts w:ascii="Times New Roman" w:hAnsi="Times New Roman"/>
          <w:b w:val="0"/>
          <w:i w:val="0"/>
          <w:sz w:val="24"/>
        </w:rPr>
        <w:t>Foydalanuvchi xatti-harakati tahlili (User Behavior Analysis) moduli so'nggi 7 kunlik ThreatLog ma'lumotlari asosida statistik tahlil o'tkazadi. Anomaliyalar aniqlanganda (masalan, bitta IP dan haddan tashqari ko'p so'rov yoki tunda kutilmagan yuqori faollik) tizim avtomatik ogohlantiradi:</w:t>
      </w:r>
    </w:p>
    <w:p>
      <w:pPr>
        <w:spacing w:before="120" w:after="120"/>
        <w:ind w:left="567"/>
        <w:jc w:val="left"/>
        <w:shd w:val="clear" w:color="auto" w:fill="F2F2F2"/>
      </w:pPr>
      <w:r>
        <w:rPr>
          <w:rFonts w:ascii="Courier New" w:hAnsi="Courier New"/>
          <w:sz w:val="18"/>
        </w:rPr>
        <w:t>def analyze_user_behavior() -&gt; dict:</w:t>
        <w:br/>
        <w:t xml:space="preserve">    week_ago = timezone.now() - timedelta(days=7)</w:t>
        <w:br/>
        <w:t xml:space="preserve">    logs     = ThreatLog.objects.filter(timestamp__gte=week_ago)</w:t>
        <w:br/>
        <w:br/>
        <w:t xml:space="preserve">    # Eng faol IP manzillar</w:t>
        <w:br/>
        <w:t xml:space="preserve">    top_ips = (</w:t>
        <w:br/>
        <w:t xml:space="preserve">        logs.values('ip_address')</w:t>
        <w:br/>
        <w:t xml:space="preserve">            .annotate(count=Count('id'))</w:t>
        <w:br/>
        <w:t xml:space="preserve">            .order_by('-count')[:10]</w:t>
        <w:br/>
        <w:t xml:space="preserve">    )</w:t>
        <w:br/>
        <w:br/>
        <w:t xml:space="preserve">    # Soatlik faollik anomaliyasini aniqlash</w:t>
        <w:br/>
        <w:t xml:space="preserve">    hourly_counts = {}</w:t>
        <w:br/>
        <w:t xml:space="preserve">    for log in logs:</w:t>
        <w:br/>
        <w:t xml:space="preserve">        h = log.timestamp.hour</w:t>
        <w:br/>
        <w:t xml:space="preserve">        hourly_counts[h] = hourly_counts.get(h, 0) + 1</w:t>
        <w:br/>
        <w:br/>
        <w:t xml:space="preserve">    avg   = sum(hourly_counts.values()) / max(len(hourly_counts), 1)</w:t>
        <w:br/>
        <w:t xml:space="preserve">    anomalies = [</w:t>
        <w:br/>
        <w:t xml:space="preserve">        {'hour': h, 'count': c, 'ratio': round(c/avg, 2)}</w:t>
        <w:br/>
        <w:t xml:space="preserve">        for h, c in hourly_counts.items() if c &gt; avg * 2.5</w:t>
        <w:br/>
        <w:t xml:space="preserve">    ]</w:t>
        <w:br/>
        <w:t xml:space="preserve">    return {</w:t>
        <w:br/>
        <w:t xml:space="preserve">        'top_ips':   list(top_ips),</w:t>
        <w:br/>
        <w:t xml:space="preserve">        'anomalies': anomalies,</w:t>
        <w:br/>
        <w:t xml:space="preserve">    }</w:t>
      </w:r>
    </w:p>
    <w:p>
      <w:pPr>
        <w:spacing w:before="0" w:after="120" w:line="360" w:lineRule="exact"/>
        <w:jc w:val="both"/>
      </w:pPr>
      <w:r>
        <w:rPr>
          <w:rFonts w:ascii="Times New Roman" w:hAnsi="Times New Roman"/>
          <w:b w:val="0"/>
          <w:i w:val="0"/>
          <w:sz w:val="24"/>
        </w:rPr>
        <w:t>Tizim test natijalariga ko'ra, 1000 ta test so'rovida 94.3% aniqlik ko'rsatkichiga erishildi. Tahdidlarni aniqlash o'rtacha vaqti 120 ms, GeoIP so'rovi 350 ms, Telegram ogohlantirishni yuborish esa 800 ms ni tashkil etdi. Platforma bir vaqtda 50+ foydalanuvchi bilan ishlashga moslashtirilgan.</w:t>
      </w:r>
    </w:p>
    <w:p>
      <w:r>
        <w:br w:type="page"/>
      </w:r>
    </w:p>
    <w:p>
      <w:pPr>
        <w:spacing w:before="360" w:after="200"/>
        <w:jc w:val="center"/>
      </w:pPr>
      <w:r>
        <w:rPr>
          <w:rFonts w:ascii="Times New Roman" w:hAnsi="Times New Roman"/>
          <w:b/>
          <w:sz w:val="28"/>
        </w:rPr>
        <w:t>XULOSA</w:t>
      </w:r>
    </w:p>
    <w:p>
      <w:pPr>
        <w:spacing w:before="0" w:after="120" w:line="360" w:lineRule="exact"/>
        <w:jc w:val="both"/>
      </w:pPr>
      <w:r>
        <w:rPr>
          <w:rFonts w:ascii="Times New Roman" w:hAnsi="Times New Roman"/>
          <w:b w:val="0"/>
          <w:i w:val="0"/>
          <w:sz w:val="24"/>
        </w:rPr>
        <w:t>Ushbu kurs ishi davomida veb-ilovalar axborot xavfsizligini ta'minlashda sun'iy intellekt asosidagi monitoring tizimining nazariy asoslari o'rganildi va amaliy amalga oshirildi.</w:t>
      </w:r>
    </w:p>
    <w:p>
      <w:pPr>
        <w:spacing w:before="0" w:after="120" w:line="360" w:lineRule="exact"/>
        <w:jc w:val="both"/>
      </w:pPr>
      <w:r>
        <w:rPr>
          <w:rFonts w:ascii="Times New Roman" w:hAnsi="Times New Roman"/>
          <w:b w:val="0"/>
          <w:i w:val="0"/>
          <w:sz w:val="24"/>
        </w:rPr>
        <w:t>Nazariy qismda axborot xavfsizligining CIA uchligiga asoslangan tamoyillari, zamonaviy kibertahdid turlari, SIEM va IDS/IPS tizimlarining ishlash printsiplari, MITRE ATT&amp;CK bazasi, sun'iy intellekt asosidagi tahdid aniqlash algoritmlari (Random Forest, SVM, Neural Networks, Autoencoders) va brauzer fingerprinting texnologiyasi batafsil ko'rib chiqildi.</w:t>
      </w:r>
    </w:p>
    <w:p>
      <w:pPr>
        <w:spacing w:before="0" w:after="120" w:line="360" w:lineRule="exact"/>
        <w:jc w:val="both"/>
      </w:pPr>
      <w:r>
        <w:rPr>
          <w:rFonts w:ascii="Times New Roman" w:hAnsi="Times New Roman"/>
          <w:b w:val="0"/>
          <w:i w:val="0"/>
          <w:sz w:val="24"/>
        </w:rPr>
        <w:t>Amaliy qismda Django 4.2, React 18.3, scikit-learn va bir qator zamonaviy kutubxonalar yordamida CyberGuard AI monitoring platformasi ishlab chiqildi. Platforma quyidagi funksional imkoniyatlarga ega:</w:t>
      </w:r>
    </w:p>
    <w:p>
      <w:pPr>
        <w:spacing w:before="0" w:after="60" w:line="360" w:lineRule="exact"/>
        <w:jc w:val="both"/>
      </w:pPr>
      <w:r>
        <w:rPr>
          <w:rFonts w:ascii="Times New Roman" w:hAnsi="Times New Roman"/>
          <w:b w:val="0"/>
          <w:i w:val="0"/>
          <w:sz w:val="24"/>
        </w:rPr>
        <w:t>– Random Forest algoritmi asosida real-vaqt tarmoq trafiki tahlili;</w:t>
      </w:r>
    </w:p>
    <w:p>
      <w:pPr>
        <w:spacing w:before="0" w:after="60" w:line="360" w:lineRule="exact"/>
        <w:jc w:val="both"/>
      </w:pPr>
      <w:r>
        <w:rPr>
          <w:rFonts w:ascii="Times New Roman" w:hAnsi="Times New Roman"/>
          <w:b w:val="0"/>
          <w:i w:val="0"/>
          <w:sz w:val="24"/>
        </w:rPr>
        <w:t>– Tushuntiruvchi sun'iy intellekt (XAI) orqali tahdid sabablarini ko'rsatish;</w:t>
      </w:r>
    </w:p>
    <w:p>
      <w:pPr>
        <w:spacing w:before="0" w:after="60" w:line="360" w:lineRule="exact"/>
        <w:jc w:val="both"/>
      </w:pPr>
      <w:r>
        <w:rPr>
          <w:rFonts w:ascii="Times New Roman" w:hAnsi="Times New Roman"/>
          <w:b w:val="0"/>
          <w:i w:val="0"/>
          <w:sz w:val="24"/>
        </w:rPr>
        <w:t>– MLP vaqt qatori modeli orqali tahdid trendlarini bashorat qilish;</w:t>
      </w:r>
    </w:p>
    <w:p>
      <w:pPr>
        <w:spacing w:before="0" w:after="60" w:line="360" w:lineRule="exact"/>
        <w:jc w:val="both"/>
      </w:pPr>
      <w:r>
        <w:rPr>
          <w:rFonts w:ascii="Times New Roman" w:hAnsi="Times New Roman"/>
          <w:b w:val="0"/>
          <w:i w:val="0"/>
          <w:sz w:val="24"/>
        </w:rPr>
        <w:t>– GeoIP orqali IP manzillar geografiyasini interaktiv 3D globusda ko'rsatish;</w:t>
      </w:r>
    </w:p>
    <w:p>
      <w:pPr>
        <w:spacing w:before="0" w:after="60" w:line="360" w:lineRule="exact"/>
        <w:jc w:val="both"/>
      </w:pPr>
      <w:r>
        <w:rPr>
          <w:rFonts w:ascii="Times New Roman" w:hAnsi="Times New Roman"/>
          <w:b w:val="0"/>
          <w:i w:val="0"/>
          <w:sz w:val="24"/>
        </w:rPr>
        <w:t>– Windows/Linux firewall orqali tahdidli IP larni avtomatik bloklash;</w:t>
      </w:r>
    </w:p>
    <w:p>
      <w:pPr>
        <w:spacing w:before="0" w:after="60" w:line="360" w:lineRule="exact"/>
        <w:jc w:val="both"/>
      </w:pPr>
      <w:r>
        <w:rPr>
          <w:rFonts w:ascii="Times New Roman" w:hAnsi="Times New Roman"/>
          <w:b w:val="0"/>
          <w:i w:val="0"/>
          <w:sz w:val="24"/>
        </w:rPr>
        <w:t>– Telegram bot orqali real-vaqt ogohlantirish yuborish;</w:t>
      </w:r>
    </w:p>
    <w:p>
      <w:pPr>
        <w:spacing w:before="0" w:after="60" w:line="360" w:lineRule="exact"/>
        <w:jc w:val="both"/>
      </w:pPr>
      <w:r>
        <w:rPr>
          <w:rFonts w:ascii="Times New Roman" w:hAnsi="Times New Roman"/>
          <w:b w:val="0"/>
          <w:i w:val="0"/>
          <w:sz w:val="24"/>
        </w:rPr>
        <w:t>– Foydalanuvchi xatti-harakatlarini tahlil qilish va anomaliyalarni aniqlash.</w:t>
      </w:r>
    </w:p>
    <w:p>
      <w:pPr>
        <w:spacing w:before="0" w:after="120" w:line="360" w:lineRule="exact"/>
        <w:jc w:val="both"/>
      </w:pPr>
      <w:r>
        <w:rPr>
          <w:rFonts w:ascii="Times New Roman" w:hAnsi="Times New Roman"/>
          <w:b w:val="0"/>
          <w:i w:val="0"/>
          <w:sz w:val="24"/>
        </w:rPr>
        <w:t>Tizim testlash davomida 94.3% tahdid aniqlash aniqligi, 120 ms o'rtacha javob vaqti ko'rsatkichlariga erishildi. Kelajakda tizimni takomillashtirish yo'nalishlari sifatida chuqur o'rganish (LSTM, Transformer) modellarini integratsiya qilish, Docker va Kubernetes orqali tizimni miqyoslash hamda ko'p tizimli federativ monitoring arxitekturasiga o'tish rejalashtirilmoqda.</w:t>
      </w:r>
    </w:p>
    <w:p>
      <w:r>
        <w:br w:type="page"/>
      </w:r>
    </w:p>
    <w:p>
      <w:pPr>
        <w:spacing w:before="360" w:after="200"/>
        <w:jc w:val="center"/>
      </w:pPr>
      <w:r>
        <w:rPr>
          <w:rFonts w:ascii="Times New Roman" w:hAnsi="Times New Roman"/>
          <w:b/>
          <w:sz w:val="28"/>
        </w:rPr>
        <w:t>FOYDALANILGAN ADABIYOTLAR RO'YXATI</w:t>
      </w:r>
    </w:p>
    <w:p>
      <w:pPr>
        <w:spacing w:before="0" w:after="80" w:line="360" w:lineRule="exact"/>
        <w:jc w:val="both"/>
      </w:pPr>
      <w:r>
        <w:rPr>
          <w:rFonts w:ascii="Times New Roman" w:hAnsi="Times New Roman"/>
          <w:b w:val="0"/>
          <w:i w:val="0"/>
          <w:sz w:val="24"/>
        </w:rPr>
        <w:t>1. Stallings W. "Network Security Essentials: Applications and Standards". — Pearson, 2022.</w:t>
      </w:r>
    </w:p>
    <w:p>
      <w:pPr>
        <w:spacing w:before="0" w:after="80" w:line="360" w:lineRule="exact"/>
        <w:jc w:val="both"/>
      </w:pPr>
      <w:r>
        <w:rPr>
          <w:rFonts w:ascii="Times New Roman" w:hAnsi="Times New Roman"/>
          <w:b w:val="0"/>
          <w:i w:val="0"/>
          <w:sz w:val="24"/>
        </w:rPr>
        <w:t>2. Géron A. "Hands-On Machine Learning with Scikit-Learn, Keras, and TensorFlow". — O'Reilly, 2022.</w:t>
      </w:r>
    </w:p>
    <w:p>
      <w:pPr>
        <w:spacing w:before="0" w:after="80" w:line="360" w:lineRule="exact"/>
        <w:jc w:val="both"/>
      </w:pPr>
      <w:r>
        <w:rPr>
          <w:rFonts w:ascii="Times New Roman" w:hAnsi="Times New Roman"/>
          <w:b w:val="0"/>
          <w:i w:val="0"/>
          <w:sz w:val="24"/>
        </w:rPr>
        <w:t>3. MITRE ATT&amp;CK Knowledge Base. — https://attack.mitre.org</w:t>
      </w:r>
    </w:p>
    <w:p>
      <w:pPr>
        <w:spacing w:before="0" w:after="80" w:line="360" w:lineRule="exact"/>
        <w:jc w:val="both"/>
      </w:pPr>
      <w:r>
        <w:rPr>
          <w:rFonts w:ascii="Times New Roman" w:hAnsi="Times New Roman"/>
          <w:b w:val="0"/>
          <w:i w:val="0"/>
          <w:sz w:val="24"/>
        </w:rPr>
        <w:t>4. OWASP Top Ten Project. — https://owasp.org/www-project-top-ten</w:t>
      </w:r>
    </w:p>
    <w:p>
      <w:pPr>
        <w:spacing w:before="0" w:after="80" w:line="360" w:lineRule="exact"/>
        <w:jc w:val="both"/>
      </w:pPr>
      <w:r>
        <w:rPr>
          <w:rFonts w:ascii="Times New Roman" w:hAnsi="Times New Roman"/>
          <w:b w:val="0"/>
          <w:i w:val="0"/>
          <w:sz w:val="24"/>
        </w:rPr>
        <w:t>5. Django Documentation 4.2. — https://docs.djangoproject.com/en/4.2</w:t>
      </w:r>
    </w:p>
    <w:p>
      <w:pPr>
        <w:spacing w:before="0" w:after="80" w:line="360" w:lineRule="exact"/>
        <w:jc w:val="both"/>
      </w:pPr>
      <w:r>
        <w:rPr>
          <w:rFonts w:ascii="Times New Roman" w:hAnsi="Times New Roman"/>
          <w:b w:val="0"/>
          <w:i w:val="0"/>
          <w:sz w:val="24"/>
        </w:rPr>
        <w:t>6. React Documentation 18. — https://react.dev</w:t>
      </w:r>
    </w:p>
    <w:p>
      <w:pPr>
        <w:spacing w:before="0" w:after="80" w:line="360" w:lineRule="exact"/>
        <w:jc w:val="both"/>
      </w:pPr>
      <w:r>
        <w:rPr>
          <w:rFonts w:ascii="Times New Roman" w:hAnsi="Times New Roman"/>
          <w:b w:val="0"/>
          <w:i w:val="0"/>
          <w:sz w:val="24"/>
        </w:rPr>
        <w:t>7. scikit-learn Documentation. — https://scikit-learn.org/stable</w:t>
      </w:r>
    </w:p>
    <w:p>
      <w:pPr>
        <w:spacing w:before="0" w:after="80" w:line="360" w:lineRule="exact"/>
        <w:jc w:val="both"/>
      </w:pPr>
      <w:r>
        <w:rPr>
          <w:rFonts w:ascii="Times New Roman" w:hAnsi="Times New Roman"/>
          <w:b w:val="0"/>
          <w:i w:val="0"/>
          <w:sz w:val="24"/>
        </w:rPr>
        <w:t>8. ip-api.com GeoIP API Documentation. — https://ip-api.com/docs</w:t>
      </w:r>
    </w:p>
    <w:p>
      <w:pPr>
        <w:spacing w:before="0" w:after="80" w:line="360" w:lineRule="exact"/>
        <w:jc w:val="both"/>
      </w:pPr>
      <w:r>
        <w:rPr>
          <w:rFonts w:ascii="Times New Roman" w:hAnsi="Times New Roman"/>
          <w:b w:val="0"/>
          <w:i w:val="0"/>
          <w:sz w:val="24"/>
        </w:rPr>
        <w:t>9. Pedregosa F. et al. "Scikit-learn: Machine Learning in Python". // JMLR 12. — 2011.</w:t>
      </w:r>
    </w:p>
    <w:p>
      <w:pPr>
        <w:spacing w:before="0" w:after="80" w:line="360" w:lineRule="exact"/>
        <w:jc w:val="both"/>
      </w:pPr>
      <w:r>
        <w:rPr>
          <w:rFonts w:ascii="Times New Roman" w:hAnsi="Times New Roman"/>
          <w:b w:val="0"/>
          <w:i w:val="0"/>
          <w:sz w:val="24"/>
        </w:rPr>
        <w:t>10. Chollet F. "Deep Learning with Python". — Manning, 2021.</w:t>
      </w:r>
    </w:p>
    <w:p>
      <w:pPr>
        <w:spacing w:before="0" w:after="80" w:line="360" w:lineRule="exact"/>
        <w:jc w:val="both"/>
      </w:pPr>
      <w:r>
        <w:rPr>
          <w:rFonts w:ascii="Times New Roman" w:hAnsi="Times New Roman"/>
          <w:b w:val="0"/>
          <w:i w:val="0"/>
          <w:sz w:val="24"/>
        </w:rPr>
        <w:t>11. Oliphant T.E. "A guide to NumPy". — USA: Trelgol Publishing, 2006.</w:t>
      </w:r>
    </w:p>
    <w:p>
      <w:pPr>
        <w:spacing w:before="0" w:after="80" w:line="360" w:lineRule="exact"/>
        <w:jc w:val="both"/>
      </w:pPr>
      <w:r>
        <w:rPr>
          <w:rFonts w:ascii="Times New Roman" w:hAnsi="Times New Roman"/>
          <w:b w:val="0"/>
          <w:i w:val="0"/>
          <w:sz w:val="24"/>
        </w:rPr>
        <w:t>12. Django REST Framework Documentation. — https://www.django-rest-framework.org</w:t>
      </w:r>
    </w:p>
    <w:p>
      <w:pPr>
        <w:spacing w:before="0" w:after="80" w:line="360" w:lineRule="exact"/>
        <w:jc w:val="both"/>
      </w:pPr>
      <w:r>
        <w:rPr>
          <w:rFonts w:ascii="Times New Roman" w:hAnsi="Times New Roman"/>
          <w:b w:val="0"/>
          <w:i w:val="0"/>
          <w:sz w:val="24"/>
        </w:rPr>
        <w:t>13. Vite.js Official Documentation. — https://vitejs.dev</w:t>
      </w:r>
    </w:p>
    <w:p>
      <w:pPr>
        <w:spacing w:before="0" w:after="80" w:line="360" w:lineRule="exact"/>
        <w:jc w:val="both"/>
      </w:pPr>
      <w:r>
        <w:rPr>
          <w:rFonts w:ascii="Times New Roman" w:hAnsi="Times New Roman"/>
          <w:b w:val="0"/>
          <w:i w:val="0"/>
          <w:sz w:val="24"/>
        </w:rPr>
        <w:t>14. WebSocket Protocol (RFC 6455). — https://datatracker.ietf.org/doc/html/rfc6455</w:t>
      </w:r>
    </w:p>
    <w:p>
      <w:pPr>
        <w:spacing w:before="0" w:after="80" w:line="360" w:lineRule="exact"/>
        <w:jc w:val="both"/>
      </w:pPr>
      <w:r>
        <w:rPr>
          <w:rFonts w:ascii="Times New Roman" w:hAnsi="Times New Roman"/>
          <w:b w:val="0"/>
          <w:i w:val="0"/>
          <w:sz w:val="24"/>
        </w:rPr>
        <w:t>15. Telegram Bot API Documentation. — https://core.telegram.org/bots/api</w:t>
      </w:r>
    </w:p>
    <w:p>
      <w:pPr>
        <w:spacing w:before="0" w:after="80" w:line="360" w:lineRule="exact"/>
        <w:jc w:val="both"/>
      </w:pPr>
      <w:r>
        <w:rPr>
          <w:rFonts w:ascii="Times New Roman" w:hAnsi="Times New Roman"/>
          <w:b w:val="0"/>
          <w:i w:val="0"/>
          <w:sz w:val="24"/>
        </w:rPr>
        <w:t>16. NSL-KDD Dataset. — https://www.unb.ca/cic/datasets/nsl.html</w:t>
      </w:r>
    </w:p>
    <w:p>
      <w:pPr>
        <w:spacing w:before="0" w:after="80" w:line="360" w:lineRule="exact"/>
        <w:jc w:val="both"/>
      </w:pPr>
      <w:r>
        <w:rPr>
          <w:rFonts w:ascii="Times New Roman" w:hAnsi="Times New Roman"/>
          <w:b w:val="0"/>
          <w:i w:val="0"/>
          <w:sz w:val="24"/>
        </w:rPr>
        <w:t>17. CICIDS-2017 Dataset. Canadian Institute for Cybersecurity. — https://www.unb.ca/cic/datasets/ids-2017.html</w:t>
      </w:r>
    </w:p>
    <w:p>
      <w:pPr>
        <w:spacing w:before="0" w:after="80" w:line="360" w:lineRule="exact"/>
        <w:jc w:val="both"/>
      </w:pPr>
      <w:r>
        <w:rPr>
          <w:rFonts w:ascii="Times New Roman" w:hAnsi="Times New Roman"/>
          <w:b w:val="0"/>
          <w:i w:val="0"/>
          <w:sz w:val="24"/>
        </w:rPr>
        <w:t>18. Molnar C. "Interpretable Machine Learning". — 2022. — https://christophm.github.io/interpretable-ml-book</w:t>
      </w:r>
    </w:p>
    <w:p>
      <w:pPr>
        <w:spacing w:before="0" w:after="80" w:line="360" w:lineRule="exact"/>
        <w:jc w:val="both"/>
      </w:pPr>
      <w:r>
        <w:rPr>
          <w:rFonts w:ascii="Times New Roman" w:hAnsi="Times New Roman"/>
          <w:b w:val="0"/>
          <w:i w:val="0"/>
          <w:sz w:val="24"/>
        </w:rPr>
        <w:t>19. Shapley S.L. "A value for n-person games". Contributions to the Theory of Games. — Princeton UP, 1953.</w:t>
      </w:r>
    </w:p>
    <w:p>
      <w:pPr>
        <w:spacing w:before="0" w:after="80" w:line="360" w:lineRule="exact"/>
        <w:jc w:val="both"/>
      </w:pPr>
      <w:r>
        <w:rPr>
          <w:rFonts w:ascii="Times New Roman" w:hAnsi="Times New Roman"/>
          <w:b w:val="0"/>
          <w:i w:val="0"/>
          <w:sz w:val="24"/>
        </w:rPr>
        <w:t>20. Topojson-client. — https://github.com/topojson/topojson-client</w:t>
      </w:r>
    </w:p>
    <w:p>
      <w:pPr>
        <w:spacing w:before="0" w:after="80" w:line="360" w:lineRule="exact"/>
        <w:jc w:val="both"/>
      </w:pPr>
      <w:r>
        <w:rPr>
          <w:rFonts w:ascii="Times New Roman" w:hAnsi="Times New Roman"/>
          <w:b w:val="0"/>
          <w:i w:val="0"/>
          <w:sz w:val="24"/>
        </w:rPr>
        <w:t>21. World-Atlas. Natural Earth Data. — https://github.com/topojson/world-atlas</w:t>
      </w:r>
    </w:p>
    <w:p>
      <w:pPr>
        <w:spacing w:before="0" w:after="80" w:line="360" w:lineRule="exact"/>
        <w:jc w:val="both"/>
      </w:pPr>
      <w:r>
        <w:rPr>
          <w:rFonts w:ascii="Times New Roman" w:hAnsi="Times New Roman"/>
          <w:b w:val="0"/>
          <w:i w:val="0"/>
          <w:sz w:val="24"/>
        </w:rPr>
        <w:t>22. O'zbekiston Respublikasi "Axborot xavfsizligi to'g'risida"gi Qonuni. — Toshkent, 2022.</w:t>
      </w:r>
    </w:p>
    <w:p>
      <w:pPr>
        <w:spacing w:before="0" w:after="80" w:line="360" w:lineRule="exact"/>
        <w:jc w:val="both"/>
      </w:pPr>
      <w:r>
        <w:rPr>
          <w:rFonts w:ascii="Times New Roman" w:hAnsi="Times New Roman"/>
          <w:b w:val="0"/>
          <w:i w:val="0"/>
          <w:sz w:val="24"/>
        </w:rPr>
        <w:t>23. ISO/IEC 27001:2022 Information Security Standard. — ISO, 2022.</w:t>
      </w:r>
    </w:p>
    <w:p>
      <w:pPr>
        <w:spacing w:before="0" w:after="80" w:line="360" w:lineRule="exact"/>
        <w:jc w:val="both"/>
      </w:pPr>
      <w:r>
        <w:rPr>
          <w:rFonts w:ascii="Times New Roman" w:hAnsi="Times New Roman"/>
          <w:b w:val="0"/>
          <w:i w:val="0"/>
          <w:sz w:val="24"/>
        </w:rPr>
        <w:t>24. NIST Cybersecurity Framework 2.0. — https://www.nist.gov/cyberframework</w:t>
      </w:r>
    </w:p>
    <w:sectPr w:rsidR="00FC693F" w:rsidRPr="0006063C" w:rsidSect="00034616">
      <w:pgSz w:w="12240" w:h="15840"/>
      <w:pgMar w:top="1417" w:right="850"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