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63772FEB" w:rsidR="00D7522C" w:rsidRDefault="680BA6EE" w:rsidP="680BA6EE">
      <w:pPr>
        <w:pStyle w:val="papertitle"/>
        <w:spacing w:before="100" w:beforeAutospacing="1" w:after="100" w:afterAutospacing="1" w:line="120" w:lineRule="auto"/>
      </w:pPr>
      <w:r w:rsidRPr="680BA6EE">
        <w:rPr>
          <w:rFonts w:eastAsia="Times New Roman"/>
          <w:color w:val="1F1F1F"/>
        </w:rPr>
        <w:t>Project Title: Behavioral Fingerprint-based Intrusion Detection System (BFIDS) using Advanced Data Structure</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headerReference w:type="default" r:id="rId11"/>
          <w:footerReference w:type="default" r:id="rId12"/>
          <w:headerReference w:type="first" r:id="rId13"/>
          <w:footerReference w:type="first" r:id="rId14"/>
          <w:pgSz w:w="11906" w:h="16838" w:code="9"/>
          <w:pgMar w:top="540" w:right="893" w:bottom="1440" w:left="893" w:header="720" w:footer="720" w:gutter="0"/>
          <w:cols w:space="720"/>
          <w:titlePg/>
          <w:docGrid w:linePitch="360"/>
        </w:sectPr>
      </w:pPr>
    </w:p>
    <w:p w14:paraId="5AB2FE26" w14:textId="7924EDC5" w:rsidR="00BD670B" w:rsidRDefault="680BA6EE" w:rsidP="680BA6EE">
      <w:pPr>
        <w:pStyle w:val="Author"/>
        <w:spacing w:before="100" w:beforeAutospacing="1"/>
        <w:rPr>
          <w:sz w:val="18"/>
          <w:szCs w:val="18"/>
        </w:rPr>
      </w:pPr>
      <w:r w:rsidRPr="680BA6EE">
        <w:rPr>
          <w:sz w:val="18"/>
          <w:szCs w:val="18"/>
        </w:rPr>
        <w:t>Name : Fatima Rehman</w:t>
      </w:r>
      <w:r w:rsidR="009303D9">
        <w:br/>
      </w:r>
      <w:r w:rsidRPr="680BA6EE">
        <w:rPr>
          <w:sz w:val="18"/>
          <w:szCs w:val="18"/>
        </w:rPr>
        <w:t>Reg#</w:t>
      </w:r>
      <w:r w:rsidRPr="680BA6EE">
        <w:rPr>
          <w:i/>
          <w:iCs/>
          <w:sz w:val="18"/>
          <w:szCs w:val="18"/>
        </w:rPr>
        <w:t>2024177</w:t>
      </w:r>
      <w:r w:rsidR="009303D9">
        <w:br/>
      </w:r>
      <w:r w:rsidRPr="680BA6EE">
        <w:rPr>
          <w:sz w:val="18"/>
          <w:szCs w:val="18"/>
        </w:rPr>
        <w:t xml:space="preserve">Faculty: </w:t>
      </w:r>
      <w:r w:rsidRPr="680BA6EE">
        <w:rPr>
          <w:i/>
          <w:iCs/>
          <w:sz w:val="18"/>
          <w:szCs w:val="18"/>
        </w:rPr>
        <w:t>BS CyberSecurity</w:t>
      </w:r>
      <w:r w:rsidR="009303D9">
        <w:br/>
      </w:r>
    </w:p>
    <w:p w14:paraId="1FCCE042" w14:textId="360E45F0" w:rsidR="001A3B3D" w:rsidRPr="00F847A6" w:rsidRDefault="001A3B3D" w:rsidP="680BA6EE">
      <w:pPr>
        <w:pStyle w:val="Author"/>
        <w:spacing w:before="100" w:beforeAutospacing="1"/>
        <w:rPr>
          <w:sz w:val="18"/>
          <w:szCs w:val="18"/>
        </w:rPr>
      </w:pPr>
    </w:p>
    <w:p w14:paraId="2729A11B" w14:textId="6174EC92" w:rsidR="00447BB9" w:rsidRDefault="00447BB9" w:rsidP="680BA6EE">
      <w:pPr>
        <w:pStyle w:val="Author"/>
        <w:spacing w:before="100" w:beforeAutospacing="1"/>
        <w:rPr>
          <w:sz w:val="18"/>
          <w:szCs w:val="18"/>
        </w:rPr>
      </w:pPr>
      <w:r w:rsidRPr="680BA6EE">
        <w:rPr>
          <w:sz w:val="18"/>
          <w:szCs w:val="18"/>
        </w:rPr>
        <w:br w:type="column"/>
      </w:r>
      <w:r w:rsidR="680BA6EE" w:rsidRPr="680BA6EE">
        <w:rPr>
          <w:sz w:val="18"/>
          <w:szCs w:val="18"/>
        </w:rPr>
        <w:t>Name: Ali Kamran</w:t>
      </w:r>
      <w:r>
        <w:br/>
      </w:r>
      <w:r w:rsidR="680BA6EE" w:rsidRPr="680BA6EE">
        <w:rPr>
          <w:sz w:val="18"/>
          <w:szCs w:val="18"/>
        </w:rPr>
        <w:t>Reg#</w:t>
      </w:r>
      <w:r w:rsidR="680BA6EE" w:rsidRPr="680BA6EE">
        <w:rPr>
          <w:i/>
          <w:iCs/>
          <w:sz w:val="18"/>
          <w:szCs w:val="18"/>
        </w:rPr>
        <w:t>202</w:t>
      </w:r>
      <w:r w:rsidR="0071235A">
        <w:rPr>
          <w:i/>
          <w:iCs/>
          <w:sz w:val="18"/>
          <w:szCs w:val="18"/>
        </w:rPr>
        <w:t>4090</w:t>
      </w:r>
      <w:r>
        <w:br/>
      </w:r>
      <w:r w:rsidR="680BA6EE" w:rsidRPr="680BA6EE">
        <w:rPr>
          <w:sz w:val="18"/>
          <w:szCs w:val="18"/>
        </w:rPr>
        <w:t xml:space="preserve">Faculty: </w:t>
      </w:r>
      <w:r w:rsidR="680BA6EE" w:rsidRPr="680BA6EE">
        <w:rPr>
          <w:i/>
          <w:iCs/>
          <w:sz w:val="18"/>
          <w:szCs w:val="18"/>
        </w:rPr>
        <w:t>BS CyberSecurity</w:t>
      </w:r>
      <w:r>
        <w:br/>
      </w:r>
      <w:r>
        <w:br/>
      </w:r>
    </w:p>
    <w:p w14:paraId="0316535E" w14:textId="77777777" w:rsidR="009F1D79" w:rsidRDefault="009F1D79">
      <w:pPr>
        <w:sectPr w:rsidR="009F1D79" w:rsidSect="003B4E04">
          <w:headerReference w:type="default" r:id="rId15"/>
          <w:footerReference w:type="default" r:id="rId16"/>
          <w:headerReference w:type="first" r:id="rId17"/>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headerReference w:type="default" r:id="rId18"/>
          <w:footerReference w:type="default" r:id="rId19"/>
          <w:headerReference w:type="first" r:id="rId20"/>
          <w:type w:val="continuous"/>
          <w:pgSz w:w="11906" w:h="16838" w:code="9"/>
          <w:pgMar w:top="450" w:right="893" w:bottom="1440" w:left="893" w:header="720" w:footer="720" w:gutter="0"/>
          <w:cols w:num="3" w:space="720"/>
          <w:docGrid w:linePitch="360"/>
        </w:sectPr>
      </w:pPr>
      <w:r>
        <w:br w:type="column"/>
      </w:r>
    </w:p>
    <w:p w14:paraId="40FA2D84" w14:textId="00BDEC4F" w:rsidR="004D72B5" w:rsidRDefault="680BA6EE" w:rsidP="680BA6EE">
      <w:pPr>
        <w:pStyle w:val="Abstract"/>
        <w:rPr>
          <w:b w:val="0"/>
          <w:bCs w:val="0"/>
          <w:i/>
          <w:iCs/>
        </w:rPr>
      </w:pPr>
      <w:r w:rsidRPr="680BA6EE">
        <w:rPr>
          <w:i/>
          <w:iCs/>
        </w:rPr>
        <w:t>Abstract</w:t>
      </w:r>
      <w:r>
        <w:t>—</w:t>
      </w:r>
      <w:r w:rsidRPr="680BA6EE">
        <w:rPr>
          <w:rFonts w:eastAsia="Times New Roman"/>
          <w:color w:val="1F1F1F"/>
          <w:sz w:val="24"/>
          <w:szCs w:val="24"/>
        </w:rPr>
        <w:t xml:space="preserve"> </w:t>
      </w:r>
      <w:r w:rsidRPr="680BA6EE">
        <w:rPr>
          <w:rFonts w:eastAsia="Times New Roman"/>
          <w:color w:val="1F1F1F"/>
        </w:rPr>
        <w:t>This project presents the design and implementation of the Behavioral Fingerprint-based Intrusion Detection System (BFIDS). The system detects insider threats by analyzing dynamic user behavior—specifically process frequency, session duration, and workflow transitions—rather than relying solely on static credentials. The primary objective is to demonstrate how advanced Data Structures and Algorithms (DSA) can be applied to solve critical latency and scalability challenges in cybersecurity. We architected custom implementations of AVL Trees for dynamic user profiling, Graphs for workflow transition analysis, Tries for instant malicious pattern recognition, Heaps for real-time anomaly prioritization, and B-Trees for disk-optimized indexing. Our results confirm that selecting the specialized data structure for each module achieves theoretical optimality in detection latency (O(log n)) and pattern matching (O(L)), significantly outperforming naive linear approaches</w:t>
      </w:r>
      <w:r>
        <w:t xml:space="preserve">. </w:t>
      </w:r>
    </w:p>
    <w:p w14:paraId="1A521F3C" w14:textId="7E32F70A" w:rsidR="009303D9" w:rsidRPr="00D632BE" w:rsidRDefault="680BA6EE" w:rsidP="680BA6EE">
      <w:pPr>
        <w:pStyle w:val="Heading1"/>
        <w:rPr>
          <w:rFonts w:eastAsia="MS Mincho"/>
          <w:i/>
          <w:iCs/>
        </w:rPr>
      </w:pPr>
      <w:r>
        <w:t xml:space="preserve">Introduction </w:t>
      </w:r>
    </w:p>
    <w:p w14:paraId="5506A4E0" w14:textId="36F3EDEA" w:rsidR="009303D9" w:rsidRPr="005B520E" w:rsidRDefault="680BA6EE" w:rsidP="680BA6EE">
      <w:pPr>
        <w:spacing w:after="240"/>
        <w:jc w:val="both"/>
        <w:rPr>
          <w:rFonts w:eastAsia="Times New Roman"/>
          <w:color w:val="1F1F1F"/>
        </w:rPr>
      </w:pPr>
      <w:r w:rsidRPr="680BA6EE">
        <w:rPr>
          <w:rFonts w:eastAsia="Times New Roman"/>
          <w:color w:val="1F1F1F"/>
        </w:rPr>
        <w:t xml:space="preserve">This project addresses the critical cybersecurity challenge of </w:t>
      </w:r>
      <w:r w:rsidRPr="680BA6EE">
        <w:rPr>
          <w:rFonts w:eastAsia="Times New Roman"/>
          <w:b/>
          <w:bCs/>
          <w:color w:val="1F1F1F"/>
        </w:rPr>
        <w:t>insider threats</w:t>
      </w:r>
      <w:r w:rsidRPr="680BA6EE">
        <w:rPr>
          <w:rFonts w:eastAsia="Times New Roman"/>
          <w:color w:val="1F1F1F"/>
        </w:rPr>
        <w:t xml:space="preserve"> and compromised accounts. Traditional security models rely heavily on static authentication (passwords), which, once stolen, offer no defense against unauthorized actions. </w:t>
      </w:r>
      <w:r w:rsidRPr="680BA6EE">
        <w:rPr>
          <w:rFonts w:eastAsia="Times New Roman"/>
          <w:b/>
          <w:bCs/>
          <w:color w:val="1F1F1F"/>
        </w:rPr>
        <w:t>BFIDS</w:t>
      </w:r>
      <w:r w:rsidRPr="680BA6EE">
        <w:rPr>
          <w:rFonts w:eastAsia="Times New Roman"/>
          <w:color w:val="1F1F1F"/>
        </w:rPr>
        <w:t xml:space="preserve"> introduces a dynamic layer of security by implementing </w:t>
      </w:r>
      <w:r w:rsidRPr="680BA6EE">
        <w:rPr>
          <w:rFonts w:eastAsia="Times New Roman"/>
          <w:b/>
          <w:bCs/>
          <w:color w:val="1F1F1F"/>
        </w:rPr>
        <w:t>User and Entity Behavior Analytics (UEBA)</w:t>
      </w:r>
      <w:r w:rsidRPr="680BA6EE">
        <w:rPr>
          <w:rFonts w:eastAsia="Times New Roman"/>
          <w:color w:val="1F1F1F"/>
        </w:rPr>
        <w:t>.</w:t>
      </w:r>
    </w:p>
    <w:p w14:paraId="5B84FB04" w14:textId="59DD2C4F" w:rsidR="009303D9" w:rsidRPr="005B520E" w:rsidRDefault="62938A22" w:rsidP="680BA6EE">
      <w:pPr>
        <w:spacing w:after="240"/>
        <w:jc w:val="both"/>
        <w:rPr>
          <w:rFonts w:eastAsia="Times New Roman"/>
          <w:color w:val="1F1F1F"/>
        </w:rPr>
      </w:pPr>
      <w:r w:rsidRPr="62938A22">
        <w:rPr>
          <w:rFonts w:eastAsia="Times New Roman"/>
          <w:color w:val="1F1F1F"/>
        </w:rPr>
        <w:t>The core technical challenge in real-time intrusion detection is latency. A system that analyzes every user action must do so in microseconds to avoid degrading the user experience. This project solves this by moving away from standard, generic containers and instead utilizing specialized data structures tailored to specific analytical tasks. By implementing custom memory management and optimized algorithms, BFIDS serves as a high-performance engine capable of scaling to handle complex behavioral data streams</w:t>
      </w:r>
      <w:r>
        <w:t>.</w:t>
      </w:r>
    </w:p>
    <w:p w14:paraId="3C8B3FFF" w14:textId="2DF28FE7" w:rsidR="009303D9" w:rsidRDefault="680BA6EE" w:rsidP="680BA6EE">
      <w:pPr>
        <w:pStyle w:val="Heading1"/>
      </w:pPr>
      <w:r>
        <w:t>Methodoloy</w:t>
      </w:r>
    </w:p>
    <w:p w14:paraId="4522E337" w14:textId="4F3979B6" w:rsidR="009303D9" w:rsidRPr="005B520E" w:rsidRDefault="680BA6EE" w:rsidP="680BA6EE">
      <w:pPr>
        <w:pStyle w:val="BodyText"/>
        <w:rPr>
          <w:lang w:val="en-US"/>
        </w:rPr>
      </w:pPr>
      <w:r w:rsidRPr="680BA6EE">
        <w:rPr>
          <w:rFonts w:eastAsia="Times New Roman"/>
          <w:color w:val="1F1F1F"/>
          <w:lang w:val="en-US"/>
        </w:rPr>
        <w:t xml:space="preserve">The system architecture is divided into a </w:t>
      </w:r>
      <w:r w:rsidRPr="680BA6EE">
        <w:rPr>
          <w:rFonts w:eastAsia="Times New Roman"/>
          <w:b/>
          <w:bCs/>
          <w:color w:val="1F1F1F"/>
          <w:lang w:val="en-US"/>
        </w:rPr>
        <w:t>Training Module</w:t>
      </w:r>
      <w:r w:rsidRPr="680BA6EE">
        <w:rPr>
          <w:rFonts w:eastAsia="Times New Roman"/>
          <w:color w:val="1F1F1F"/>
          <w:lang w:val="en-US"/>
        </w:rPr>
        <w:t xml:space="preserve"> (learning normal behavior) and a </w:t>
      </w:r>
      <w:r w:rsidRPr="680BA6EE">
        <w:rPr>
          <w:rFonts w:eastAsia="Times New Roman"/>
          <w:b/>
          <w:bCs/>
          <w:color w:val="1F1F1F"/>
          <w:lang w:val="en-US"/>
        </w:rPr>
        <w:t>Monitoring Module</w:t>
      </w:r>
      <w:r w:rsidRPr="680BA6EE">
        <w:rPr>
          <w:rFonts w:eastAsia="Times New Roman"/>
          <w:color w:val="1F1F1F"/>
          <w:lang w:val="en-US"/>
        </w:rPr>
        <w:t xml:space="preserve"> (detecting deviations). The methodology focuses on mapping specific security problems to the most efficient data structure</w:t>
      </w:r>
      <w:r w:rsidRPr="680BA6EE">
        <w:rPr>
          <w:lang w:val="en-US"/>
        </w:rPr>
        <w:t>.</w:t>
      </w:r>
      <w:r w:rsidR="009303D9">
        <w:br/>
      </w:r>
    </w:p>
    <w:p w14:paraId="66739D0E" w14:textId="3C2B3765" w:rsidR="009303D9" w:rsidRPr="005B520E" w:rsidRDefault="680BA6EE" w:rsidP="00ED0149">
      <w:pPr>
        <w:pStyle w:val="Heading2"/>
      </w:pPr>
      <w:r>
        <w:t xml:space="preserve">User Profiling AVL Trees </w:t>
      </w:r>
    </w:p>
    <w:p w14:paraId="28B94CEE" w14:textId="308C8266" w:rsidR="680BA6EE" w:rsidRDefault="680BA6EE" w:rsidP="680BA6EE">
      <w:pPr>
        <w:spacing w:after="120"/>
        <w:jc w:val="both"/>
        <w:rPr>
          <w:rFonts w:eastAsia="Times New Roman"/>
          <w:color w:val="1F1F1F"/>
        </w:rPr>
      </w:pPr>
      <w:r w:rsidRPr="680BA6EE">
        <w:rPr>
          <w:rFonts w:eastAsia="Times New Roman"/>
          <w:color w:val="1F1F1F"/>
        </w:rPr>
        <w:t xml:space="preserve">To store the "Fingerprint" (a statistical model of a user's habits), we utilized an </w:t>
      </w:r>
      <w:r w:rsidRPr="680BA6EE">
        <w:rPr>
          <w:rFonts w:eastAsia="Times New Roman"/>
          <w:b/>
          <w:bCs/>
          <w:color w:val="1F1F1F"/>
        </w:rPr>
        <w:t>AVL Tree</w:t>
      </w:r>
      <w:r w:rsidRPr="680BA6EE">
        <w:rPr>
          <w:rFonts w:eastAsia="Times New Roman"/>
          <w:color w:val="1F1F1F"/>
        </w:rPr>
        <w:t>.</w:t>
      </w:r>
    </w:p>
    <w:p w14:paraId="0BA89C88" w14:textId="064F67E7"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Concept Used:</w:t>
      </w:r>
      <w:r w:rsidRPr="680BA6EE">
        <w:rPr>
          <w:rFonts w:eastAsia="Times New Roman"/>
          <w:color w:val="1F1F1F"/>
        </w:rPr>
        <w:t xml:space="preserve"> Self-Balancing Binary Search Tree (AVL).</w:t>
      </w:r>
    </w:p>
    <w:p w14:paraId="05585379" w14:textId="56E8DA65"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Why it is used:</w:t>
      </w:r>
      <w:r w:rsidRPr="680BA6EE">
        <w:rPr>
          <w:rFonts w:eastAsia="Times New Roman"/>
          <w:color w:val="1F1F1F"/>
        </w:rPr>
        <w:t xml:space="preserve"> User profiles are highly dynamic; new processes are frequently added to the baseline. A standard Binary Search Tree (BST) risks becoming skewed (degrading to O(n) if data is inserted in sorted order (e.g., "Adobe", "Chrome", "Discord").</w:t>
      </w:r>
    </w:p>
    <w:p w14:paraId="4BB1FCC0" w14:textId="4A9CF944"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Benefit:</w:t>
      </w:r>
      <w:r w:rsidRPr="680BA6EE">
        <w:rPr>
          <w:rFonts w:eastAsia="Times New Roman"/>
          <w:color w:val="1F1F1F"/>
        </w:rPr>
        <w:t xml:space="preserve"> The AVL Tree enforces a balance factor of {-1, 0, 1}. This guarantees that searching for a process profile during live detection always occurs in O(log n) time, ensuring consistent low-latency monitoring regardless of the user's activity history.</w:t>
      </w:r>
      <w:r>
        <w:br/>
      </w:r>
    </w:p>
    <w:p w14:paraId="175F1BCC" w14:textId="57E063CF" w:rsidR="680BA6EE" w:rsidRDefault="680BA6EE" w:rsidP="680BA6EE">
      <w:pPr>
        <w:pStyle w:val="Heading2"/>
      </w:pPr>
      <w:r>
        <w:t>Workflow Transition Analysis (Graphs)</w:t>
      </w:r>
    </w:p>
    <w:p w14:paraId="20F1B9F1" w14:textId="3F688AB0" w:rsidR="680BA6EE" w:rsidRDefault="680BA6EE" w:rsidP="680BA6EE">
      <w:pPr>
        <w:spacing w:before="240" w:after="240"/>
        <w:ind w:left="288"/>
        <w:jc w:val="both"/>
        <w:rPr>
          <w:rFonts w:eastAsia="Times New Roman"/>
          <w:color w:val="1F1F1F"/>
        </w:rPr>
      </w:pPr>
      <w:r w:rsidRPr="680BA6EE">
        <w:rPr>
          <w:rFonts w:eastAsia="Times New Roman"/>
          <w:color w:val="1F1F1F"/>
        </w:rPr>
        <w:t xml:space="preserve">We modeled user workflow as a </w:t>
      </w:r>
      <w:r w:rsidRPr="680BA6EE">
        <w:rPr>
          <w:rFonts w:eastAsia="Times New Roman"/>
          <w:b/>
          <w:bCs/>
          <w:color w:val="1F1F1F"/>
        </w:rPr>
        <w:t>Directed Graph</w:t>
      </w:r>
      <w:r w:rsidRPr="680BA6EE">
        <w:rPr>
          <w:rFonts w:eastAsia="Times New Roman"/>
          <w:color w:val="1F1F1F"/>
        </w:rPr>
        <w:t>, where nodes represent processes and edges represent transitions.</w:t>
      </w:r>
    </w:p>
    <w:p w14:paraId="457E16C3" w14:textId="72C2556F"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Concept Used:</w:t>
      </w:r>
      <w:r w:rsidRPr="680BA6EE">
        <w:rPr>
          <w:rFonts w:eastAsia="Times New Roman"/>
          <w:color w:val="1F1F1F"/>
        </w:rPr>
        <w:t xml:space="preserve"> Adjacency List Graph representation.</w:t>
      </w:r>
    </w:p>
    <w:p w14:paraId="20B37846" w14:textId="16DD1624"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Why it is used:</w:t>
      </w:r>
      <w:r w:rsidRPr="680BA6EE">
        <w:rPr>
          <w:rFonts w:eastAsia="Times New Roman"/>
          <w:color w:val="1F1F1F"/>
        </w:rPr>
        <w:t xml:space="preserve"> User behavior is rarely isolated; the </w:t>
      </w:r>
      <w:r w:rsidRPr="680BA6EE">
        <w:rPr>
          <w:rFonts w:eastAsia="Times New Roman"/>
          <w:i/>
          <w:iCs/>
          <w:color w:val="1F1F1F"/>
        </w:rPr>
        <w:t>sequence</w:t>
      </w:r>
      <w:r w:rsidRPr="680BA6EE">
        <w:rPr>
          <w:rFonts w:eastAsia="Times New Roman"/>
          <w:color w:val="1F1F1F"/>
        </w:rPr>
        <w:t xml:space="preserve"> of actions matters. A developer opening a terminal after an IDE is normal; a finance user opening a terminal after a spreadsheet is suspicious.</w:t>
      </w:r>
    </w:p>
    <w:p w14:paraId="126EA33D" w14:textId="0AA4DB94" w:rsidR="680BA6EE" w:rsidRDefault="680BA6EE" w:rsidP="680BA6EE">
      <w:pPr>
        <w:pStyle w:val="ListParagraph"/>
        <w:numPr>
          <w:ilvl w:val="0"/>
          <w:numId w:val="11"/>
        </w:numPr>
        <w:spacing w:before="240" w:after="240"/>
        <w:jc w:val="both"/>
        <w:rPr>
          <w:rFonts w:eastAsia="Times New Roman"/>
          <w:b/>
          <w:bCs/>
          <w:color w:val="1F1F1F"/>
        </w:rPr>
      </w:pPr>
      <w:r w:rsidRPr="680BA6EE">
        <w:rPr>
          <w:rFonts w:eastAsia="Times New Roman"/>
          <w:b/>
          <w:bCs/>
          <w:color w:val="1F1F1F"/>
        </w:rPr>
        <w:t>Benefit:</w:t>
      </w:r>
    </w:p>
    <w:p w14:paraId="1710905B" w14:textId="7E41E53F"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BFS (Breadth-First Search):</w:t>
      </w:r>
      <w:r w:rsidRPr="680BA6EE">
        <w:rPr>
          <w:rFonts w:eastAsia="Times New Roman"/>
          <w:color w:val="1F1F1F"/>
        </w:rPr>
        <w:t xml:space="preserve"> Validates if a sequence of actions follows a valid, shortest-path workflow.</w:t>
      </w:r>
    </w:p>
    <w:p w14:paraId="3A032B57" w14:textId="0D9FF756"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DFS (Depth-First Search):</w:t>
      </w:r>
      <w:r w:rsidRPr="680BA6EE">
        <w:rPr>
          <w:rFonts w:eastAsia="Times New Roman"/>
          <w:color w:val="1F1F1F"/>
        </w:rPr>
        <w:t xml:space="preserve"> Detects cyclic behavior (loops), which is a strong indicator of automated scripts or malware rather than human interaction.</w:t>
      </w:r>
      <w:r>
        <w:br/>
      </w:r>
    </w:p>
    <w:p w14:paraId="0C033034" w14:textId="4CACD51B" w:rsidR="680BA6EE" w:rsidRDefault="680BA6EE" w:rsidP="680BA6EE">
      <w:pPr>
        <w:pStyle w:val="ListParagraph"/>
        <w:spacing w:before="240" w:after="240"/>
        <w:jc w:val="both"/>
      </w:pPr>
    </w:p>
    <w:p w14:paraId="21C7D714" w14:textId="315ECE2D" w:rsidR="680BA6EE" w:rsidRDefault="680BA6EE" w:rsidP="680BA6EE">
      <w:pPr>
        <w:pStyle w:val="Heading2"/>
      </w:pPr>
      <w:r>
        <w:t>Real-Time Threat Prioritization(Max-Heap)</w:t>
      </w:r>
    </w:p>
    <w:p w14:paraId="293F9A26" w14:textId="6704FC1A" w:rsidR="680BA6EE" w:rsidRDefault="680BA6EE" w:rsidP="680BA6EE">
      <w:pPr>
        <w:spacing w:before="240" w:after="240"/>
        <w:ind w:left="288"/>
        <w:jc w:val="both"/>
        <w:rPr>
          <w:rFonts w:eastAsia="Times New Roman"/>
          <w:color w:val="1F1F1F"/>
        </w:rPr>
      </w:pPr>
      <w:r w:rsidRPr="680BA6EE">
        <w:rPr>
          <w:rFonts w:eastAsia="Times New Roman"/>
          <w:color w:val="1F1F1F"/>
        </w:rPr>
        <w:t>In a live security operations center (SOC), analysts are often overwhelmed by the sheer volume of alerts.</w:t>
      </w:r>
    </w:p>
    <w:p w14:paraId="0D848588" w14:textId="3DEA387D"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Concept Used:</w:t>
      </w:r>
      <w:r w:rsidRPr="680BA6EE">
        <w:rPr>
          <w:rFonts w:eastAsia="Times New Roman"/>
          <w:color w:val="1F1F1F"/>
        </w:rPr>
        <w:t xml:space="preserve"> Priority Queue (implemented as a Max-Heap).</w:t>
      </w:r>
    </w:p>
    <w:p w14:paraId="429798CD" w14:textId="4BA9A62F"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Why it is used:</w:t>
      </w:r>
      <w:r w:rsidRPr="680BA6EE">
        <w:rPr>
          <w:rFonts w:eastAsia="Times New Roman"/>
          <w:color w:val="1F1F1F"/>
        </w:rPr>
        <w:t xml:space="preserve"> We need to identify the </w:t>
      </w:r>
      <w:r w:rsidRPr="680BA6EE">
        <w:rPr>
          <w:rFonts w:eastAsia="Times New Roman"/>
          <w:i/>
          <w:iCs/>
          <w:color w:val="1F1F1F"/>
        </w:rPr>
        <w:t>single</w:t>
      </w:r>
      <w:r w:rsidRPr="680BA6EE">
        <w:rPr>
          <w:rFonts w:eastAsia="Times New Roman"/>
          <w:color w:val="1F1F1F"/>
        </w:rPr>
        <w:t xml:space="preserve"> most critical threat at any given millisecond. Sorting an array of alerts every time a new one arrives would be O(n log n), which is too slow.</w:t>
      </w:r>
    </w:p>
    <w:p w14:paraId="1ED8C671" w14:textId="4F26D72A" w:rsidR="680BA6EE" w:rsidRDefault="680BA6EE" w:rsidP="680BA6EE">
      <w:pPr>
        <w:pStyle w:val="ListParagraph"/>
        <w:numPr>
          <w:ilvl w:val="0"/>
          <w:numId w:val="11"/>
        </w:numPr>
        <w:jc w:val="both"/>
      </w:pPr>
      <w:r w:rsidRPr="680BA6EE">
        <w:rPr>
          <w:rFonts w:eastAsia="Times New Roman"/>
          <w:b/>
          <w:bCs/>
          <w:color w:val="1F1F1F"/>
        </w:rPr>
        <w:lastRenderedPageBreak/>
        <w:t>Benefit:</w:t>
      </w:r>
      <w:r w:rsidRPr="680BA6EE">
        <w:rPr>
          <w:rFonts w:eastAsia="Times New Roman"/>
          <w:color w:val="1F1F1F"/>
        </w:rPr>
        <w:t xml:space="preserve"> The Max-Heap property ensures the highest-risk event is always at the root, accessible in O(1) time. Inserting new anomalies remains efficient at O(log n), allowing the system to handle high-throughput event streams without bottlenecking.</w:t>
      </w:r>
      <w:r>
        <w:br/>
      </w:r>
    </w:p>
    <w:p w14:paraId="509C559A" w14:textId="735C2CA7" w:rsidR="680BA6EE" w:rsidRDefault="62938A22" w:rsidP="62938A22">
      <w:pPr>
        <w:pStyle w:val="Heading2"/>
        <w:rPr>
          <w:rFonts w:eastAsia="Times New Roman"/>
          <w:i w:val="0"/>
          <w:iCs w:val="0"/>
          <w:noProof w:val="0"/>
          <w:color w:val="1F1F1F"/>
        </w:rPr>
      </w:pPr>
      <w:r>
        <w:t>Malicious Pattern Recognition(trie)</w:t>
      </w:r>
      <w:r w:rsidR="680BA6EE">
        <w:br/>
      </w:r>
      <w:r w:rsidR="680BA6EE">
        <w:br/>
      </w:r>
      <w:r w:rsidRPr="62938A22">
        <w:rPr>
          <w:rFonts w:eastAsia="Times New Roman"/>
          <w:i w:val="0"/>
          <w:iCs w:val="0"/>
          <w:noProof w:val="0"/>
          <w:color w:val="1F1F1F"/>
        </w:rPr>
        <w:t xml:space="preserve">To instantly block known malicious executables (e.g., cmd.exe, powershell.exe), we implemented a </w:t>
      </w:r>
      <w:r w:rsidRPr="62938A22">
        <w:rPr>
          <w:rFonts w:eastAsia="Times New Roman"/>
          <w:b/>
          <w:bCs/>
          <w:i w:val="0"/>
          <w:iCs w:val="0"/>
          <w:noProof w:val="0"/>
          <w:color w:val="1F1F1F"/>
        </w:rPr>
        <w:t>Prefix Tree (Trie)</w:t>
      </w:r>
      <w:r w:rsidRPr="62938A22">
        <w:rPr>
          <w:rFonts w:eastAsia="Times New Roman"/>
          <w:i w:val="0"/>
          <w:iCs w:val="0"/>
          <w:noProof w:val="0"/>
          <w:color w:val="1F1F1F"/>
        </w:rPr>
        <w:t>.</w:t>
      </w:r>
    </w:p>
    <w:p w14:paraId="0D1CC1EE" w14:textId="4BBD7889"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Concept Used:</w:t>
      </w:r>
      <w:r w:rsidRPr="680BA6EE">
        <w:rPr>
          <w:rFonts w:eastAsia="Times New Roman"/>
          <w:color w:val="1F1F1F"/>
        </w:rPr>
        <w:t xml:space="preserve"> Trie (Prefix Tree).</w:t>
      </w:r>
    </w:p>
    <w:p w14:paraId="59DB4C62" w14:textId="3C3E0BB0" w:rsidR="680BA6EE" w:rsidRDefault="680BA6EE" w:rsidP="680BA6EE">
      <w:pPr>
        <w:pStyle w:val="ListParagraph"/>
        <w:numPr>
          <w:ilvl w:val="0"/>
          <w:numId w:val="11"/>
        </w:numPr>
        <w:spacing w:before="240" w:after="240"/>
        <w:jc w:val="both"/>
        <w:rPr>
          <w:rFonts w:eastAsia="Times New Roman"/>
          <w:color w:val="1F1F1F"/>
        </w:rPr>
      </w:pPr>
      <w:r w:rsidRPr="680BA6EE">
        <w:rPr>
          <w:rFonts w:eastAsia="Times New Roman"/>
          <w:b/>
          <w:bCs/>
          <w:color w:val="1F1F1F"/>
        </w:rPr>
        <w:t>Why it is used:</w:t>
      </w:r>
      <w:r w:rsidRPr="680BA6EE">
        <w:rPr>
          <w:rFonts w:eastAsia="Times New Roman"/>
          <w:color w:val="1F1F1F"/>
        </w:rPr>
        <w:t xml:space="preserve"> Searching for a blocked name in a Hash Table is efficient for exact matches, but ineffective for </w:t>
      </w:r>
      <w:r w:rsidRPr="680BA6EE">
        <w:rPr>
          <w:rFonts w:eastAsia="Times New Roman"/>
          <w:i/>
          <w:iCs/>
          <w:color w:val="1F1F1F"/>
        </w:rPr>
        <w:t>pattern</w:t>
      </w:r>
      <w:r w:rsidRPr="680BA6EE">
        <w:rPr>
          <w:rFonts w:eastAsia="Times New Roman"/>
          <w:color w:val="1F1F1F"/>
        </w:rPr>
        <w:t xml:space="preserve"> blocking (e.g., blocking any process starting with "crypt").</w:t>
      </w:r>
    </w:p>
    <w:p w14:paraId="56F242D8" w14:textId="566BAE63" w:rsidR="680BA6EE" w:rsidRDefault="62938A22" w:rsidP="62938A22">
      <w:pPr>
        <w:pStyle w:val="ListParagraph"/>
        <w:numPr>
          <w:ilvl w:val="1"/>
          <w:numId w:val="11"/>
        </w:numPr>
        <w:jc w:val="left"/>
        <w:rPr>
          <w:rFonts w:eastAsia="Times New Roman"/>
          <w:color w:val="1F1F1F"/>
        </w:rPr>
      </w:pPr>
      <w:r w:rsidRPr="62938A22">
        <w:rPr>
          <w:rFonts w:eastAsia="Times New Roman"/>
          <w:b/>
          <w:bCs/>
          <w:color w:val="1F1F1F"/>
        </w:rPr>
        <w:t>Benefit:</w:t>
      </w:r>
      <w:r w:rsidRPr="62938A22">
        <w:rPr>
          <w:rFonts w:eastAsia="Times New Roman"/>
          <w:color w:val="1F1F1F"/>
        </w:rPr>
        <w:t xml:space="preserve"> A Trie allows us to match </w:t>
      </w:r>
      <w:r w:rsidRPr="62938A22">
        <w:rPr>
          <w:rFonts w:eastAsia="Times New Roman"/>
          <w:i/>
          <w:iCs/>
          <w:color w:val="1F1F1F"/>
        </w:rPr>
        <w:t>prefixes</w:t>
      </w:r>
      <w:r w:rsidRPr="62938A22">
        <w:rPr>
          <w:rFonts w:eastAsia="Times New Roman"/>
          <w:color w:val="1F1F1F"/>
        </w:rPr>
        <w:t xml:space="preserve"> in O(L) time, where L is the string length. Crucially, this performance is independent of the size of the database—checking against 10 patterns or 10 million patterns takes the same amount of time, making it highly scalable for blacklisting. </w:t>
      </w:r>
    </w:p>
    <w:p w14:paraId="1EFF82A0" w14:textId="37F500ED" w:rsidR="680BA6EE" w:rsidRDefault="680BA6EE" w:rsidP="62938A22">
      <w:pPr>
        <w:spacing w:after="120"/>
        <w:jc w:val="left"/>
        <w:rPr>
          <w:rFonts w:eastAsia="Times New Roman"/>
          <w:color w:val="1F1F1F"/>
        </w:rPr>
      </w:pPr>
      <w:r>
        <w:br/>
      </w:r>
      <w:r w:rsidR="62938A22" w:rsidRPr="62938A22">
        <w:rPr>
          <w:rFonts w:eastAsia="Times New Roman"/>
          <w:color w:val="1F1F1F"/>
        </w:rPr>
        <w:t xml:space="preserve">E.            </w:t>
      </w:r>
      <w:r w:rsidR="62938A22" w:rsidRPr="62938A22">
        <w:rPr>
          <w:i/>
          <w:iCs/>
        </w:rPr>
        <w:t>Scalable Persistence (B-Trees)</w:t>
      </w:r>
      <w:r>
        <w:br/>
      </w:r>
      <w:r w:rsidR="62938A22" w:rsidRPr="62938A22">
        <w:rPr>
          <w:rFonts w:eastAsia="Times New Roman"/>
          <w:color w:val="1F1F1F"/>
        </w:rPr>
        <w:t xml:space="preserve">To manage large-scale fingerprint data on disk, we utilized a </w:t>
      </w:r>
      <w:r w:rsidR="62938A22" w:rsidRPr="62938A22">
        <w:rPr>
          <w:rFonts w:eastAsia="Times New Roman"/>
          <w:b/>
          <w:bCs/>
          <w:color w:val="1F1F1F"/>
        </w:rPr>
        <w:t>B-Tree</w:t>
      </w:r>
      <w:r w:rsidR="62938A22" w:rsidRPr="62938A22">
        <w:rPr>
          <w:rFonts w:eastAsia="Times New Roman"/>
          <w:color w:val="1F1F1F"/>
        </w:rPr>
        <w:t>.</w:t>
      </w:r>
    </w:p>
    <w:p w14:paraId="53DD2273" w14:textId="0257DB27" w:rsidR="680BA6EE" w:rsidRDefault="62938A22" w:rsidP="62938A22">
      <w:pPr>
        <w:pStyle w:val="ListParagraph"/>
        <w:numPr>
          <w:ilvl w:val="0"/>
          <w:numId w:val="1"/>
        </w:numPr>
        <w:spacing w:before="240" w:after="240"/>
        <w:jc w:val="left"/>
        <w:rPr>
          <w:rFonts w:eastAsia="Times New Roman"/>
          <w:color w:val="1F1F1F"/>
        </w:rPr>
      </w:pPr>
      <w:r w:rsidRPr="62938A22">
        <w:rPr>
          <w:rFonts w:eastAsia="Times New Roman"/>
          <w:b/>
          <w:bCs/>
          <w:color w:val="1F1F1F"/>
        </w:rPr>
        <w:t>Concept Used:</w:t>
      </w:r>
      <w:r w:rsidRPr="62938A22">
        <w:rPr>
          <w:rFonts w:eastAsia="Times New Roman"/>
          <w:color w:val="1F1F1F"/>
        </w:rPr>
        <w:t xml:space="preserve"> B-Tree (Multi-way Search Tree).</w:t>
      </w:r>
    </w:p>
    <w:p w14:paraId="3F39E369" w14:textId="3B241058" w:rsidR="680BA6EE" w:rsidRDefault="62938A22" w:rsidP="62938A22">
      <w:pPr>
        <w:pStyle w:val="ListParagraph"/>
        <w:numPr>
          <w:ilvl w:val="0"/>
          <w:numId w:val="1"/>
        </w:numPr>
        <w:spacing w:before="240" w:after="240"/>
        <w:jc w:val="left"/>
        <w:rPr>
          <w:rFonts w:eastAsia="Times New Roman"/>
          <w:color w:val="1F1F1F"/>
        </w:rPr>
      </w:pPr>
      <w:r w:rsidRPr="62938A22">
        <w:rPr>
          <w:rFonts w:eastAsia="Times New Roman"/>
          <w:b/>
          <w:bCs/>
          <w:color w:val="1F1F1F"/>
        </w:rPr>
        <w:t>Why it is used:</w:t>
      </w:r>
      <w:r w:rsidRPr="62938A22">
        <w:rPr>
          <w:rFonts w:eastAsia="Times New Roman"/>
          <w:color w:val="1F1F1F"/>
        </w:rPr>
        <w:t xml:space="preserve"> AVL trees are optimized for memory (RAM). When the dataset of user profiles exceeds memory limits, disk I/O becomes the performance bottleneck.</w:t>
      </w:r>
    </w:p>
    <w:p w14:paraId="1B78EC40" w14:textId="77777777" w:rsidR="00F02FEB" w:rsidRPr="00F02FEB" w:rsidRDefault="62938A22" w:rsidP="00F02FEB">
      <w:pPr>
        <w:spacing w:after="120"/>
        <w:jc w:val="left"/>
        <w:rPr>
          <w:rFonts w:eastAsia="Times New Roman"/>
          <w:color w:val="1F1F1F"/>
        </w:rPr>
      </w:pPr>
      <w:r w:rsidRPr="62938A22">
        <w:rPr>
          <w:rFonts w:eastAsia="Times New Roman"/>
          <w:b/>
          <w:bCs/>
          <w:color w:val="1F1F1F"/>
        </w:rPr>
        <w:t>Benefit:</w:t>
      </w:r>
      <w:r w:rsidRPr="62938A22">
        <w:rPr>
          <w:rFonts w:eastAsia="Times New Roman"/>
          <w:color w:val="1F1F1F"/>
        </w:rPr>
        <w:t xml:space="preserve"> The B-Tree minimizes slow disk reads by storing multiple keys per node and maintaining a wide, shallow structure. This serves as the indexing layer for our persistent storage, ensuring that loading a specific user's profile from disk is efficient.</w:t>
      </w:r>
      <w:r w:rsidR="00F02FEB">
        <w:rPr>
          <w:rFonts w:eastAsia="Times New Roman"/>
          <w:color w:val="1F1F1F"/>
        </w:rPr>
        <w:br/>
        <w:t>F</w:t>
      </w:r>
      <w:r w:rsidR="00F02FEB" w:rsidRPr="62938A22">
        <w:rPr>
          <w:rFonts w:eastAsia="Times New Roman"/>
          <w:color w:val="1F1F1F"/>
        </w:rPr>
        <w:t xml:space="preserve">.            </w:t>
      </w:r>
      <w:r w:rsidR="00F02FEB">
        <w:rPr>
          <w:i/>
          <w:iCs/>
        </w:rPr>
        <w:t>Multi-User Management (Hash Tables)</w:t>
      </w:r>
      <w:r w:rsidR="00F02FEB">
        <w:br/>
      </w:r>
      <w:r w:rsidR="00F02FEB" w:rsidRPr="00F02FEB">
        <w:rPr>
          <w:rFonts w:eastAsia="Times New Roman"/>
          <w:color w:val="1F1F1F"/>
        </w:rPr>
        <w:t>To scale the system for an enterprise environment with multiple employees, we updated the architecture to support concurrent user tracking.</w:t>
      </w:r>
    </w:p>
    <w:p w14:paraId="090C1C4F" w14:textId="77777777" w:rsidR="00F02FEB" w:rsidRPr="00F02FEB" w:rsidRDefault="00F02FEB" w:rsidP="00F02FEB">
      <w:pPr>
        <w:numPr>
          <w:ilvl w:val="0"/>
          <w:numId w:val="36"/>
        </w:numPr>
        <w:spacing w:after="120"/>
        <w:jc w:val="left"/>
        <w:rPr>
          <w:rFonts w:eastAsia="Times New Roman"/>
          <w:color w:val="1F1F1F"/>
        </w:rPr>
      </w:pPr>
      <w:r w:rsidRPr="00F02FEB">
        <w:rPr>
          <w:rFonts w:eastAsia="Times New Roman"/>
          <w:b/>
          <w:bCs/>
          <w:color w:val="1F1F1F"/>
        </w:rPr>
        <w:t>Concept Used:</w:t>
      </w:r>
      <w:r w:rsidRPr="00F02FEB">
        <w:rPr>
          <w:rFonts w:eastAsia="Times New Roman"/>
          <w:color w:val="1F1F1F"/>
        </w:rPr>
        <w:t xml:space="preserve"> Hash Table with Chaining.</w:t>
      </w:r>
    </w:p>
    <w:p w14:paraId="30A6B9FF" w14:textId="77777777" w:rsidR="00F02FEB" w:rsidRPr="00F02FEB" w:rsidRDefault="00F02FEB" w:rsidP="00F02FEB">
      <w:pPr>
        <w:numPr>
          <w:ilvl w:val="0"/>
          <w:numId w:val="36"/>
        </w:numPr>
        <w:spacing w:after="120"/>
        <w:jc w:val="left"/>
        <w:rPr>
          <w:rFonts w:eastAsia="Times New Roman"/>
          <w:color w:val="1F1F1F"/>
        </w:rPr>
      </w:pPr>
      <w:r w:rsidRPr="00F02FEB">
        <w:rPr>
          <w:rFonts w:eastAsia="Times New Roman"/>
          <w:b/>
          <w:bCs/>
          <w:color w:val="1F1F1F"/>
        </w:rPr>
        <w:t>Why it is used:</w:t>
      </w:r>
      <w:r w:rsidRPr="00F02FEB">
        <w:rPr>
          <w:rFonts w:eastAsia="Times New Roman"/>
          <w:color w:val="1F1F1F"/>
        </w:rPr>
        <w:t xml:space="preserve"> We need to instantly retrieve the correct AVLProfile associated with a specific User ID (e.g., "User_101") without searching through a list of all users.</w:t>
      </w:r>
    </w:p>
    <w:p w14:paraId="073A476D" w14:textId="639D062E" w:rsidR="00F02FEB" w:rsidRPr="00F02FEB" w:rsidRDefault="00F02FEB" w:rsidP="00F02FEB">
      <w:pPr>
        <w:numPr>
          <w:ilvl w:val="0"/>
          <w:numId w:val="36"/>
        </w:numPr>
        <w:spacing w:after="120"/>
        <w:jc w:val="left"/>
        <w:rPr>
          <w:rFonts w:eastAsia="Times New Roman"/>
          <w:color w:val="1F1F1F"/>
        </w:rPr>
      </w:pPr>
      <w:r w:rsidRPr="00F02FEB">
        <w:rPr>
          <w:rFonts w:eastAsia="Times New Roman"/>
          <w:b/>
          <w:bCs/>
          <w:color w:val="1F1F1F"/>
        </w:rPr>
        <w:t>Benefit:</w:t>
      </w:r>
      <w:r w:rsidRPr="00F02FEB">
        <w:rPr>
          <w:rFonts w:eastAsia="Times New Roman"/>
          <w:color w:val="1F1F1F"/>
        </w:rPr>
        <w:t xml:space="preserve"> Provides O(1)</w:t>
      </w:r>
      <w:r w:rsidRPr="00F02FEB">
        <w:rPr>
          <w:rFonts w:eastAsia="Times New Roman"/>
          <w:b/>
          <w:bCs/>
          <w:color w:val="1F1F1F"/>
        </w:rPr>
        <w:t xml:space="preserve"> average-case access time</w:t>
      </w:r>
      <w:r w:rsidRPr="00F02FEB">
        <w:rPr>
          <w:rFonts w:eastAsia="Times New Roman"/>
          <w:color w:val="1F1F1F"/>
        </w:rPr>
        <w:t xml:space="preserve"> to any specific user's behavioral profile, ensuring the system remains fast even as the user base grows.</w:t>
      </w:r>
    </w:p>
    <w:p w14:paraId="324436DB" w14:textId="77777777" w:rsidR="009447D2" w:rsidRPr="009447D2" w:rsidRDefault="00F02FEB" w:rsidP="009447D2">
      <w:pPr>
        <w:spacing w:after="120"/>
        <w:jc w:val="left"/>
        <w:rPr>
          <w:rFonts w:eastAsia="Times New Roman"/>
          <w:color w:val="1F1F1F"/>
        </w:rPr>
      </w:pPr>
      <w:r w:rsidRPr="62938A22">
        <w:rPr>
          <w:rFonts w:eastAsia="Times New Roman"/>
          <w:color w:val="1F1F1F"/>
        </w:rPr>
        <w:t>.</w:t>
      </w:r>
      <w:r>
        <w:rPr>
          <w:rFonts w:eastAsia="Times New Roman"/>
          <w:color w:val="1F1F1F"/>
        </w:rPr>
        <w:br/>
      </w:r>
      <w:r w:rsidR="009447D2">
        <w:rPr>
          <w:i/>
          <w:iCs/>
        </w:rPr>
        <w:t>G. Implementation details of Fundamental Structures</w:t>
      </w:r>
      <w:r w:rsidR="009447D2">
        <w:rPr>
          <w:i/>
          <w:iCs/>
        </w:rPr>
        <w:br/>
      </w:r>
      <w:r w:rsidR="009447D2" w:rsidRPr="009447D2">
        <w:rPr>
          <w:rFonts w:eastAsia="Times New Roman"/>
          <w:color w:val="1F1F1F"/>
        </w:rPr>
        <w:t xml:space="preserve">Beyond the advanced structures, the project relies heavily </w:t>
      </w:r>
      <w:r w:rsidR="009447D2" w:rsidRPr="009447D2">
        <w:rPr>
          <w:rFonts w:eastAsia="Times New Roman"/>
          <w:color w:val="1F1F1F"/>
        </w:rPr>
        <w:t>on fundamental data structures to manage memory and data flow efficiently.</w:t>
      </w:r>
    </w:p>
    <w:p w14:paraId="7DF94CC4" w14:textId="77777777" w:rsidR="009447D2" w:rsidRPr="009447D2" w:rsidRDefault="009447D2" w:rsidP="009447D2">
      <w:pPr>
        <w:numPr>
          <w:ilvl w:val="0"/>
          <w:numId w:val="37"/>
        </w:numPr>
        <w:spacing w:after="120"/>
        <w:jc w:val="left"/>
        <w:rPr>
          <w:rFonts w:eastAsia="Times New Roman"/>
          <w:color w:val="1F1F1F"/>
        </w:rPr>
      </w:pPr>
      <w:r w:rsidRPr="009447D2">
        <w:rPr>
          <w:rFonts w:eastAsia="Times New Roman"/>
          <w:b/>
          <w:bCs/>
          <w:color w:val="1F1F1F"/>
        </w:rPr>
        <w:t>Arrays:</w:t>
      </w:r>
    </w:p>
    <w:p w14:paraId="6002F9E8" w14:textId="77777777" w:rsidR="009447D2" w:rsidRPr="009447D2" w:rsidRDefault="009447D2" w:rsidP="009447D2">
      <w:pPr>
        <w:spacing w:after="120"/>
        <w:jc w:val="left"/>
        <w:rPr>
          <w:rFonts w:eastAsia="Times New Roman"/>
          <w:color w:val="1F1F1F"/>
        </w:rPr>
      </w:pPr>
      <w:r w:rsidRPr="009447D2">
        <w:rPr>
          <w:rFonts w:eastAsia="Times New Roman"/>
          <w:b/>
          <w:bCs/>
          <w:color w:val="1F1F1F"/>
        </w:rPr>
        <w:t>Purpose:</w:t>
      </w:r>
      <w:r w:rsidRPr="009447D2">
        <w:rPr>
          <w:rFonts w:eastAsia="Times New Roman"/>
          <w:color w:val="1F1F1F"/>
        </w:rPr>
        <w:t xml:space="preserve"> Used as the underlying storage mechanism for the </w:t>
      </w:r>
      <w:r w:rsidRPr="009447D2">
        <w:rPr>
          <w:rFonts w:eastAsia="Times New Roman"/>
          <w:b/>
          <w:bCs/>
          <w:color w:val="1F1F1F"/>
        </w:rPr>
        <w:t>Binary Heap</w:t>
      </w:r>
      <w:r w:rsidRPr="009447D2">
        <w:rPr>
          <w:rFonts w:eastAsia="Times New Roman"/>
          <w:color w:val="1F1F1F"/>
        </w:rPr>
        <w:t xml:space="preserve"> (to maintain cache locality) and for buffering raw log data during the initial ingestion phase before sorting.</w:t>
      </w:r>
    </w:p>
    <w:p w14:paraId="6D3A191D" w14:textId="77777777" w:rsidR="009447D2" w:rsidRPr="009447D2" w:rsidRDefault="009447D2" w:rsidP="009447D2">
      <w:pPr>
        <w:numPr>
          <w:ilvl w:val="0"/>
          <w:numId w:val="37"/>
        </w:numPr>
        <w:spacing w:after="120"/>
        <w:jc w:val="left"/>
        <w:rPr>
          <w:rFonts w:eastAsia="Times New Roman"/>
          <w:color w:val="1F1F1F"/>
        </w:rPr>
      </w:pPr>
      <w:r w:rsidRPr="009447D2">
        <w:rPr>
          <w:rFonts w:eastAsia="Times New Roman"/>
          <w:b/>
          <w:bCs/>
          <w:color w:val="1F1F1F"/>
        </w:rPr>
        <w:t>Linked Lists:</w:t>
      </w:r>
    </w:p>
    <w:p w14:paraId="68E25396" w14:textId="77777777" w:rsidR="009447D2" w:rsidRPr="009447D2" w:rsidRDefault="009447D2" w:rsidP="009447D2">
      <w:pPr>
        <w:spacing w:after="120"/>
        <w:jc w:val="left"/>
        <w:rPr>
          <w:rFonts w:eastAsia="Times New Roman"/>
          <w:color w:val="1F1F1F"/>
        </w:rPr>
      </w:pPr>
      <w:r w:rsidRPr="009447D2">
        <w:rPr>
          <w:rFonts w:eastAsia="Times New Roman"/>
          <w:b/>
          <w:bCs/>
          <w:color w:val="1F1F1F"/>
        </w:rPr>
        <w:t>Purpose:</w:t>
      </w:r>
      <w:r w:rsidRPr="009447D2">
        <w:rPr>
          <w:rFonts w:eastAsia="Times New Roman"/>
          <w:color w:val="1F1F1F"/>
        </w:rPr>
        <w:t xml:space="preserve"> Utilized in the </w:t>
      </w:r>
      <w:r w:rsidRPr="009447D2">
        <w:rPr>
          <w:rFonts w:eastAsia="Times New Roman"/>
          <w:b/>
          <w:bCs/>
          <w:color w:val="1F1F1F"/>
        </w:rPr>
        <w:t>Graph's Adjacency List</w:t>
      </w:r>
      <w:r w:rsidRPr="009447D2">
        <w:rPr>
          <w:rFonts w:eastAsia="Times New Roman"/>
          <w:color w:val="1F1F1F"/>
        </w:rPr>
        <w:t xml:space="preserve"> to store edges (transitions) dynamically. They are also used in the </w:t>
      </w:r>
      <w:r w:rsidRPr="009447D2">
        <w:rPr>
          <w:rFonts w:eastAsia="Times New Roman"/>
          <w:b/>
          <w:bCs/>
          <w:color w:val="1F1F1F"/>
        </w:rPr>
        <w:t>Hash Table</w:t>
      </w:r>
      <w:r w:rsidRPr="009447D2">
        <w:rPr>
          <w:rFonts w:eastAsia="Times New Roman"/>
          <w:color w:val="1F1F1F"/>
        </w:rPr>
        <w:t xml:space="preserve"> to handle collisions via chaining, ensuring no data is lost if two User IDs hash to the same index.</w:t>
      </w:r>
    </w:p>
    <w:p w14:paraId="4DAD8A9E" w14:textId="77777777" w:rsidR="009447D2" w:rsidRPr="009447D2" w:rsidRDefault="009447D2" w:rsidP="009447D2">
      <w:pPr>
        <w:numPr>
          <w:ilvl w:val="0"/>
          <w:numId w:val="37"/>
        </w:numPr>
        <w:spacing w:after="120"/>
        <w:jc w:val="left"/>
        <w:rPr>
          <w:rFonts w:eastAsia="Times New Roman"/>
          <w:color w:val="1F1F1F"/>
        </w:rPr>
      </w:pPr>
      <w:r w:rsidRPr="009447D2">
        <w:rPr>
          <w:rFonts w:eastAsia="Times New Roman"/>
          <w:b/>
          <w:bCs/>
          <w:color w:val="1F1F1F"/>
        </w:rPr>
        <w:t>Stacks:</w:t>
      </w:r>
    </w:p>
    <w:p w14:paraId="15ABA32C" w14:textId="77777777" w:rsidR="009447D2" w:rsidRPr="009447D2" w:rsidRDefault="009447D2" w:rsidP="009447D2">
      <w:pPr>
        <w:spacing w:after="120"/>
        <w:jc w:val="left"/>
        <w:rPr>
          <w:rFonts w:eastAsia="Times New Roman"/>
          <w:color w:val="1F1F1F"/>
        </w:rPr>
      </w:pPr>
      <w:r w:rsidRPr="009447D2">
        <w:rPr>
          <w:rFonts w:eastAsia="Times New Roman"/>
          <w:b/>
          <w:bCs/>
          <w:color w:val="1F1F1F"/>
        </w:rPr>
        <w:t>Purpose:</w:t>
      </w:r>
      <w:r w:rsidRPr="009447D2">
        <w:rPr>
          <w:rFonts w:eastAsia="Times New Roman"/>
          <w:color w:val="1F1F1F"/>
        </w:rPr>
        <w:t xml:space="preserve"> Essential for the </w:t>
      </w:r>
      <w:r w:rsidRPr="009447D2">
        <w:rPr>
          <w:rFonts w:eastAsia="Times New Roman"/>
          <w:b/>
          <w:bCs/>
          <w:color w:val="1F1F1F"/>
        </w:rPr>
        <w:t>Depth-First Search (DFS)</w:t>
      </w:r>
      <w:r w:rsidRPr="009447D2">
        <w:rPr>
          <w:rFonts w:eastAsia="Times New Roman"/>
          <w:color w:val="1F1F1F"/>
        </w:rPr>
        <w:t xml:space="preserve"> algorithm used to detect cyclic behavior in the process graph. They track the recursion path to identify loops in user activity.</w:t>
      </w:r>
    </w:p>
    <w:p w14:paraId="749F854E" w14:textId="77777777" w:rsidR="009447D2" w:rsidRPr="009447D2" w:rsidRDefault="009447D2" w:rsidP="009447D2">
      <w:pPr>
        <w:numPr>
          <w:ilvl w:val="0"/>
          <w:numId w:val="37"/>
        </w:numPr>
        <w:spacing w:after="120"/>
        <w:jc w:val="left"/>
        <w:rPr>
          <w:rFonts w:eastAsia="Times New Roman"/>
          <w:color w:val="1F1F1F"/>
        </w:rPr>
      </w:pPr>
      <w:r w:rsidRPr="009447D2">
        <w:rPr>
          <w:rFonts w:eastAsia="Times New Roman"/>
          <w:b/>
          <w:bCs/>
          <w:color w:val="1F1F1F"/>
        </w:rPr>
        <w:t>Queues:</w:t>
      </w:r>
    </w:p>
    <w:p w14:paraId="26C9F5A0" w14:textId="77777777" w:rsidR="009447D2" w:rsidRPr="009447D2" w:rsidRDefault="009447D2" w:rsidP="009447D2">
      <w:pPr>
        <w:spacing w:after="120"/>
        <w:jc w:val="left"/>
        <w:rPr>
          <w:rFonts w:eastAsia="Times New Roman"/>
          <w:color w:val="1F1F1F"/>
        </w:rPr>
      </w:pPr>
      <w:r w:rsidRPr="009447D2">
        <w:rPr>
          <w:rFonts w:eastAsia="Times New Roman"/>
          <w:b/>
          <w:bCs/>
          <w:color w:val="1F1F1F"/>
        </w:rPr>
        <w:t>Purpose:</w:t>
      </w:r>
      <w:r w:rsidRPr="009447D2">
        <w:rPr>
          <w:rFonts w:eastAsia="Times New Roman"/>
          <w:color w:val="1F1F1F"/>
        </w:rPr>
        <w:t xml:space="preserve"> Integral to the </w:t>
      </w:r>
      <w:r w:rsidRPr="009447D2">
        <w:rPr>
          <w:rFonts w:eastAsia="Times New Roman"/>
          <w:b/>
          <w:bCs/>
          <w:color w:val="1F1F1F"/>
        </w:rPr>
        <w:t>Breadth-First Search (BFS)</w:t>
      </w:r>
      <w:r w:rsidRPr="009447D2">
        <w:rPr>
          <w:rFonts w:eastAsia="Times New Roman"/>
          <w:color w:val="1F1F1F"/>
        </w:rPr>
        <w:t xml:space="preserve"> algorithm for validating shortest-path workflows. Additionally, queues act as a buffer for incoming real-time alerts before they are processed by the priority heap.</w:t>
      </w:r>
    </w:p>
    <w:p w14:paraId="2CE0D15E" w14:textId="77777777" w:rsidR="009447D2" w:rsidRPr="009447D2" w:rsidRDefault="009447D2" w:rsidP="009447D2">
      <w:pPr>
        <w:numPr>
          <w:ilvl w:val="0"/>
          <w:numId w:val="37"/>
        </w:numPr>
        <w:spacing w:after="120"/>
        <w:jc w:val="left"/>
        <w:rPr>
          <w:rFonts w:eastAsia="Times New Roman"/>
          <w:color w:val="1F1F1F"/>
        </w:rPr>
      </w:pPr>
      <w:r w:rsidRPr="009447D2">
        <w:rPr>
          <w:rFonts w:eastAsia="Times New Roman"/>
          <w:b/>
          <w:bCs/>
          <w:color w:val="1F1F1F"/>
        </w:rPr>
        <w:t>Pointers:</w:t>
      </w:r>
    </w:p>
    <w:p w14:paraId="47CCDF9C" w14:textId="77777777" w:rsidR="009447D2" w:rsidRPr="009447D2" w:rsidRDefault="009447D2" w:rsidP="009447D2">
      <w:pPr>
        <w:spacing w:after="120"/>
        <w:jc w:val="left"/>
        <w:rPr>
          <w:rFonts w:eastAsia="Times New Roman"/>
          <w:color w:val="1F1F1F"/>
        </w:rPr>
      </w:pPr>
      <w:r w:rsidRPr="009447D2">
        <w:rPr>
          <w:rFonts w:eastAsia="Times New Roman"/>
          <w:b/>
          <w:bCs/>
          <w:color w:val="1F1F1F"/>
        </w:rPr>
        <w:t>Purpose:</w:t>
      </w:r>
      <w:r w:rsidRPr="009447D2">
        <w:rPr>
          <w:rFonts w:eastAsia="Times New Roman"/>
          <w:color w:val="1F1F1F"/>
        </w:rPr>
        <w:t xml:space="preserve"> The backbone of the entire project. We utilized raw pointers for all dynamic memory allocation (Nodes in AVL trees, Tries, and Graphs) to avoid the overhead of standard library containers and demonstrate low-level memory management skills.</w:t>
      </w:r>
    </w:p>
    <w:p w14:paraId="7FCBF2CA" w14:textId="19AB430F" w:rsidR="680BA6EE" w:rsidRDefault="680BA6EE" w:rsidP="009447D2">
      <w:pPr>
        <w:spacing w:after="120"/>
        <w:jc w:val="left"/>
        <w:rPr>
          <w:i/>
          <w:iCs/>
        </w:rPr>
      </w:pPr>
    </w:p>
    <w:p w14:paraId="17F150FC" w14:textId="2180AEE5" w:rsidR="009303D9" w:rsidRDefault="62938A22" w:rsidP="006B6B66">
      <w:pPr>
        <w:pStyle w:val="Heading1"/>
      </w:pPr>
      <w:r>
        <w:t>Algorithmic Implementation</w:t>
      </w:r>
    </w:p>
    <w:p w14:paraId="13A5A1BF" w14:textId="6ADE99EA" w:rsidR="009303D9" w:rsidRPr="005B520E" w:rsidRDefault="680BA6EE" w:rsidP="680BA6EE">
      <w:pPr>
        <w:spacing w:after="120"/>
        <w:jc w:val="both"/>
        <w:rPr>
          <w:rFonts w:eastAsia="Times New Roman"/>
          <w:color w:val="1F1F1F"/>
        </w:rPr>
      </w:pPr>
      <w:r w:rsidRPr="680BA6EE">
        <w:rPr>
          <w:rFonts w:eastAsia="Times New Roman"/>
          <w:color w:val="1F1F1F"/>
        </w:rPr>
        <w:t xml:space="preserve">   Key algorithms driving the data structures include:</w:t>
      </w:r>
    </w:p>
    <w:p w14:paraId="0FFBA6DB" w14:textId="45F524D3" w:rsidR="009303D9" w:rsidRPr="005B520E" w:rsidRDefault="680BA6EE" w:rsidP="680BA6EE">
      <w:pPr>
        <w:pStyle w:val="ListParagraph"/>
        <w:numPr>
          <w:ilvl w:val="0"/>
          <w:numId w:val="6"/>
        </w:numPr>
        <w:spacing w:before="240" w:after="240"/>
        <w:jc w:val="both"/>
        <w:rPr>
          <w:rFonts w:eastAsia="Times New Roman"/>
          <w:color w:val="1F1F1F"/>
        </w:rPr>
      </w:pPr>
      <w:r w:rsidRPr="680BA6EE">
        <w:rPr>
          <w:rFonts w:eastAsia="Times New Roman"/>
          <w:b/>
          <w:bCs/>
          <w:color w:val="1F1F1F"/>
        </w:rPr>
        <w:t>Recursion:</w:t>
      </w:r>
      <w:r w:rsidRPr="680BA6EE">
        <w:rPr>
          <w:rFonts w:eastAsia="Times New Roman"/>
          <w:color w:val="1F1F1F"/>
        </w:rPr>
        <w:t xml:space="preserve"> Heavily utilized in AVL rotations, Graph DFS, and Quick Sort partitioning for clean, elegant logic handling complex tree structures.</w:t>
      </w:r>
    </w:p>
    <w:p w14:paraId="50FFBF46" w14:textId="2A212239" w:rsidR="009303D9" w:rsidRPr="005B520E" w:rsidRDefault="680BA6EE" w:rsidP="680BA6EE">
      <w:pPr>
        <w:pStyle w:val="ListParagraph"/>
        <w:numPr>
          <w:ilvl w:val="0"/>
          <w:numId w:val="6"/>
        </w:numPr>
        <w:spacing w:before="240" w:after="240"/>
        <w:jc w:val="both"/>
        <w:rPr>
          <w:rFonts w:eastAsia="Times New Roman"/>
          <w:color w:val="1F1F1F"/>
        </w:rPr>
      </w:pPr>
      <w:r w:rsidRPr="680BA6EE">
        <w:rPr>
          <w:rFonts w:eastAsia="Times New Roman"/>
          <w:b/>
          <w:bCs/>
          <w:color w:val="1F1F1F"/>
        </w:rPr>
        <w:t>Pointers &amp; Memory Management:</w:t>
      </w:r>
      <w:r w:rsidRPr="680BA6EE">
        <w:rPr>
          <w:rFonts w:eastAsia="Times New Roman"/>
          <w:color w:val="1F1F1F"/>
        </w:rPr>
        <w:t xml:space="preserve"> Manual handling of nodes prevents memory leaks and overhead associated with standard library containers.</w:t>
      </w:r>
    </w:p>
    <w:p w14:paraId="23C3C9FE" w14:textId="229FC3C0" w:rsidR="009303D9" w:rsidRPr="005B520E" w:rsidRDefault="680BA6EE" w:rsidP="680BA6EE">
      <w:pPr>
        <w:pStyle w:val="ListParagraph"/>
        <w:numPr>
          <w:ilvl w:val="0"/>
          <w:numId w:val="6"/>
        </w:numPr>
        <w:spacing w:before="240" w:after="240"/>
        <w:jc w:val="both"/>
        <w:rPr>
          <w:rFonts w:eastAsia="Times New Roman"/>
          <w:color w:val="1F1F1F"/>
        </w:rPr>
      </w:pPr>
      <w:r w:rsidRPr="680BA6EE">
        <w:rPr>
          <w:rFonts w:eastAsia="Times New Roman"/>
          <w:b/>
          <w:bCs/>
          <w:color w:val="1F1F1F"/>
        </w:rPr>
        <w:t>Hashing:</w:t>
      </w:r>
      <w:r w:rsidRPr="680BA6EE">
        <w:rPr>
          <w:rFonts w:eastAsia="Times New Roman"/>
          <w:color w:val="1F1F1F"/>
        </w:rPr>
        <w:t xml:space="preserve"> A custom Hash Table with chaining maps UserIDs to their AVLProfile, providing O(1) average access.</w:t>
      </w:r>
    </w:p>
    <w:p w14:paraId="21C51E20" w14:textId="50D28673" w:rsidR="009303D9" w:rsidRPr="005B520E" w:rsidRDefault="680BA6EE" w:rsidP="680BA6EE">
      <w:pPr>
        <w:pStyle w:val="BodyText"/>
        <w:rPr>
          <w:lang w:val="en-US"/>
        </w:rPr>
      </w:pPr>
      <w:r w:rsidRPr="680BA6EE">
        <w:rPr>
          <w:rFonts w:eastAsia="Times New Roman"/>
          <w:b/>
          <w:bCs/>
          <w:color w:val="1F1F1F"/>
          <w:lang w:val="en-US"/>
        </w:rPr>
        <w:t>Sorting:</w:t>
      </w:r>
      <w:r w:rsidRPr="680BA6EE">
        <w:rPr>
          <w:rFonts w:eastAsia="Times New Roman"/>
          <w:color w:val="1F1F1F"/>
          <w:lang w:val="en-US"/>
        </w:rPr>
        <w:t xml:space="preserve"> </w:t>
      </w:r>
      <w:r w:rsidRPr="680BA6EE">
        <w:rPr>
          <w:rFonts w:eastAsia="Times New Roman"/>
          <w:b/>
          <w:bCs/>
          <w:color w:val="1F1F1F"/>
          <w:lang w:val="en-US"/>
        </w:rPr>
        <w:t>Quick Sort</w:t>
      </w:r>
      <w:r w:rsidRPr="680BA6EE">
        <w:rPr>
          <w:rFonts w:eastAsia="Times New Roman"/>
          <w:color w:val="1F1F1F"/>
          <w:lang w:val="en-US"/>
        </w:rPr>
        <w:t xml:space="preserve"> (in-place) and </w:t>
      </w:r>
      <w:r w:rsidRPr="680BA6EE">
        <w:rPr>
          <w:rFonts w:eastAsia="Times New Roman"/>
          <w:b/>
          <w:bCs/>
          <w:color w:val="1F1F1F"/>
          <w:lang w:val="en-US"/>
        </w:rPr>
        <w:t>Merge Sort</w:t>
      </w:r>
      <w:r w:rsidRPr="680BA6EE">
        <w:rPr>
          <w:rFonts w:eastAsia="Times New Roman"/>
          <w:color w:val="1F1F1F"/>
          <w:lang w:val="en-US"/>
        </w:rPr>
        <w:t xml:space="preserve"> (stable) are used to order raw log entries by timestamp, ensuring chronological data integrity before processing.</w:t>
      </w:r>
    </w:p>
    <w:p w14:paraId="5D2DD83B" w14:textId="6585EEC7" w:rsidR="009303D9" w:rsidRDefault="680BA6EE" w:rsidP="006B6B66">
      <w:pPr>
        <w:pStyle w:val="Heading1"/>
      </w:pPr>
      <w:r>
        <w:t>Result and performance Analysis</w:t>
      </w:r>
    </w:p>
    <w:p w14:paraId="6A67C642" w14:textId="29366010" w:rsidR="680BA6EE" w:rsidRDefault="680BA6EE" w:rsidP="680BA6EE">
      <w:pPr>
        <w:pStyle w:val="BodyText"/>
        <w:rPr>
          <w:lang w:val="en-US"/>
        </w:rPr>
      </w:pPr>
      <w:r w:rsidRPr="680BA6EE">
        <w:rPr>
          <w:rFonts w:eastAsia="Times New Roman"/>
          <w:color w:val="1F1F1F"/>
          <w:lang w:val="en-US"/>
        </w:rPr>
        <w:t>The BFIDS system was evaluated using the Test-A and Test-F datasets to measure computational efficiency and detection accuracy.</w:t>
      </w:r>
    </w:p>
    <w:p w14:paraId="550E2495" w14:textId="64BC0600" w:rsidR="009303D9" w:rsidRDefault="680BA6EE" w:rsidP="00ED0149">
      <w:pPr>
        <w:pStyle w:val="Heading2"/>
      </w:pPr>
      <w:r>
        <w:t xml:space="preserve">Time Complexity Analysis </w:t>
      </w:r>
    </w:p>
    <w:p w14:paraId="153587F9" w14:textId="28F92C0E" w:rsidR="007D6232" w:rsidRDefault="680BA6EE" w:rsidP="680BA6EE">
      <w:pPr>
        <w:pStyle w:val="Heading4"/>
        <w:numPr>
          <w:ilvl w:val="0"/>
          <w:numId w:val="0"/>
        </w:numPr>
        <w:rPr>
          <w:rFonts w:eastAsia="Times New Roman"/>
          <w:i w:val="0"/>
          <w:iCs w:val="0"/>
          <w:color w:val="1F1F1F"/>
        </w:rPr>
      </w:pPr>
      <w:r w:rsidRPr="680BA6EE">
        <w:rPr>
          <w:rFonts w:eastAsia="Times New Roman"/>
          <w:i w:val="0"/>
          <w:iCs w:val="0"/>
          <w:color w:val="1F1F1F"/>
        </w:rPr>
        <w:t>We compared our custom structures against naive linear implementations to quantify the benefits.</w:t>
      </w:r>
    </w:p>
    <w:p w14:paraId="63DAA617" w14:textId="5B537F65" w:rsidR="007D6232" w:rsidRDefault="680BA6EE" w:rsidP="680BA6EE">
      <w:pPr>
        <w:pStyle w:val="Heading4"/>
        <w:numPr>
          <w:ilvl w:val="0"/>
          <w:numId w:val="0"/>
        </w:numPr>
        <w:spacing w:before="0" w:after="240"/>
        <w:rPr>
          <w:rFonts w:eastAsia="Times New Roman"/>
          <w:b/>
          <w:bCs/>
          <w:i w:val="0"/>
          <w:iCs w:val="0"/>
          <w:color w:val="1F1F1F"/>
          <w:sz w:val="16"/>
          <w:szCs w:val="16"/>
        </w:rPr>
      </w:pPr>
      <w:r w:rsidRPr="680BA6EE">
        <w:rPr>
          <w:rFonts w:eastAsia="Times New Roman"/>
          <w:b/>
          <w:bCs/>
          <w:i w:val="0"/>
          <w:iCs w:val="0"/>
          <w:color w:val="1F1F1F"/>
          <w:sz w:val="16"/>
          <w:szCs w:val="16"/>
        </w:rPr>
        <w:lastRenderedPageBreak/>
        <w:t>Table 1: Complexity Comparison</w:t>
      </w:r>
    </w:p>
    <w:tbl>
      <w:tblPr>
        <w:tblW w:w="0" w:type="auto"/>
        <w:tblLook w:val="06A0" w:firstRow="1" w:lastRow="0" w:firstColumn="1" w:lastColumn="0" w:noHBand="1" w:noVBand="1"/>
      </w:tblPr>
      <w:tblGrid>
        <w:gridCol w:w="828"/>
        <w:gridCol w:w="828"/>
        <w:gridCol w:w="923"/>
        <w:gridCol w:w="1260"/>
        <w:gridCol w:w="1011"/>
      </w:tblGrid>
      <w:tr w:rsidR="680BA6EE" w14:paraId="584C0634" w14:textId="77777777" w:rsidTr="680BA6EE">
        <w:trPr>
          <w:trHeight w:val="300"/>
        </w:trPr>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F9886BF" w14:textId="2C275B79" w:rsidR="680BA6EE" w:rsidRDefault="680BA6EE" w:rsidP="680BA6EE">
            <w:pPr>
              <w:spacing w:before="120" w:after="120"/>
              <w:rPr>
                <w:rFonts w:eastAsia="Times New Roman"/>
                <w:b/>
                <w:bCs/>
                <w:color w:val="1F1F1F"/>
                <w:sz w:val="16"/>
                <w:szCs w:val="16"/>
              </w:rPr>
            </w:pPr>
            <w:r w:rsidRPr="680BA6EE">
              <w:rPr>
                <w:rFonts w:eastAsia="Times New Roman"/>
                <w:b/>
                <w:bCs/>
                <w:color w:val="1F1F1F"/>
                <w:sz w:val="16"/>
                <w:szCs w:val="16"/>
              </w:rPr>
              <w:t>Module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44874C0" w14:textId="06A27C4C" w:rsidR="680BA6EE" w:rsidRDefault="680BA6EE" w:rsidP="680BA6EE">
            <w:pPr>
              <w:spacing w:before="120" w:after="120"/>
              <w:rPr>
                <w:rFonts w:eastAsia="Times New Roman"/>
                <w:b/>
                <w:bCs/>
                <w:color w:val="1F1F1F"/>
                <w:sz w:val="16"/>
                <w:szCs w:val="16"/>
              </w:rPr>
            </w:pPr>
            <w:r w:rsidRPr="680BA6EE">
              <w:rPr>
                <w:rFonts w:eastAsia="Times New Roman"/>
                <w:b/>
                <w:bCs/>
                <w:color w:val="1F1F1F"/>
                <w:sz w:val="16"/>
                <w:szCs w:val="16"/>
              </w:rPr>
              <w:t>Task</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500B8C9" w14:textId="21549B19" w:rsidR="680BA6EE" w:rsidRDefault="680BA6EE" w:rsidP="680BA6EE">
            <w:pPr>
              <w:spacing w:before="120" w:after="120"/>
              <w:rPr>
                <w:rFonts w:eastAsia="Times New Roman"/>
                <w:b/>
                <w:bCs/>
                <w:color w:val="1F1F1F"/>
                <w:sz w:val="16"/>
                <w:szCs w:val="16"/>
              </w:rPr>
            </w:pPr>
            <w:r w:rsidRPr="680BA6EE">
              <w:rPr>
                <w:rFonts w:eastAsia="Times New Roman"/>
                <w:b/>
                <w:bCs/>
                <w:color w:val="1F1F1F"/>
                <w:sz w:val="16"/>
                <w:szCs w:val="16"/>
              </w:rPr>
              <w:t>Naive Approach (O(n))</w:t>
            </w:r>
          </w:p>
        </w:tc>
        <w:tc>
          <w:tcPr>
            <w:tcW w:w="10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1E13846" w14:textId="0486C4E9" w:rsidR="680BA6EE" w:rsidRDefault="680BA6EE" w:rsidP="680BA6EE">
            <w:pPr>
              <w:spacing w:before="120" w:after="120"/>
              <w:rPr>
                <w:rFonts w:eastAsia="Times New Roman"/>
                <w:b/>
                <w:bCs/>
                <w:color w:val="1F1F1F"/>
                <w:sz w:val="16"/>
                <w:szCs w:val="16"/>
              </w:rPr>
            </w:pPr>
            <w:r w:rsidRPr="680BA6EE">
              <w:rPr>
                <w:rFonts w:eastAsia="Times New Roman"/>
                <w:b/>
                <w:bCs/>
                <w:color w:val="1F1F1F"/>
                <w:sz w:val="16"/>
                <w:szCs w:val="16"/>
              </w:rPr>
              <w:t>BFIDS Implementation</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E81C380" w14:textId="5F7ECCFE" w:rsidR="680BA6EE" w:rsidRDefault="680BA6EE" w:rsidP="680BA6EE">
            <w:pPr>
              <w:spacing w:before="120" w:after="120"/>
              <w:rPr>
                <w:rFonts w:eastAsia="Times New Roman"/>
                <w:b/>
                <w:bCs/>
                <w:color w:val="1F1F1F"/>
                <w:sz w:val="16"/>
                <w:szCs w:val="16"/>
              </w:rPr>
            </w:pPr>
            <w:r w:rsidRPr="680BA6EE">
              <w:rPr>
                <w:rFonts w:eastAsia="Times New Roman"/>
                <w:b/>
                <w:bCs/>
                <w:color w:val="1F1F1F"/>
                <w:sz w:val="16"/>
                <w:szCs w:val="16"/>
              </w:rPr>
              <w:t>Complexity</w:t>
            </w:r>
          </w:p>
        </w:tc>
      </w:tr>
      <w:tr w:rsidR="680BA6EE" w14:paraId="53F776A2" w14:textId="77777777" w:rsidTr="680BA6EE">
        <w:trPr>
          <w:trHeight w:val="300"/>
        </w:trPr>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6B2B5AF" w14:textId="3A52B255" w:rsidR="680BA6EE" w:rsidRDefault="680BA6EE" w:rsidP="680BA6EE">
            <w:pPr>
              <w:rPr>
                <w:rFonts w:eastAsia="Times New Roman"/>
                <w:b/>
                <w:bCs/>
                <w:color w:val="1F1F1F"/>
                <w:sz w:val="16"/>
                <w:szCs w:val="16"/>
              </w:rPr>
            </w:pPr>
            <w:r w:rsidRPr="680BA6EE">
              <w:rPr>
                <w:rFonts w:eastAsia="Times New Roman"/>
                <w:b/>
                <w:bCs/>
                <w:color w:val="1F1F1F"/>
                <w:sz w:val="16"/>
                <w:szCs w:val="16"/>
              </w:rPr>
              <w:t>Monitor</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A2655A7" w14:textId="7399F5EB" w:rsidR="680BA6EE" w:rsidRDefault="680BA6EE" w:rsidP="680BA6EE">
            <w:pPr>
              <w:rPr>
                <w:rFonts w:eastAsia="Times New Roman"/>
                <w:color w:val="1F1F1F"/>
                <w:sz w:val="16"/>
                <w:szCs w:val="16"/>
              </w:rPr>
            </w:pPr>
            <w:r w:rsidRPr="680BA6EE">
              <w:rPr>
                <w:rFonts w:eastAsia="Times New Roman"/>
                <w:color w:val="1F1F1F"/>
                <w:sz w:val="16"/>
                <w:szCs w:val="16"/>
              </w:rPr>
              <w:t>Profile Lookup</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B7F0667" w14:textId="48A3EEE4" w:rsidR="680BA6EE" w:rsidRDefault="680BA6EE" w:rsidP="680BA6EE">
            <w:pPr>
              <w:rPr>
                <w:rFonts w:eastAsia="Times New Roman"/>
                <w:color w:val="1F1F1F"/>
                <w:sz w:val="16"/>
                <w:szCs w:val="16"/>
              </w:rPr>
            </w:pPr>
            <w:r w:rsidRPr="680BA6EE">
              <w:rPr>
                <w:rFonts w:eastAsia="Times New Roman"/>
                <w:color w:val="1F1F1F"/>
                <w:sz w:val="16"/>
                <w:szCs w:val="16"/>
              </w:rPr>
              <w:t>Linear Search</w:t>
            </w:r>
          </w:p>
        </w:tc>
        <w:tc>
          <w:tcPr>
            <w:tcW w:w="10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CBF0F41" w14:textId="0D73CA3E" w:rsidR="680BA6EE" w:rsidRDefault="680BA6EE" w:rsidP="680BA6EE">
            <w:pPr>
              <w:rPr>
                <w:rFonts w:eastAsia="Times New Roman"/>
                <w:b/>
                <w:bCs/>
                <w:color w:val="1F1F1F"/>
                <w:sz w:val="16"/>
                <w:szCs w:val="16"/>
              </w:rPr>
            </w:pPr>
            <w:r w:rsidRPr="680BA6EE">
              <w:rPr>
                <w:rFonts w:eastAsia="Times New Roman"/>
                <w:b/>
                <w:bCs/>
                <w:color w:val="1F1F1F"/>
                <w:sz w:val="16"/>
                <w:szCs w:val="16"/>
              </w:rPr>
              <w:t>AVL Tree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85EA899" w14:textId="08C3509E" w:rsidR="680BA6EE" w:rsidRDefault="680BA6EE" w:rsidP="680BA6EE">
            <w:pPr>
              <w:rPr>
                <w:rFonts w:eastAsia="Times New Roman"/>
                <w:color w:val="1F1F1F"/>
                <w:sz w:val="16"/>
                <w:szCs w:val="16"/>
              </w:rPr>
            </w:pPr>
            <w:r w:rsidRPr="680BA6EE">
              <w:rPr>
                <w:rFonts w:eastAsia="Times New Roman"/>
                <w:color w:val="1F1F1F"/>
                <w:sz w:val="16"/>
                <w:szCs w:val="16"/>
              </w:rPr>
              <w:t>O(</w:t>
            </w:r>
            <w:r w:rsidR="00921887">
              <w:rPr>
                <w:rFonts w:eastAsia="Times New Roman"/>
                <w:color w:val="1F1F1F"/>
                <w:sz w:val="16"/>
                <w:szCs w:val="16"/>
              </w:rPr>
              <w:t>l</w:t>
            </w:r>
            <w:r w:rsidRPr="680BA6EE">
              <w:rPr>
                <w:rFonts w:eastAsia="Times New Roman"/>
                <w:color w:val="1F1F1F"/>
                <w:sz w:val="16"/>
                <w:szCs w:val="16"/>
              </w:rPr>
              <w:t>og n)</w:t>
            </w:r>
          </w:p>
        </w:tc>
      </w:tr>
      <w:tr w:rsidR="680BA6EE" w14:paraId="538C58B0" w14:textId="77777777" w:rsidTr="680BA6EE">
        <w:trPr>
          <w:trHeight w:val="300"/>
        </w:trPr>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9080C2F" w14:textId="59F9932B" w:rsidR="680BA6EE" w:rsidRDefault="680BA6EE" w:rsidP="680BA6EE">
            <w:pPr>
              <w:rPr>
                <w:rFonts w:eastAsia="Times New Roman"/>
                <w:b/>
                <w:bCs/>
                <w:color w:val="1F1F1F"/>
                <w:sz w:val="16"/>
                <w:szCs w:val="16"/>
              </w:rPr>
            </w:pPr>
            <w:r w:rsidRPr="680BA6EE">
              <w:rPr>
                <w:rFonts w:eastAsia="Times New Roman"/>
                <w:b/>
                <w:bCs/>
                <w:color w:val="1F1F1F"/>
                <w:sz w:val="16"/>
                <w:szCs w:val="16"/>
              </w:rPr>
              <w:t>Security</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1BFBC87" w14:textId="591921D4" w:rsidR="680BA6EE" w:rsidRDefault="680BA6EE" w:rsidP="680BA6EE">
            <w:pPr>
              <w:rPr>
                <w:rFonts w:eastAsia="Times New Roman"/>
                <w:color w:val="1F1F1F"/>
                <w:sz w:val="16"/>
                <w:szCs w:val="16"/>
              </w:rPr>
            </w:pPr>
            <w:r w:rsidRPr="680BA6EE">
              <w:rPr>
                <w:rFonts w:eastAsia="Times New Roman"/>
                <w:color w:val="1F1F1F"/>
                <w:sz w:val="16"/>
                <w:szCs w:val="16"/>
              </w:rPr>
              <w:t>Blacklist Check</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7E7C42CA" w14:textId="069BFB9E" w:rsidR="680BA6EE" w:rsidRDefault="680BA6EE" w:rsidP="680BA6EE">
            <w:pPr>
              <w:rPr>
                <w:rFonts w:eastAsia="Times New Roman"/>
                <w:color w:val="1F1F1F"/>
                <w:sz w:val="16"/>
                <w:szCs w:val="16"/>
              </w:rPr>
            </w:pPr>
            <w:r w:rsidRPr="680BA6EE">
              <w:rPr>
                <w:rFonts w:eastAsia="Times New Roman"/>
                <w:color w:val="1F1F1F"/>
                <w:sz w:val="16"/>
                <w:szCs w:val="16"/>
              </w:rPr>
              <w:t>String Compare Loop</w:t>
            </w:r>
          </w:p>
        </w:tc>
        <w:tc>
          <w:tcPr>
            <w:tcW w:w="10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36B919B" w14:textId="7A82DCA9" w:rsidR="680BA6EE" w:rsidRDefault="680BA6EE" w:rsidP="680BA6EE">
            <w:pPr>
              <w:rPr>
                <w:rFonts w:eastAsia="Times New Roman"/>
                <w:b/>
                <w:bCs/>
                <w:color w:val="1F1F1F"/>
                <w:sz w:val="16"/>
                <w:szCs w:val="16"/>
              </w:rPr>
            </w:pPr>
            <w:r w:rsidRPr="680BA6EE">
              <w:rPr>
                <w:rFonts w:eastAsia="Times New Roman"/>
                <w:b/>
                <w:bCs/>
                <w:color w:val="1F1F1F"/>
                <w:sz w:val="16"/>
                <w:szCs w:val="16"/>
              </w:rPr>
              <w:t>Trie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F99D9D8" w14:textId="58C32D5C" w:rsidR="680BA6EE" w:rsidRDefault="680BA6EE" w:rsidP="680BA6EE">
            <w:pPr>
              <w:rPr>
                <w:rFonts w:eastAsia="Times New Roman"/>
                <w:color w:val="1F1F1F"/>
                <w:sz w:val="16"/>
                <w:szCs w:val="16"/>
              </w:rPr>
            </w:pPr>
            <w:r w:rsidRPr="680BA6EE">
              <w:rPr>
                <w:rFonts w:eastAsia="Times New Roman"/>
                <w:color w:val="1F1F1F"/>
                <w:sz w:val="16"/>
                <w:szCs w:val="16"/>
              </w:rPr>
              <w:t>O(L)</w:t>
            </w:r>
          </w:p>
        </w:tc>
      </w:tr>
      <w:tr w:rsidR="680BA6EE" w14:paraId="4C4CA898" w14:textId="77777777" w:rsidTr="680BA6EE">
        <w:trPr>
          <w:trHeight w:val="300"/>
        </w:trPr>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185320E" w14:textId="1C0070B3" w:rsidR="680BA6EE" w:rsidRDefault="680BA6EE" w:rsidP="680BA6EE">
            <w:pPr>
              <w:rPr>
                <w:rFonts w:eastAsia="Times New Roman"/>
                <w:b/>
                <w:bCs/>
                <w:color w:val="1F1F1F"/>
                <w:sz w:val="16"/>
                <w:szCs w:val="16"/>
              </w:rPr>
            </w:pPr>
            <w:r w:rsidRPr="680BA6EE">
              <w:rPr>
                <w:rFonts w:eastAsia="Times New Roman"/>
                <w:b/>
                <w:bCs/>
                <w:color w:val="1F1F1F"/>
                <w:sz w:val="16"/>
                <w:szCs w:val="16"/>
              </w:rPr>
              <w:t>Alerting</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3422A79" w14:textId="71F3638D" w:rsidR="680BA6EE" w:rsidRDefault="680BA6EE" w:rsidP="680BA6EE">
            <w:pPr>
              <w:rPr>
                <w:rFonts w:eastAsia="Times New Roman"/>
                <w:color w:val="1F1F1F"/>
                <w:sz w:val="16"/>
                <w:szCs w:val="16"/>
              </w:rPr>
            </w:pPr>
            <w:r w:rsidRPr="680BA6EE">
              <w:rPr>
                <w:rFonts w:eastAsia="Times New Roman"/>
                <w:color w:val="1F1F1F"/>
                <w:sz w:val="16"/>
                <w:szCs w:val="16"/>
              </w:rPr>
              <w:t>Get Max Threat</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34CE423" w14:textId="55EB0B4A" w:rsidR="680BA6EE" w:rsidRDefault="680BA6EE" w:rsidP="680BA6EE">
            <w:pPr>
              <w:rPr>
                <w:rFonts w:eastAsia="Times New Roman"/>
                <w:color w:val="1F1F1F"/>
                <w:sz w:val="16"/>
                <w:szCs w:val="16"/>
              </w:rPr>
            </w:pPr>
            <w:r w:rsidRPr="680BA6EE">
              <w:rPr>
                <w:rFonts w:eastAsia="Times New Roman"/>
                <w:color w:val="1F1F1F"/>
                <w:sz w:val="16"/>
                <w:szCs w:val="16"/>
              </w:rPr>
              <w:t>Array Sort</w:t>
            </w:r>
          </w:p>
        </w:tc>
        <w:tc>
          <w:tcPr>
            <w:tcW w:w="10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48FF8DC4" w14:textId="69EA3EAB" w:rsidR="680BA6EE" w:rsidRDefault="680BA6EE" w:rsidP="680BA6EE">
            <w:pPr>
              <w:rPr>
                <w:rFonts w:eastAsia="Times New Roman"/>
                <w:b/>
                <w:bCs/>
                <w:color w:val="1F1F1F"/>
                <w:sz w:val="16"/>
                <w:szCs w:val="16"/>
              </w:rPr>
            </w:pPr>
            <w:r w:rsidRPr="680BA6EE">
              <w:rPr>
                <w:rFonts w:eastAsia="Times New Roman"/>
                <w:b/>
                <w:bCs/>
                <w:color w:val="1F1F1F"/>
                <w:sz w:val="16"/>
                <w:szCs w:val="16"/>
              </w:rPr>
              <w:t>Max-Heap</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1CDD8162" w14:textId="10685607" w:rsidR="680BA6EE" w:rsidRDefault="680BA6EE" w:rsidP="680BA6EE">
            <w:pPr>
              <w:rPr>
                <w:rFonts w:eastAsia="Times New Roman"/>
                <w:color w:val="1F1F1F"/>
                <w:sz w:val="16"/>
                <w:szCs w:val="16"/>
              </w:rPr>
            </w:pPr>
            <w:r w:rsidRPr="680BA6EE">
              <w:rPr>
                <w:rFonts w:eastAsia="Times New Roman"/>
                <w:color w:val="1F1F1F"/>
                <w:sz w:val="16"/>
                <w:szCs w:val="16"/>
              </w:rPr>
              <w:t>O(1)</w:t>
            </w:r>
          </w:p>
        </w:tc>
      </w:tr>
      <w:tr w:rsidR="680BA6EE" w14:paraId="3063D75F" w14:textId="77777777" w:rsidTr="680BA6EE">
        <w:trPr>
          <w:trHeight w:val="300"/>
        </w:trPr>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20489ED3" w14:textId="79D58A71" w:rsidR="680BA6EE" w:rsidRDefault="680BA6EE" w:rsidP="680BA6EE">
            <w:pPr>
              <w:rPr>
                <w:rFonts w:eastAsia="Times New Roman"/>
                <w:b/>
                <w:bCs/>
                <w:color w:val="1F1F1F"/>
                <w:sz w:val="16"/>
                <w:szCs w:val="16"/>
              </w:rPr>
            </w:pPr>
            <w:r w:rsidRPr="680BA6EE">
              <w:rPr>
                <w:rFonts w:eastAsia="Times New Roman"/>
                <w:b/>
                <w:bCs/>
                <w:color w:val="1F1F1F"/>
                <w:sz w:val="16"/>
                <w:szCs w:val="16"/>
              </w:rPr>
              <w:t>Storage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59BB0E06" w14:textId="2A925799" w:rsidR="680BA6EE" w:rsidRDefault="680BA6EE" w:rsidP="680BA6EE">
            <w:pPr>
              <w:rPr>
                <w:rFonts w:eastAsia="Times New Roman"/>
                <w:color w:val="1F1F1F"/>
                <w:sz w:val="16"/>
                <w:szCs w:val="16"/>
              </w:rPr>
            </w:pPr>
            <w:r w:rsidRPr="680BA6EE">
              <w:rPr>
                <w:rFonts w:eastAsia="Times New Roman"/>
                <w:color w:val="1F1F1F"/>
                <w:sz w:val="16"/>
                <w:szCs w:val="16"/>
              </w:rPr>
              <w:t>Disk Indexing</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6DAFFC5D" w14:textId="35B1A635" w:rsidR="680BA6EE" w:rsidRDefault="680BA6EE" w:rsidP="680BA6EE">
            <w:pPr>
              <w:rPr>
                <w:rFonts w:eastAsia="Times New Roman"/>
                <w:color w:val="1F1F1F"/>
                <w:sz w:val="16"/>
                <w:szCs w:val="16"/>
              </w:rPr>
            </w:pPr>
            <w:r w:rsidRPr="680BA6EE">
              <w:rPr>
                <w:rFonts w:eastAsia="Times New Roman"/>
                <w:color w:val="1F1F1F"/>
                <w:sz w:val="16"/>
                <w:szCs w:val="16"/>
              </w:rPr>
              <w:t>Sequential Read</w:t>
            </w:r>
          </w:p>
        </w:tc>
        <w:tc>
          <w:tcPr>
            <w:tcW w:w="104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0056E797" w14:textId="3B51DBCA" w:rsidR="680BA6EE" w:rsidRDefault="680BA6EE" w:rsidP="680BA6EE">
            <w:pPr>
              <w:rPr>
                <w:rFonts w:eastAsia="Times New Roman"/>
                <w:b/>
                <w:bCs/>
                <w:color w:val="1F1F1F"/>
                <w:sz w:val="16"/>
                <w:szCs w:val="16"/>
              </w:rPr>
            </w:pPr>
            <w:r w:rsidRPr="680BA6EE">
              <w:rPr>
                <w:rFonts w:eastAsia="Times New Roman"/>
                <w:b/>
                <w:bCs/>
                <w:color w:val="1F1F1F"/>
                <w:sz w:val="16"/>
                <w:szCs w:val="16"/>
              </w:rPr>
              <w:t>B-Tree</w:t>
            </w:r>
          </w:p>
        </w:tc>
        <w:tc>
          <w:tcPr>
            <w:tcW w:w="9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8FAFD"/>
            <w:tcMar>
              <w:top w:w="120" w:type="dxa"/>
              <w:left w:w="180" w:type="dxa"/>
              <w:bottom w:w="120" w:type="dxa"/>
              <w:right w:w="180" w:type="dxa"/>
            </w:tcMar>
          </w:tcPr>
          <w:p w14:paraId="321E0032" w14:textId="4EE823AE" w:rsidR="680BA6EE" w:rsidRDefault="680BA6EE" w:rsidP="680BA6EE">
            <w:pPr>
              <w:rPr>
                <w:rFonts w:eastAsia="Times New Roman"/>
                <w:color w:val="1F1F1F"/>
                <w:sz w:val="16"/>
                <w:szCs w:val="16"/>
              </w:rPr>
            </w:pPr>
            <w:r w:rsidRPr="680BA6EE">
              <w:rPr>
                <w:rFonts w:eastAsia="Times New Roman"/>
                <w:color w:val="1F1F1F"/>
                <w:sz w:val="16"/>
                <w:szCs w:val="16"/>
              </w:rPr>
              <w:t>O(log n)</w:t>
            </w:r>
          </w:p>
        </w:tc>
      </w:tr>
    </w:tbl>
    <w:p w14:paraId="1CD9A0B1" w14:textId="77777777" w:rsidR="009447D2" w:rsidRDefault="009447D2" w:rsidP="009447D2">
      <w:pPr>
        <w:pStyle w:val="Heading4"/>
        <w:keepNext/>
        <w:numPr>
          <w:ilvl w:val="0"/>
          <w:numId w:val="0"/>
        </w:numPr>
      </w:pPr>
      <w:r>
        <w:rPr>
          <w:i w:val="0"/>
          <w:iCs w:val="0"/>
        </w:rPr>
        <w:drawing>
          <wp:inline distT="0" distB="0" distL="0" distR="0" wp14:anchorId="017BAC3A" wp14:editId="6B797D29">
            <wp:extent cx="3089910" cy="1854200"/>
            <wp:effectExtent l="0" t="0" r="0" b="0"/>
            <wp:docPr id="93021636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6364" name="Picture 1" descr="A screen 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1854200"/>
                    </a:xfrm>
                    <a:prstGeom prst="rect">
                      <a:avLst/>
                    </a:prstGeom>
                  </pic:spPr>
                </pic:pic>
              </a:graphicData>
            </a:graphic>
          </wp:inline>
        </w:drawing>
      </w:r>
    </w:p>
    <w:p w14:paraId="2CDA38EC" w14:textId="098028BA" w:rsidR="007D6232" w:rsidRPr="009447D2" w:rsidRDefault="009447D2" w:rsidP="009447D2">
      <w:pPr>
        <w:pStyle w:val="Caption"/>
        <w:jc w:val="both"/>
      </w:pPr>
      <w:r>
        <w:t xml:space="preserve">Figure </w:t>
      </w:r>
      <w:r>
        <w:fldChar w:fldCharType="begin"/>
      </w:r>
      <w:r>
        <w:instrText xml:space="preserve"> SEQ Figure \* ARABIC </w:instrText>
      </w:r>
      <w:r>
        <w:fldChar w:fldCharType="separate"/>
      </w:r>
      <w:r w:rsidR="00921887">
        <w:rPr>
          <w:noProof/>
        </w:rPr>
        <w:t>1</w:t>
      </w:r>
      <w:r>
        <w:fldChar w:fldCharType="end"/>
      </w:r>
      <w:r>
        <w:t xml:space="preserve">  Avl Search vs Linear Search</w:t>
      </w:r>
    </w:p>
    <w:p w14:paraId="4AC68130" w14:textId="77777777" w:rsidR="006F6D3D" w:rsidRDefault="006F6D3D" w:rsidP="006F6D3D">
      <w:pPr>
        <w:jc w:val="left"/>
        <w:rPr>
          <w:i/>
          <w:iCs/>
          <w:noProof/>
        </w:rPr>
      </w:pPr>
    </w:p>
    <w:p w14:paraId="3C56E4E8" w14:textId="1B2B434D" w:rsidR="009303D9" w:rsidRDefault="680BA6EE" w:rsidP="00ED0149">
      <w:pPr>
        <w:pStyle w:val="Heading2"/>
      </w:pPr>
      <w:r>
        <w:t>Detection Accuracy</w:t>
      </w:r>
    </w:p>
    <w:p w14:paraId="3B9EF95A" w14:textId="74AF63CC" w:rsidR="009303D9" w:rsidRPr="005B520E" w:rsidRDefault="680BA6EE" w:rsidP="680BA6EE">
      <w:pPr>
        <w:spacing w:after="120"/>
        <w:jc w:val="both"/>
        <w:rPr>
          <w:rFonts w:eastAsia="Times New Roman"/>
          <w:color w:val="1F1F1F"/>
        </w:rPr>
      </w:pPr>
      <w:r w:rsidRPr="680BA6EE">
        <w:rPr>
          <w:rFonts w:eastAsia="Times New Roman"/>
          <w:color w:val="1F1F1F"/>
        </w:rPr>
        <w:t>The system successfully flagged anomalies based on:</w:t>
      </w:r>
    </w:p>
    <w:p w14:paraId="66D2F847" w14:textId="7BA7E28B" w:rsidR="009303D9" w:rsidRPr="005B520E" w:rsidRDefault="680BA6EE" w:rsidP="680BA6EE">
      <w:pPr>
        <w:pStyle w:val="ListParagraph"/>
        <w:numPr>
          <w:ilvl w:val="0"/>
          <w:numId w:val="5"/>
        </w:numPr>
        <w:spacing w:before="240" w:after="240"/>
        <w:jc w:val="both"/>
        <w:rPr>
          <w:rFonts w:eastAsia="Times New Roman"/>
          <w:color w:val="1F1F1F"/>
        </w:rPr>
      </w:pPr>
      <w:r w:rsidRPr="680BA6EE">
        <w:rPr>
          <w:rFonts w:eastAsia="Times New Roman"/>
          <w:b/>
          <w:bCs/>
          <w:color w:val="1F1F1F"/>
        </w:rPr>
        <w:t>Frequency Deviation:</w:t>
      </w:r>
      <w:r w:rsidRPr="680BA6EE">
        <w:rPr>
          <w:rFonts w:eastAsia="Times New Roman"/>
          <w:color w:val="1F1F1F"/>
        </w:rPr>
        <w:t xml:space="preserve"> Usage count exceeding the mean by &gt;2 Standard Deviations.</w:t>
      </w:r>
    </w:p>
    <w:p w14:paraId="7BCA89FA" w14:textId="4B07AA22" w:rsidR="009303D9" w:rsidRPr="005B520E" w:rsidRDefault="680BA6EE" w:rsidP="680BA6EE">
      <w:pPr>
        <w:pStyle w:val="ListParagraph"/>
        <w:numPr>
          <w:ilvl w:val="0"/>
          <w:numId w:val="5"/>
        </w:numPr>
        <w:spacing w:before="240" w:after="240"/>
        <w:jc w:val="both"/>
        <w:rPr>
          <w:rFonts w:eastAsia="Times New Roman"/>
          <w:color w:val="1F1F1F"/>
        </w:rPr>
      </w:pPr>
      <w:r w:rsidRPr="680BA6EE">
        <w:rPr>
          <w:rFonts w:eastAsia="Times New Roman"/>
          <w:b/>
          <w:bCs/>
          <w:color w:val="1F1F1F"/>
        </w:rPr>
        <w:t>New Process:</w:t>
      </w:r>
      <w:r w:rsidRPr="680BA6EE">
        <w:rPr>
          <w:rFonts w:eastAsia="Times New Roman"/>
          <w:color w:val="1F1F1F"/>
        </w:rPr>
        <w:t xml:space="preserve"> Accessing a binary never seen in the Training Phase.</w:t>
      </w:r>
    </w:p>
    <w:p w14:paraId="6522B830" w14:textId="06F531DB" w:rsidR="009303D9" w:rsidRPr="005B520E" w:rsidRDefault="680BA6EE" w:rsidP="680BA6EE">
      <w:pPr>
        <w:pStyle w:val="ListParagraph"/>
        <w:numPr>
          <w:ilvl w:val="0"/>
          <w:numId w:val="5"/>
        </w:numPr>
        <w:spacing w:before="240" w:after="240"/>
        <w:jc w:val="both"/>
        <w:rPr>
          <w:rFonts w:eastAsia="Times New Roman"/>
          <w:color w:val="1F1F1F"/>
        </w:rPr>
      </w:pPr>
      <w:r w:rsidRPr="680BA6EE">
        <w:rPr>
          <w:rFonts w:eastAsia="Times New Roman"/>
          <w:b/>
          <w:bCs/>
          <w:color w:val="1F1F1F"/>
        </w:rPr>
        <w:t>Invalid Transition:</w:t>
      </w:r>
      <w:r w:rsidRPr="680BA6EE">
        <w:rPr>
          <w:rFonts w:eastAsia="Times New Roman"/>
          <w:color w:val="1F1F1F"/>
        </w:rPr>
        <w:t xml:space="preserve"> A process jump not present in the Graph model.</w:t>
      </w:r>
    </w:p>
    <w:p w14:paraId="57E0A4FA" w14:textId="77777777" w:rsidR="00921887" w:rsidRDefault="00921887" w:rsidP="00921887">
      <w:pPr>
        <w:pStyle w:val="BodyText"/>
        <w:keepNext/>
      </w:pPr>
      <w:r>
        <w:rPr>
          <w:noProof/>
          <w:lang w:val="en-US"/>
        </w:rPr>
        <w:drawing>
          <wp:inline distT="0" distB="0" distL="0" distR="0" wp14:anchorId="3C9150B6" wp14:editId="47F8833B">
            <wp:extent cx="3089910" cy="1854200"/>
            <wp:effectExtent l="0" t="0" r="0" b="0"/>
            <wp:docPr id="713993309" name="Picture 2" descr="A graph with blue dots and red 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3309" name="Picture 2" descr="A graph with blue dots and red x&#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1854200"/>
                    </a:xfrm>
                    <a:prstGeom prst="rect">
                      <a:avLst/>
                    </a:prstGeom>
                  </pic:spPr>
                </pic:pic>
              </a:graphicData>
            </a:graphic>
          </wp:inline>
        </w:drawing>
      </w:r>
    </w:p>
    <w:p w14:paraId="28761786" w14:textId="53CDBE56" w:rsidR="00921887" w:rsidRPr="00921887" w:rsidRDefault="00921887" w:rsidP="00921887">
      <w:pPr>
        <w:pStyle w:val="Caption"/>
        <w:jc w:val="both"/>
      </w:pPr>
      <w:r>
        <w:t xml:space="preserve">Figure </w:t>
      </w:r>
      <w:r>
        <w:fldChar w:fldCharType="begin"/>
      </w:r>
      <w:r>
        <w:instrText xml:space="preserve"> SEQ Figure \* ARABIC </w:instrText>
      </w:r>
      <w:r>
        <w:fldChar w:fldCharType="separate"/>
      </w:r>
      <w:r>
        <w:rPr>
          <w:noProof/>
        </w:rPr>
        <w:t>2</w:t>
      </w:r>
      <w:r>
        <w:fldChar w:fldCharType="end"/>
      </w:r>
      <w:r>
        <w:t xml:space="preserve"> Normal vs Anomalous User Session Duration</w:t>
      </w:r>
    </w:p>
    <w:p w14:paraId="7FC814EC" w14:textId="07D027B0" w:rsidR="0080791D" w:rsidRDefault="680BA6EE" w:rsidP="680BA6EE">
      <w:pPr>
        <w:pStyle w:val="Heading1"/>
      </w:pPr>
      <w:r>
        <w:t>Conclusion</w:t>
      </w:r>
    </w:p>
    <w:p w14:paraId="39D7A7EF" w14:textId="6F86AA16" w:rsidR="00575BCA" w:rsidRDefault="680BA6EE" w:rsidP="680BA6EE">
      <w:pPr>
        <w:pStyle w:val="BodyText"/>
        <w:rPr>
          <w:lang w:val="en-US"/>
        </w:rPr>
      </w:pPr>
      <w:r w:rsidRPr="680BA6EE">
        <w:rPr>
          <w:rFonts w:eastAsia="Times New Roman"/>
          <w:color w:val="1F1F1F"/>
          <w:lang w:val="en-US"/>
        </w:rPr>
        <w:t>The BFIDS project successfully delivers a high-performance intrusion detection engine. By strictly mapping real-world security problems to specific data structures—</w:t>
      </w:r>
      <w:r w:rsidRPr="680BA6EE">
        <w:rPr>
          <w:rFonts w:eastAsia="Times New Roman"/>
          <w:b/>
          <w:bCs/>
          <w:color w:val="1F1F1F"/>
          <w:lang w:val="en-US"/>
        </w:rPr>
        <w:t>Tries</w:t>
      </w:r>
      <w:r w:rsidRPr="680BA6EE">
        <w:rPr>
          <w:rFonts w:eastAsia="Times New Roman"/>
          <w:color w:val="1F1F1F"/>
          <w:lang w:val="en-US"/>
        </w:rPr>
        <w:t xml:space="preserve"> for strings, </w:t>
      </w:r>
      <w:r w:rsidRPr="680BA6EE">
        <w:rPr>
          <w:rFonts w:eastAsia="Times New Roman"/>
          <w:b/>
          <w:bCs/>
          <w:color w:val="1F1F1F"/>
          <w:lang w:val="en-US"/>
        </w:rPr>
        <w:t>Heaps</w:t>
      </w:r>
      <w:r w:rsidRPr="680BA6EE">
        <w:rPr>
          <w:rFonts w:eastAsia="Times New Roman"/>
          <w:color w:val="1F1F1F"/>
          <w:lang w:val="en-US"/>
        </w:rPr>
        <w:t xml:space="preserve"> for priority, </w:t>
      </w:r>
      <w:r w:rsidRPr="680BA6EE">
        <w:rPr>
          <w:rFonts w:eastAsia="Times New Roman"/>
          <w:b/>
          <w:bCs/>
          <w:color w:val="1F1F1F"/>
          <w:lang w:val="en-US"/>
        </w:rPr>
        <w:t>Graphs</w:t>
      </w:r>
      <w:r w:rsidRPr="680BA6EE">
        <w:rPr>
          <w:rFonts w:eastAsia="Times New Roman"/>
          <w:color w:val="1F1F1F"/>
          <w:lang w:val="en-US"/>
        </w:rPr>
        <w:t xml:space="preserve"> for relationships, and </w:t>
      </w:r>
      <w:r w:rsidRPr="680BA6EE">
        <w:rPr>
          <w:rFonts w:eastAsia="Times New Roman"/>
          <w:b/>
          <w:bCs/>
          <w:color w:val="1F1F1F"/>
          <w:lang w:val="en-US"/>
        </w:rPr>
        <w:t>AVL/B-Trees</w:t>
      </w:r>
      <w:r w:rsidRPr="680BA6EE">
        <w:rPr>
          <w:rFonts w:eastAsia="Times New Roman"/>
          <w:color w:val="1F1F1F"/>
          <w:lang w:val="en-US"/>
        </w:rPr>
        <w:t xml:space="preserve"> for storage—we achieved a system that is theoretically optimal and practically effective. The project highlights that choosing the correct data structure is not just an academic exercise but a critical requirement for building scalable, low-latency cybersecurity software</w:t>
      </w:r>
      <w:r w:rsidRPr="680BA6EE">
        <w:rPr>
          <w:rFonts w:eastAsia="Times New Roman"/>
          <w:color w:val="1F1F1F"/>
          <w:sz w:val="24"/>
          <w:szCs w:val="24"/>
          <w:lang w:val="en-US"/>
        </w:rPr>
        <w:t>.</w:t>
      </w:r>
    </w:p>
    <w:p w14:paraId="6CA1BFF2" w14:textId="2A46BBEB" w:rsidR="009303D9" w:rsidRPr="005B520E" w:rsidRDefault="680BA6EE" w:rsidP="680BA6EE">
      <w:pPr>
        <w:pStyle w:val="Heading5"/>
      </w:pPr>
      <w:r>
        <w:t>References</w:t>
      </w:r>
    </w:p>
    <w:p w14:paraId="144D91D7" w14:textId="77777777" w:rsidR="009303D9" w:rsidRPr="005B520E" w:rsidRDefault="009303D9"/>
    <w:p w14:paraId="0A75505B" w14:textId="0558D590" w:rsidR="009303D9" w:rsidRDefault="680BA6EE" w:rsidP="680BA6EE">
      <w:pPr>
        <w:pStyle w:val="references"/>
        <w:ind w:left="354" w:hanging="354"/>
      </w:pPr>
      <w:r w:rsidRPr="680BA6EE">
        <w:rPr>
          <w:rFonts w:eastAsia="Times New Roman"/>
          <w:color w:val="1F1F1F"/>
        </w:rPr>
        <w:t xml:space="preserve">T. H. Cormen, C. E. Leiserson, R. L. Rivest, and C. Stein, </w:t>
      </w:r>
      <w:r w:rsidRPr="680BA6EE">
        <w:rPr>
          <w:rFonts w:eastAsia="Times New Roman"/>
          <w:i/>
          <w:iCs/>
          <w:color w:val="1F1F1F"/>
        </w:rPr>
        <w:t>Introduction to Algorithms</w:t>
      </w:r>
      <w:r w:rsidRPr="680BA6EE">
        <w:rPr>
          <w:rFonts w:eastAsia="Times New Roman"/>
          <w:color w:val="1F1F1F"/>
        </w:rPr>
        <w:t>, 3rd ed. MIT Press, 2009.</w:t>
      </w:r>
    </w:p>
    <w:p w14:paraId="7B222FC5" w14:textId="5CB43C0D" w:rsidR="680BA6EE" w:rsidRDefault="680BA6EE" w:rsidP="680BA6EE">
      <w:pPr>
        <w:pStyle w:val="references"/>
        <w:numPr>
          <w:ilvl w:val="0"/>
          <w:numId w:val="0"/>
        </w:numPr>
        <w:ind w:left="354" w:hanging="354"/>
      </w:pPr>
      <w:r w:rsidRPr="680BA6EE">
        <w:rPr>
          <w:rFonts w:eastAsia="Times New Roman"/>
          <w:color w:val="1F1F1F"/>
        </w:rPr>
        <w:t xml:space="preserve">[2] "User and Entity Behavior Analytics (UEBA)," </w:t>
      </w:r>
      <w:r w:rsidRPr="680BA6EE">
        <w:rPr>
          <w:rFonts w:eastAsia="Times New Roman"/>
          <w:i/>
          <w:iCs/>
          <w:color w:val="1F1F1F"/>
        </w:rPr>
        <w:t>Gartner IT Glossary</w:t>
      </w:r>
      <w:r w:rsidRPr="680BA6EE">
        <w:rPr>
          <w:rFonts w:eastAsia="Times New Roman"/>
          <w:color w:val="1F1F1F"/>
        </w:rPr>
        <w:t>.</w:t>
      </w:r>
      <w:r>
        <w:br/>
      </w:r>
      <w:r w:rsidRPr="680BA6EE">
        <w:rPr>
          <w:rFonts w:eastAsia="Times New Roman"/>
          <w:color w:val="1F1F1F"/>
        </w:rPr>
        <w:t>https://www.google.com/search?q=https://www.gartner.com/en/information-technology/glossary/user-entity-behavior-analytics-ueba</w:t>
      </w:r>
    </w:p>
    <w:p w14:paraId="7483BD82" w14:textId="4202633B" w:rsidR="680BA6EE" w:rsidRDefault="680BA6EE" w:rsidP="680BA6EE">
      <w:pPr>
        <w:pStyle w:val="references"/>
        <w:numPr>
          <w:ilvl w:val="0"/>
          <w:numId w:val="0"/>
        </w:numPr>
        <w:ind w:left="354" w:hanging="354"/>
      </w:pPr>
      <w:r w:rsidRPr="680BA6EE">
        <w:rPr>
          <w:rFonts w:eastAsia="Times New Roman"/>
          <w:color w:val="1F1F1F"/>
        </w:rPr>
        <w:t xml:space="preserve">[3]  Stroustrup, </w:t>
      </w:r>
      <w:r w:rsidRPr="680BA6EE">
        <w:rPr>
          <w:rFonts w:eastAsia="Times New Roman"/>
          <w:i/>
          <w:iCs/>
          <w:color w:val="1F1F1F"/>
        </w:rPr>
        <w:t>The C++ Programming Language</w:t>
      </w:r>
      <w:r w:rsidRPr="680BA6EE">
        <w:rPr>
          <w:rFonts w:eastAsia="Times New Roman"/>
          <w:color w:val="1F1F1F"/>
        </w:rPr>
        <w:t>, 4th ed. Addison-Wesley, 2013</w:t>
      </w:r>
      <w:r w:rsidRPr="680BA6EE">
        <w:rPr>
          <w:rFonts w:eastAsia="Times New Roman"/>
          <w:color w:val="1F1F1F"/>
          <w:sz w:val="24"/>
          <w:szCs w:val="24"/>
        </w:rPr>
        <w:t>.</w:t>
      </w:r>
    </w:p>
    <w:p w14:paraId="50C05BC9" w14:textId="508D5CB9" w:rsidR="008147B5" w:rsidRPr="00156B74" w:rsidRDefault="680BA6EE" w:rsidP="680BA6EE">
      <w:pPr>
        <w:pStyle w:val="references"/>
        <w:numPr>
          <w:ilvl w:val="0"/>
          <w:numId w:val="0"/>
        </w:numPr>
        <w:spacing w:after="240"/>
        <w:rPr>
          <w:rFonts w:ascii="NimbusRomNo9L-Regu" w:eastAsia="NimbusRomNo9L-Regu" w:cs="NimbusRomNo9L-Regu"/>
        </w:rPr>
      </w:pPr>
      <w:r>
        <w:t xml:space="preserve">[4]  </w:t>
      </w:r>
      <w:r w:rsidRPr="680BA6EE">
        <w:rPr>
          <w:rFonts w:eastAsia="Times New Roman"/>
          <w:color w:val="1F1F1F"/>
        </w:rPr>
        <w:t xml:space="preserve">D. E. Denning, "An Intrusion-Detection Model," </w:t>
      </w:r>
      <w:r w:rsidRPr="680BA6EE">
        <w:rPr>
          <w:rFonts w:eastAsia="Times New Roman"/>
          <w:i/>
          <w:iCs/>
          <w:color w:val="1F1F1F"/>
        </w:rPr>
        <w:t>IEEE Transactions on Software Engineering</w:t>
      </w:r>
      <w:r w:rsidRPr="680BA6EE">
        <w:rPr>
          <w:rFonts w:eastAsia="Times New Roman"/>
          <w:color w:val="1F1F1F"/>
        </w:rPr>
        <w:t>, vol. SE-13, no. 2, pp. 222-232, Feb. 1987.</w:t>
      </w:r>
    </w:p>
    <w:p w14:paraId="5A6F4A28" w14:textId="33FD208E" w:rsidR="008147B5" w:rsidRPr="00156B74" w:rsidRDefault="008147B5" w:rsidP="680BA6EE">
      <w:pPr>
        <w:pStyle w:val="references"/>
        <w:numPr>
          <w:ilvl w:val="0"/>
          <w:numId w:val="0"/>
        </w:numPr>
        <w:ind w:left="360"/>
        <w:sectPr w:rsidR="008147B5" w:rsidRPr="00156B74" w:rsidSect="003B4E04">
          <w:headerReference w:type="default" r:id="rId23"/>
          <w:footerReference w:type="default" r:id="rId24"/>
          <w:headerReference w:type="first" r:id="rId25"/>
          <w:type w:val="continuous"/>
          <w:pgSz w:w="11906" w:h="16838" w:code="9"/>
          <w:pgMar w:top="1080" w:right="907" w:bottom="1440" w:left="907" w:header="720" w:footer="720" w:gutter="0"/>
          <w:cols w:num="2" w:space="360"/>
          <w:docGrid w:linePitch="360"/>
        </w:sectPr>
      </w:pPr>
    </w:p>
    <w:p w14:paraId="4EF2B8B8" w14:textId="77777777" w:rsidR="009303D9" w:rsidRDefault="009303D9" w:rsidP="005B520E"/>
    <w:sectPr w:rsidR="009303D9" w:rsidSect="003B4E04">
      <w:headerReference w:type="default" r:id="rId26"/>
      <w:footerReference w:type="default" r:id="rId27"/>
      <w:headerReference w:type="first" r:id="rId28"/>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7A55D" w14:textId="77777777" w:rsidR="009A3B7B" w:rsidRDefault="009A3B7B" w:rsidP="001A3B3D">
      <w:r>
        <w:separator/>
      </w:r>
    </w:p>
  </w:endnote>
  <w:endnote w:type="continuationSeparator" w:id="0">
    <w:p w14:paraId="4C78DD7C" w14:textId="77777777" w:rsidR="009A3B7B" w:rsidRDefault="009A3B7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386B38D4" w14:textId="77777777" w:rsidTr="680BA6EE">
      <w:trPr>
        <w:trHeight w:val="300"/>
      </w:trPr>
      <w:tc>
        <w:tcPr>
          <w:tcW w:w="3370" w:type="dxa"/>
        </w:tcPr>
        <w:p w14:paraId="49C5486D" w14:textId="49987E70" w:rsidR="680BA6EE" w:rsidRDefault="680BA6EE" w:rsidP="680BA6EE">
          <w:pPr>
            <w:pStyle w:val="Header"/>
            <w:ind w:left="-115"/>
            <w:jc w:val="left"/>
          </w:pPr>
        </w:p>
      </w:tc>
      <w:tc>
        <w:tcPr>
          <w:tcW w:w="3370" w:type="dxa"/>
        </w:tcPr>
        <w:p w14:paraId="6B48AEEB" w14:textId="64AC14B1" w:rsidR="680BA6EE" w:rsidRDefault="680BA6EE" w:rsidP="680BA6EE">
          <w:pPr>
            <w:pStyle w:val="Header"/>
          </w:pPr>
        </w:p>
      </w:tc>
      <w:tc>
        <w:tcPr>
          <w:tcW w:w="3370" w:type="dxa"/>
        </w:tcPr>
        <w:p w14:paraId="2855E741" w14:textId="3462EAE2" w:rsidR="680BA6EE" w:rsidRDefault="680BA6EE" w:rsidP="680BA6EE">
          <w:pPr>
            <w:pStyle w:val="Header"/>
            <w:ind w:right="-115"/>
            <w:jc w:val="right"/>
          </w:pPr>
        </w:p>
      </w:tc>
    </w:tr>
  </w:tbl>
  <w:p w14:paraId="4CE665DE" w14:textId="7DE70F4D" w:rsidR="680BA6EE" w:rsidRDefault="680BA6EE" w:rsidP="680BA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B0B8" w14:textId="37BF4925" w:rsidR="62938A22" w:rsidRDefault="62938A22" w:rsidP="62938A22">
    <w:pPr>
      <w:pStyle w:val="Footer"/>
      <w:jc w:val="left"/>
    </w:pPr>
    <w:r w:rsidRPr="62938A22">
      <w:rPr>
        <w:rFonts w:eastAsia="Times New Roman"/>
        <w:color w:val="1F1F1F"/>
      </w:rPr>
      <w:t>Behavioral Fingerprint-based Intrusion Detection System (BFIDS) using Advanced Data Structure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292B8553" w14:textId="77777777" w:rsidTr="680BA6EE">
      <w:trPr>
        <w:trHeight w:val="300"/>
      </w:trPr>
      <w:tc>
        <w:tcPr>
          <w:tcW w:w="3370" w:type="dxa"/>
        </w:tcPr>
        <w:p w14:paraId="1E8CA127" w14:textId="06912063" w:rsidR="680BA6EE" w:rsidRDefault="680BA6EE" w:rsidP="680BA6EE">
          <w:pPr>
            <w:pStyle w:val="Header"/>
            <w:ind w:left="-115"/>
            <w:jc w:val="left"/>
          </w:pPr>
        </w:p>
      </w:tc>
      <w:tc>
        <w:tcPr>
          <w:tcW w:w="3370" w:type="dxa"/>
        </w:tcPr>
        <w:p w14:paraId="2AEE5CC9" w14:textId="7A0C2E30" w:rsidR="680BA6EE" w:rsidRDefault="680BA6EE" w:rsidP="680BA6EE">
          <w:pPr>
            <w:pStyle w:val="Header"/>
          </w:pPr>
        </w:p>
      </w:tc>
      <w:tc>
        <w:tcPr>
          <w:tcW w:w="3370" w:type="dxa"/>
        </w:tcPr>
        <w:p w14:paraId="7C4E8C2D" w14:textId="3BFC37AE" w:rsidR="680BA6EE" w:rsidRDefault="680BA6EE" w:rsidP="680BA6EE">
          <w:pPr>
            <w:pStyle w:val="Header"/>
            <w:ind w:right="-115"/>
            <w:jc w:val="right"/>
          </w:pPr>
        </w:p>
      </w:tc>
    </w:tr>
  </w:tbl>
  <w:p w14:paraId="582A3B97" w14:textId="197A263C" w:rsidR="680BA6EE" w:rsidRDefault="680BA6EE" w:rsidP="680BA6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47B7DAC2" w14:textId="77777777" w:rsidTr="680BA6EE">
      <w:trPr>
        <w:trHeight w:val="300"/>
      </w:trPr>
      <w:tc>
        <w:tcPr>
          <w:tcW w:w="3370" w:type="dxa"/>
        </w:tcPr>
        <w:p w14:paraId="3DD01D5E" w14:textId="7A959801" w:rsidR="680BA6EE" w:rsidRDefault="680BA6EE" w:rsidP="680BA6EE">
          <w:pPr>
            <w:pStyle w:val="Header"/>
            <w:ind w:left="-115"/>
            <w:jc w:val="left"/>
          </w:pPr>
        </w:p>
      </w:tc>
      <w:tc>
        <w:tcPr>
          <w:tcW w:w="3370" w:type="dxa"/>
        </w:tcPr>
        <w:p w14:paraId="0A9650A0" w14:textId="7A7BFD9F" w:rsidR="680BA6EE" w:rsidRDefault="680BA6EE" w:rsidP="680BA6EE">
          <w:pPr>
            <w:pStyle w:val="Header"/>
          </w:pPr>
        </w:p>
      </w:tc>
      <w:tc>
        <w:tcPr>
          <w:tcW w:w="3370" w:type="dxa"/>
        </w:tcPr>
        <w:p w14:paraId="7167C2DC" w14:textId="077A6F27" w:rsidR="680BA6EE" w:rsidRDefault="680BA6EE" w:rsidP="680BA6EE">
          <w:pPr>
            <w:pStyle w:val="Header"/>
            <w:ind w:right="-115"/>
            <w:jc w:val="right"/>
          </w:pPr>
        </w:p>
      </w:tc>
    </w:tr>
  </w:tbl>
  <w:p w14:paraId="079BC38B" w14:textId="7479C06C" w:rsidR="680BA6EE" w:rsidRDefault="680BA6EE" w:rsidP="680BA6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80BA6EE" w14:paraId="71E65710" w14:textId="77777777" w:rsidTr="680BA6EE">
      <w:trPr>
        <w:trHeight w:val="300"/>
      </w:trPr>
      <w:tc>
        <w:tcPr>
          <w:tcW w:w="3360" w:type="dxa"/>
        </w:tcPr>
        <w:p w14:paraId="17C4158B" w14:textId="191C8EFF" w:rsidR="680BA6EE" w:rsidRDefault="680BA6EE" w:rsidP="680BA6EE">
          <w:pPr>
            <w:pStyle w:val="Header"/>
            <w:ind w:left="-115"/>
            <w:jc w:val="left"/>
          </w:pPr>
        </w:p>
      </w:tc>
      <w:tc>
        <w:tcPr>
          <w:tcW w:w="3360" w:type="dxa"/>
        </w:tcPr>
        <w:p w14:paraId="196177E3" w14:textId="58568960" w:rsidR="680BA6EE" w:rsidRDefault="680BA6EE" w:rsidP="680BA6EE">
          <w:pPr>
            <w:pStyle w:val="Header"/>
          </w:pPr>
        </w:p>
      </w:tc>
      <w:tc>
        <w:tcPr>
          <w:tcW w:w="3360" w:type="dxa"/>
        </w:tcPr>
        <w:p w14:paraId="0D6DBA6B" w14:textId="0C3562C3" w:rsidR="680BA6EE" w:rsidRDefault="680BA6EE" w:rsidP="680BA6EE">
          <w:pPr>
            <w:pStyle w:val="Header"/>
            <w:ind w:right="-115"/>
            <w:jc w:val="right"/>
          </w:pPr>
        </w:p>
      </w:tc>
    </w:tr>
  </w:tbl>
  <w:p w14:paraId="23FA63CF" w14:textId="6C4DD50F" w:rsidR="680BA6EE" w:rsidRDefault="680BA6EE" w:rsidP="680BA6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4F7F9457" w14:textId="77777777" w:rsidTr="680BA6EE">
      <w:trPr>
        <w:trHeight w:val="300"/>
      </w:trPr>
      <w:tc>
        <w:tcPr>
          <w:tcW w:w="3370" w:type="dxa"/>
        </w:tcPr>
        <w:p w14:paraId="1F5AE7E4" w14:textId="0DC504BC" w:rsidR="680BA6EE" w:rsidRDefault="680BA6EE" w:rsidP="680BA6EE">
          <w:pPr>
            <w:pStyle w:val="Header"/>
            <w:ind w:left="-115"/>
            <w:jc w:val="left"/>
          </w:pPr>
        </w:p>
      </w:tc>
      <w:tc>
        <w:tcPr>
          <w:tcW w:w="3370" w:type="dxa"/>
        </w:tcPr>
        <w:p w14:paraId="45179C6C" w14:textId="736C9091" w:rsidR="680BA6EE" w:rsidRDefault="680BA6EE" w:rsidP="680BA6EE">
          <w:pPr>
            <w:pStyle w:val="Header"/>
          </w:pPr>
        </w:p>
      </w:tc>
      <w:tc>
        <w:tcPr>
          <w:tcW w:w="3370" w:type="dxa"/>
        </w:tcPr>
        <w:p w14:paraId="578CD6A7" w14:textId="65C0628B" w:rsidR="680BA6EE" w:rsidRDefault="680BA6EE" w:rsidP="680BA6EE">
          <w:pPr>
            <w:pStyle w:val="Header"/>
            <w:ind w:right="-115"/>
            <w:jc w:val="right"/>
          </w:pPr>
        </w:p>
      </w:tc>
    </w:tr>
  </w:tbl>
  <w:p w14:paraId="6E3A48CD" w14:textId="041B510F" w:rsidR="680BA6EE" w:rsidRDefault="680BA6EE" w:rsidP="680BA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DF1E9" w14:textId="77777777" w:rsidR="009A3B7B" w:rsidRDefault="009A3B7B" w:rsidP="001A3B3D">
      <w:r>
        <w:separator/>
      </w:r>
    </w:p>
  </w:footnote>
  <w:footnote w:type="continuationSeparator" w:id="0">
    <w:p w14:paraId="781A46BA" w14:textId="77777777" w:rsidR="009A3B7B" w:rsidRDefault="009A3B7B"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49191087" w14:textId="77777777" w:rsidTr="680BA6EE">
      <w:trPr>
        <w:trHeight w:val="300"/>
      </w:trPr>
      <w:tc>
        <w:tcPr>
          <w:tcW w:w="3370" w:type="dxa"/>
        </w:tcPr>
        <w:p w14:paraId="43B44769" w14:textId="42A0E490" w:rsidR="680BA6EE" w:rsidRDefault="680BA6EE" w:rsidP="680BA6EE">
          <w:pPr>
            <w:pStyle w:val="Header"/>
            <w:ind w:left="-115"/>
            <w:jc w:val="left"/>
          </w:pPr>
        </w:p>
      </w:tc>
      <w:tc>
        <w:tcPr>
          <w:tcW w:w="3370" w:type="dxa"/>
        </w:tcPr>
        <w:p w14:paraId="64D8F138" w14:textId="51BA9E1E" w:rsidR="680BA6EE" w:rsidRDefault="680BA6EE" w:rsidP="680BA6EE">
          <w:pPr>
            <w:pStyle w:val="Header"/>
          </w:pPr>
        </w:p>
      </w:tc>
      <w:tc>
        <w:tcPr>
          <w:tcW w:w="3370" w:type="dxa"/>
        </w:tcPr>
        <w:p w14:paraId="2B06A7A2" w14:textId="228EBE45" w:rsidR="680BA6EE" w:rsidRDefault="680BA6EE" w:rsidP="680BA6EE">
          <w:pPr>
            <w:pStyle w:val="Header"/>
            <w:ind w:right="-115"/>
            <w:jc w:val="right"/>
          </w:pPr>
        </w:p>
      </w:tc>
    </w:tr>
  </w:tbl>
  <w:p w14:paraId="4F52389F" w14:textId="16781EF7" w:rsidR="680BA6EE" w:rsidRDefault="680BA6EE" w:rsidP="680BA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B86F112" w14:paraId="295AD89B" w14:textId="77777777" w:rsidTr="5B86F112">
      <w:trPr>
        <w:trHeight w:val="300"/>
      </w:trPr>
      <w:tc>
        <w:tcPr>
          <w:tcW w:w="3370" w:type="dxa"/>
        </w:tcPr>
        <w:p w14:paraId="52184D73" w14:textId="334F4190" w:rsidR="5B86F112" w:rsidRDefault="5B86F112" w:rsidP="5B86F112">
          <w:pPr>
            <w:pStyle w:val="Header"/>
            <w:ind w:left="-115"/>
            <w:jc w:val="left"/>
          </w:pPr>
        </w:p>
      </w:tc>
      <w:tc>
        <w:tcPr>
          <w:tcW w:w="3370" w:type="dxa"/>
        </w:tcPr>
        <w:p w14:paraId="76B85C31" w14:textId="6FB41588" w:rsidR="5B86F112" w:rsidRDefault="5B86F112" w:rsidP="5B86F112">
          <w:pPr>
            <w:pStyle w:val="Header"/>
          </w:pPr>
        </w:p>
      </w:tc>
      <w:tc>
        <w:tcPr>
          <w:tcW w:w="3370" w:type="dxa"/>
        </w:tcPr>
        <w:p w14:paraId="332089FA" w14:textId="761D9ACB" w:rsidR="5B86F112" w:rsidRDefault="5B86F112" w:rsidP="5B86F112">
          <w:pPr>
            <w:pStyle w:val="Header"/>
            <w:ind w:right="-115"/>
            <w:jc w:val="right"/>
          </w:pPr>
        </w:p>
      </w:tc>
    </w:tr>
  </w:tbl>
  <w:p w14:paraId="138654B8" w14:textId="4C8616C3" w:rsidR="5B86F112" w:rsidRDefault="5B86F112" w:rsidP="5B86F1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303D65D6" w14:textId="77777777" w:rsidTr="680BA6EE">
      <w:trPr>
        <w:trHeight w:val="300"/>
      </w:trPr>
      <w:tc>
        <w:tcPr>
          <w:tcW w:w="3370" w:type="dxa"/>
        </w:tcPr>
        <w:p w14:paraId="7B94BEDA" w14:textId="255ECFDE" w:rsidR="680BA6EE" w:rsidRDefault="680BA6EE" w:rsidP="680BA6EE">
          <w:pPr>
            <w:pStyle w:val="Header"/>
            <w:ind w:left="-115"/>
            <w:jc w:val="left"/>
          </w:pPr>
        </w:p>
      </w:tc>
      <w:tc>
        <w:tcPr>
          <w:tcW w:w="3370" w:type="dxa"/>
        </w:tcPr>
        <w:p w14:paraId="004615FD" w14:textId="1D19CE8D" w:rsidR="680BA6EE" w:rsidRDefault="680BA6EE" w:rsidP="680BA6EE">
          <w:pPr>
            <w:pStyle w:val="Header"/>
          </w:pPr>
        </w:p>
      </w:tc>
      <w:tc>
        <w:tcPr>
          <w:tcW w:w="3370" w:type="dxa"/>
        </w:tcPr>
        <w:p w14:paraId="714B8128" w14:textId="2AEF0948" w:rsidR="680BA6EE" w:rsidRDefault="680BA6EE" w:rsidP="680BA6EE">
          <w:pPr>
            <w:pStyle w:val="Header"/>
            <w:ind w:right="-115"/>
            <w:jc w:val="right"/>
          </w:pPr>
        </w:p>
      </w:tc>
    </w:tr>
  </w:tbl>
  <w:p w14:paraId="2FD48E03" w14:textId="24EA241F" w:rsidR="680BA6EE" w:rsidRDefault="680BA6EE" w:rsidP="680BA6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B86F112" w14:paraId="66DE25D4" w14:textId="77777777" w:rsidTr="5B86F112">
      <w:trPr>
        <w:trHeight w:val="300"/>
      </w:trPr>
      <w:tc>
        <w:tcPr>
          <w:tcW w:w="3370" w:type="dxa"/>
        </w:tcPr>
        <w:p w14:paraId="2CE0BE4B" w14:textId="70A4FF75" w:rsidR="5B86F112" w:rsidRDefault="5B86F112" w:rsidP="5B86F112">
          <w:pPr>
            <w:pStyle w:val="Header"/>
            <w:ind w:left="-115"/>
            <w:jc w:val="left"/>
          </w:pPr>
        </w:p>
      </w:tc>
      <w:tc>
        <w:tcPr>
          <w:tcW w:w="3370" w:type="dxa"/>
        </w:tcPr>
        <w:p w14:paraId="2D2070B0" w14:textId="1377B269" w:rsidR="5B86F112" w:rsidRDefault="5B86F112" w:rsidP="5B86F112">
          <w:pPr>
            <w:pStyle w:val="Header"/>
          </w:pPr>
        </w:p>
      </w:tc>
      <w:tc>
        <w:tcPr>
          <w:tcW w:w="3370" w:type="dxa"/>
        </w:tcPr>
        <w:p w14:paraId="62BA92C9" w14:textId="637E2B29" w:rsidR="5B86F112" w:rsidRDefault="5B86F112" w:rsidP="5B86F112">
          <w:pPr>
            <w:pStyle w:val="Header"/>
            <w:ind w:right="-115"/>
            <w:jc w:val="right"/>
          </w:pPr>
        </w:p>
      </w:tc>
    </w:tr>
  </w:tbl>
  <w:p w14:paraId="02F898A2" w14:textId="4FC787F8" w:rsidR="5B86F112" w:rsidRDefault="5B86F112" w:rsidP="5B86F11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4D42BDDC" w14:textId="77777777" w:rsidTr="680BA6EE">
      <w:trPr>
        <w:trHeight w:val="300"/>
      </w:trPr>
      <w:tc>
        <w:tcPr>
          <w:tcW w:w="3370" w:type="dxa"/>
        </w:tcPr>
        <w:p w14:paraId="164AE7C6" w14:textId="6E10C76A" w:rsidR="680BA6EE" w:rsidRDefault="680BA6EE" w:rsidP="680BA6EE">
          <w:pPr>
            <w:pStyle w:val="Header"/>
            <w:ind w:left="-115"/>
            <w:jc w:val="left"/>
          </w:pPr>
        </w:p>
      </w:tc>
      <w:tc>
        <w:tcPr>
          <w:tcW w:w="3370" w:type="dxa"/>
        </w:tcPr>
        <w:p w14:paraId="4C1689C2" w14:textId="607DB0DE" w:rsidR="680BA6EE" w:rsidRDefault="680BA6EE" w:rsidP="680BA6EE">
          <w:pPr>
            <w:pStyle w:val="Header"/>
          </w:pPr>
        </w:p>
      </w:tc>
      <w:tc>
        <w:tcPr>
          <w:tcW w:w="3370" w:type="dxa"/>
        </w:tcPr>
        <w:p w14:paraId="1D7EF069" w14:textId="15348F83" w:rsidR="680BA6EE" w:rsidRDefault="680BA6EE" w:rsidP="680BA6EE">
          <w:pPr>
            <w:pStyle w:val="Header"/>
            <w:ind w:right="-115"/>
            <w:jc w:val="right"/>
          </w:pPr>
        </w:p>
      </w:tc>
    </w:tr>
  </w:tbl>
  <w:p w14:paraId="7E40118C" w14:textId="723AEE42" w:rsidR="680BA6EE" w:rsidRDefault="680BA6EE" w:rsidP="680BA6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B86F112" w14:paraId="34866D20" w14:textId="77777777" w:rsidTr="5B86F112">
      <w:trPr>
        <w:trHeight w:val="300"/>
      </w:trPr>
      <w:tc>
        <w:tcPr>
          <w:tcW w:w="3370" w:type="dxa"/>
        </w:tcPr>
        <w:p w14:paraId="27C154D0" w14:textId="6DB42AFE" w:rsidR="5B86F112" w:rsidRDefault="5B86F112" w:rsidP="5B86F112">
          <w:pPr>
            <w:pStyle w:val="Header"/>
            <w:ind w:left="-115"/>
            <w:jc w:val="left"/>
          </w:pPr>
        </w:p>
      </w:tc>
      <w:tc>
        <w:tcPr>
          <w:tcW w:w="3370" w:type="dxa"/>
        </w:tcPr>
        <w:p w14:paraId="6417980B" w14:textId="565C387D" w:rsidR="5B86F112" w:rsidRDefault="5B86F112" w:rsidP="5B86F112">
          <w:pPr>
            <w:pStyle w:val="Header"/>
          </w:pPr>
        </w:p>
      </w:tc>
      <w:tc>
        <w:tcPr>
          <w:tcW w:w="3370" w:type="dxa"/>
        </w:tcPr>
        <w:p w14:paraId="7751F2C2" w14:textId="0D2E3D74" w:rsidR="5B86F112" w:rsidRDefault="5B86F112" w:rsidP="5B86F112">
          <w:pPr>
            <w:pStyle w:val="Header"/>
            <w:ind w:right="-115"/>
            <w:jc w:val="right"/>
          </w:pPr>
        </w:p>
      </w:tc>
    </w:tr>
  </w:tbl>
  <w:p w14:paraId="08AF6BCD" w14:textId="6515481D" w:rsidR="5B86F112" w:rsidRDefault="5B86F112" w:rsidP="5B86F11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680BA6EE" w14:paraId="3DD97FD8" w14:textId="77777777" w:rsidTr="680BA6EE">
      <w:trPr>
        <w:trHeight w:val="300"/>
      </w:trPr>
      <w:tc>
        <w:tcPr>
          <w:tcW w:w="3360" w:type="dxa"/>
        </w:tcPr>
        <w:p w14:paraId="28134D61" w14:textId="7CE20DD2" w:rsidR="680BA6EE" w:rsidRDefault="680BA6EE" w:rsidP="680BA6EE">
          <w:pPr>
            <w:pStyle w:val="Header"/>
            <w:ind w:left="-115"/>
            <w:jc w:val="left"/>
          </w:pPr>
        </w:p>
      </w:tc>
      <w:tc>
        <w:tcPr>
          <w:tcW w:w="3360" w:type="dxa"/>
        </w:tcPr>
        <w:p w14:paraId="1FC439E1" w14:textId="3B3E446F" w:rsidR="680BA6EE" w:rsidRDefault="680BA6EE" w:rsidP="680BA6EE">
          <w:pPr>
            <w:pStyle w:val="Header"/>
          </w:pPr>
        </w:p>
      </w:tc>
      <w:tc>
        <w:tcPr>
          <w:tcW w:w="3360" w:type="dxa"/>
        </w:tcPr>
        <w:p w14:paraId="06B1D77F" w14:textId="34DF6762" w:rsidR="680BA6EE" w:rsidRDefault="680BA6EE" w:rsidP="680BA6EE">
          <w:pPr>
            <w:pStyle w:val="Header"/>
            <w:ind w:right="-115"/>
            <w:jc w:val="right"/>
          </w:pPr>
        </w:p>
      </w:tc>
    </w:tr>
  </w:tbl>
  <w:p w14:paraId="627C07A0" w14:textId="5AA8FE7D" w:rsidR="680BA6EE" w:rsidRDefault="680BA6EE" w:rsidP="680BA6E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5B86F112" w14:paraId="24D8CFF2" w14:textId="77777777" w:rsidTr="5B86F112">
      <w:trPr>
        <w:trHeight w:val="300"/>
      </w:trPr>
      <w:tc>
        <w:tcPr>
          <w:tcW w:w="3360" w:type="dxa"/>
        </w:tcPr>
        <w:p w14:paraId="6BD4BCEF" w14:textId="63517758" w:rsidR="5B86F112" w:rsidRDefault="5B86F112" w:rsidP="5B86F112">
          <w:pPr>
            <w:pStyle w:val="Header"/>
            <w:ind w:left="-115"/>
            <w:jc w:val="left"/>
          </w:pPr>
        </w:p>
      </w:tc>
      <w:tc>
        <w:tcPr>
          <w:tcW w:w="3360" w:type="dxa"/>
        </w:tcPr>
        <w:p w14:paraId="005182FF" w14:textId="39F3844C" w:rsidR="5B86F112" w:rsidRDefault="5B86F112" w:rsidP="5B86F112">
          <w:pPr>
            <w:pStyle w:val="Header"/>
          </w:pPr>
        </w:p>
      </w:tc>
      <w:tc>
        <w:tcPr>
          <w:tcW w:w="3360" w:type="dxa"/>
        </w:tcPr>
        <w:p w14:paraId="2AF376AF" w14:textId="36B672B2" w:rsidR="5B86F112" w:rsidRDefault="5B86F112" w:rsidP="5B86F112">
          <w:pPr>
            <w:pStyle w:val="Header"/>
            <w:ind w:right="-115"/>
            <w:jc w:val="right"/>
          </w:pPr>
        </w:p>
      </w:tc>
    </w:tr>
  </w:tbl>
  <w:p w14:paraId="735E3B9E" w14:textId="777E95AD" w:rsidR="5B86F112" w:rsidRDefault="5B86F112" w:rsidP="5B86F11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680BA6EE" w14:paraId="7D062926" w14:textId="77777777" w:rsidTr="680BA6EE">
      <w:trPr>
        <w:trHeight w:val="300"/>
      </w:trPr>
      <w:tc>
        <w:tcPr>
          <w:tcW w:w="3370" w:type="dxa"/>
        </w:tcPr>
        <w:p w14:paraId="6EC40E23" w14:textId="3386A341" w:rsidR="680BA6EE" w:rsidRDefault="680BA6EE" w:rsidP="680BA6EE">
          <w:pPr>
            <w:pStyle w:val="Header"/>
            <w:ind w:left="-115"/>
            <w:jc w:val="left"/>
          </w:pPr>
        </w:p>
      </w:tc>
      <w:tc>
        <w:tcPr>
          <w:tcW w:w="3370" w:type="dxa"/>
        </w:tcPr>
        <w:p w14:paraId="32181709" w14:textId="4B1ED0F8" w:rsidR="680BA6EE" w:rsidRDefault="680BA6EE" w:rsidP="680BA6EE">
          <w:pPr>
            <w:pStyle w:val="Header"/>
          </w:pPr>
        </w:p>
      </w:tc>
      <w:tc>
        <w:tcPr>
          <w:tcW w:w="3370" w:type="dxa"/>
        </w:tcPr>
        <w:p w14:paraId="7E685EBF" w14:textId="7FCF8C76" w:rsidR="680BA6EE" w:rsidRDefault="680BA6EE" w:rsidP="680BA6EE">
          <w:pPr>
            <w:pStyle w:val="Header"/>
            <w:ind w:right="-115"/>
            <w:jc w:val="right"/>
          </w:pPr>
        </w:p>
      </w:tc>
    </w:tr>
  </w:tbl>
  <w:p w14:paraId="29E16928" w14:textId="45148952" w:rsidR="680BA6EE" w:rsidRDefault="680BA6EE" w:rsidP="680BA6EE">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70"/>
      <w:gridCol w:w="3370"/>
      <w:gridCol w:w="3370"/>
    </w:tblGrid>
    <w:tr w:rsidR="5B86F112" w14:paraId="7CAA6E7F" w14:textId="77777777" w:rsidTr="5B86F112">
      <w:trPr>
        <w:trHeight w:val="300"/>
      </w:trPr>
      <w:tc>
        <w:tcPr>
          <w:tcW w:w="3370" w:type="dxa"/>
        </w:tcPr>
        <w:p w14:paraId="4989D103" w14:textId="3A1D611F" w:rsidR="5B86F112" w:rsidRDefault="5B86F112" w:rsidP="5B86F112">
          <w:pPr>
            <w:pStyle w:val="Header"/>
            <w:ind w:left="-115"/>
            <w:jc w:val="left"/>
          </w:pPr>
        </w:p>
      </w:tc>
      <w:tc>
        <w:tcPr>
          <w:tcW w:w="3370" w:type="dxa"/>
        </w:tcPr>
        <w:p w14:paraId="07991FEF" w14:textId="5F18EF25" w:rsidR="5B86F112" w:rsidRDefault="5B86F112" w:rsidP="5B86F112">
          <w:pPr>
            <w:pStyle w:val="Header"/>
          </w:pPr>
        </w:p>
      </w:tc>
      <w:tc>
        <w:tcPr>
          <w:tcW w:w="3370" w:type="dxa"/>
        </w:tcPr>
        <w:p w14:paraId="1995B0E7" w14:textId="3BD6F62F" w:rsidR="5B86F112" w:rsidRDefault="5B86F112" w:rsidP="5B86F112">
          <w:pPr>
            <w:pStyle w:val="Header"/>
            <w:ind w:right="-115"/>
            <w:jc w:val="right"/>
          </w:pPr>
        </w:p>
      </w:tc>
    </w:tr>
  </w:tbl>
  <w:p w14:paraId="48173877" w14:textId="629F2CC4" w:rsidR="5B86F112" w:rsidRDefault="5B86F112" w:rsidP="5B86F1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EE31A51"/>
    <w:multiLevelType w:val="hybridMultilevel"/>
    <w:tmpl w:val="FFFFFFFF"/>
    <w:lvl w:ilvl="0" w:tplc="C622C334">
      <w:start w:val="1"/>
      <w:numFmt w:val="bullet"/>
      <w:lvlText w:val=""/>
      <w:lvlJc w:val="left"/>
      <w:pPr>
        <w:ind w:left="720" w:hanging="360"/>
      </w:pPr>
      <w:rPr>
        <w:rFonts w:ascii="Symbol" w:hAnsi="Symbol" w:hint="default"/>
      </w:rPr>
    </w:lvl>
    <w:lvl w:ilvl="1" w:tplc="46A6DD1C">
      <w:start w:val="1"/>
      <w:numFmt w:val="bullet"/>
      <w:lvlText w:val="o"/>
      <w:lvlJc w:val="left"/>
      <w:pPr>
        <w:ind w:left="1440" w:hanging="360"/>
      </w:pPr>
      <w:rPr>
        <w:rFonts w:ascii="Courier New" w:hAnsi="Courier New" w:hint="default"/>
      </w:rPr>
    </w:lvl>
    <w:lvl w:ilvl="2" w:tplc="10C4798C">
      <w:start w:val="1"/>
      <w:numFmt w:val="bullet"/>
      <w:lvlText w:val=""/>
      <w:lvlJc w:val="left"/>
      <w:pPr>
        <w:ind w:left="2160" w:hanging="360"/>
      </w:pPr>
      <w:rPr>
        <w:rFonts w:ascii="Wingdings" w:hAnsi="Wingdings" w:hint="default"/>
      </w:rPr>
    </w:lvl>
    <w:lvl w:ilvl="3" w:tplc="5B066DA8">
      <w:start w:val="1"/>
      <w:numFmt w:val="bullet"/>
      <w:lvlText w:val=""/>
      <w:lvlJc w:val="left"/>
      <w:pPr>
        <w:ind w:left="2880" w:hanging="360"/>
      </w:pPr>
      <w:rPr>
        <w:rFonts w:ascii="Symbol" w:hAnsi="Symbol" w:hint="default"/>
      </w:rPr>
    </w:lvl>
    <w:lvl w:ilvl="4" w:tplc="5EAC4FD8">
      <w:start w:val="1"/>
      <w:numFmt w:val="bullet"/>
      <w:lvlText w:val="o"/>
      <w:lvlJc w:val="left"/>
      <w:pPr>
        <w:ind w:left="3600" w:hanging="360"/>
      </w:pPr>
      <w:rPr>
        <w:rFonts w:ascii="Courier New" w:hAnsi="Courier New" w:hint="default"/>
      </w:rPr>
    </w:lvl>
    <w:lvl w:ilvl="5" w:tplc="6D3885EA">
      <w:start w:val="1"/>
      <w:numFmt w:val="bullet"/>
      <w:lvlText w:val=""/>
      <w:lvlJc w:val="left"/>
      <w:pPr>
        <w:ind w:left="4320" w:hanging="360"/>
      </w:pPr>
      <w:rPr>
        <w:rFonts w:ascii="Wingdings" w:hAnsi="Wingdings" w:hint="default"/>
      </w:rPr>
    </w:lvl>
    <w:lvl w:ilvl="6" w:tplc="D6563F66">
      <w:start w:val="1"/>
      <w:numFmt w:val="bullet"/>
      <w:lvlText w:val=""/>
      <w:lvlJc w:val="left"/>
      <w:pPr>
        <w:ind w:left="5040" w:hanging="360"/>
      </w:pPr>
      <w:rPr>
        <w:rFonts w:ascii="Symbol" w:hAnsi="Symbol" w:hint="default"/>
      </w:rPr>
    </w:lvl>
    <w:lvl w:ilvl="7" w:tplc="B61ABB6E">
      <w:start w:val="1"/>
      <w:numFmt w:val="bullet"/>
      <w:lvlText w:val="o"/>
      <w:lvlJc w:val="left"/>
      <w:pPr>
        <w:ind w:left="5760" w:hanging="360"/>
      </w:pPr>
      <w:rPr>
        <w:rFonts w:ascii="Courier New" w:hAnsi="Courier New" w:hint="default"/>
      </w:rPr>
    </w:lvl>
    <w:lvl w:ilvl="8" w:tplc="E3E8C2DA">
      <w:start w:val="1"/>
      <w:numFmt w:val="bullet"/>
      <w:lvlText w:val=""/>
      <w:lvlJc w:val="left"/>
      <w:pPr>
        <w:ind w:left="6480" w:hanging="360"/>
      </w:pPr>
      <w:rPr>
        <w:rFonts w:ascii="Wingdings" w:hAnsi="Wingdings" w:hint="default"/>
      </w:rPr>
    </w:lvl>
  </w:abstractNum>
  <w:abstractNum w:abstractNumId="12" w15:restartNumberingAfterBreak="0">
    <w:nsid w:val="1810A04C"/>
    <w:multiLevelType w:val="hybridMultilevel"/>
    <w:tmpl w:val="FFFFFFFF"/>
    <w:lvl w:ilvl="0" w:tplc="038698F0">
      <w:start w:val="1"/>
      <w:numFmt w:val="bullet"/>
      <w:lvlText w:val=""/>
      <w:lvlJc w:val="left"/>
      <w:pPr>
        <w:ind w:left="720" w:hanging="360"/>
      </w:pPr>
      <w:rPr>
        <w:rFonts w:ascii="Symbol" w:hAnsi="Symbol" w:hint="default"/>
      </w:rPr>
    </w:lvl>
    <w:lvl w:ilvl="1" w:tplc="C818DF64">
      <w:start w:val="1"/>
      <w:numFmt w:val="bullet"/>
      <w:lvlText w:val="o"/>
      <w:lvlJc w:val="left"/>
      <w:pPr>
        <w:ind w:left="1440" w:hanging="360"/>
      </w:pPr>
      <w:rPr>
        <w:rFonts w:ascii="Courier New" w:hAnsi="Courier New" w:hint="default"/>
      </w:rPr>
    </w:lvl>
    <w:lvl w:ilvl="2" w:tplc="C07A846E">
      <w:start w:val="1"/>
      <w:numFmt w:val="bullet"/>
      <w:lvlText w:val=""/>
      <w:lvlJc w:val="left"/>
      <w:pPr>
        <w:ind w:left="2160" w:hanging="360"/>
      </w:pPr>
      <w:rPr>
        <w:rFonts w:ascii="Wingdings" w:hAnsi="Wingdings" w:hint="default"/>
      </w:rPr>
    </w:lvl>
    <w:lvl w:ilvl="3" w:tplc="E168DFDC">
      <w:start w:val="1"/>
      <w:numFmt w:val="bullet"/>
      <w:lvlText w:val=""/>
      <w:lvlJc w:val="left"/>
      <w:pPr>
        <w:ind w:left="2880" w:hanging="360"/>
      </w:pPr>
      <w:rPr>
        <w:rFonts w:ascii="Symbol" w:hAnsi="Symbol" w:hint="default"/>
      </w:rPr>
    </w:lvl>
    <w:lvl w:ilvl="4" w:tplc="8700AE46">
      <w:start w:val="1"/>
      <w:numFmt w:val="bullet"/>
      <w:lvlText w:val="o"/>
      <w:lvlJc w:val="left"/>
      <w:pPr>
        <w:ind w:left="3600" w:hanging="360"/>
      </w:pPr>
      <w:rPr>
        <w:rFonts w:ascii="Courier New" w:hAnsi="Courier New" w:hint="default"/>
      </w:rPr>
    </w:lvl>
    <w:lvl w:ilvl="5" w:tplc="4F780BE8">
      <w:start w:val="1"/>
      <w:numFmt w:val="bullet"/>
      <w:lvlText w:val=""/>
      <w:lvlJc w:val="left"/>
      <w:pPr>
        <w:ind w:left="4320" w:hanging="360"/>
      </w:pPr>
      <w:rPr>
        <w:rFonts w:ascii="Wingdings" w:hAnsi="Wingdings" w:hint="default"/>
      </w:rPr>
    </w:lvl>
    <w:lvl w:ilvl="6" w:tplc="383479EA">
      <w:start w:val="1"/>
      <w:numFmt w:val="bullet"/>
      <w:lvlText w:val=""/>
      <w:lvlJc w:val="left"/>
      <w:pPr>
        <w:ind w:left="5040" w:hanging="360"/>
      </w:pPr>
      <w:rPr>
        <w:rFonts w:ascii="Symbol" w:hAnsi="Symbol" w:hint="default"/>
      </w:rPr>
    </w:lvl>
    <w:lvl w:ilvl="7" w:tplc="77183EE2">
      <w:start w:val="1"/>
      <w:numFmt w:val="bullet"/>
      <w:lvlText w:val="o"/>
      <w:lvlJc w:val="left"/>
      <w:pPr>
        <w:ind w:left="5760" w:hanging="360"/>
      </w:pPr>
      <w:rPr>
        <w:rFonts w:ascii="Courier New" w:hAnsi="Courier New" w:hint="default"/>
      </w:rPr>
    </w:lvl>
    <w:lvl w:ilvl="8" w:tplc="C2D2876E">
      <w:start w:val="1"/>
      <w:numFmt w:val="bullet"/>
      <w:lvlText w:val=""/>
      <w:lvlJc w:val="left"/>
      <w:pPr>
        <w:ind w:left="6480" w:hanging="360"/>
      </w:pPr>
      <w:rPr>
        <w:rFonts w:ascii="Wingdings" w:hAnsi="Wingdings" w:hint="default"/>
      </w:rPr>
    </w:lvl>
  </w:abstractNum>
  <w:abstractNum w:abstractNumId="13" w15:restartNumberingAfterBreak="0">
    <w:nsid w:val="1A411D99"/>
    <w:multiLevelType w:val="hybridMultilevel"/>
    <w:tmpl w:val="FFFFFFFF"/>
    <w:lvl w:ilvl="0" w:tplc="6F8CACCA">
      <w:start w:val="1"/>
      <w:numFmt w:val="bullet"/>
      <w:lvlText w:val=""/>
      <w:lvlJc w:val="left"/>
      <w:pPr>
        <w:ind w:left="720" w:hanging="360"/>
      </w:pPr>
      <w:rPr>
        <w:rFonts w:ascii="Symbol" w:hAnsi="Symbol" w:hint="default"/>
      </w:rPr>
    </w:lvl>
    <w:lvl w:ilvl="1" w:tplc="62D4D04E">
      <w:start w:val="1"/>
      <w:numFmt w:val="bullet"/>
      <w:lvlText w:val="o"/>
      <w:lvlJc w:val="left"/>
      <w:pPr>
        <w:ind w:left="1440" w:hanging="360"/>
      </w:pPr>
      <w:rPr>
        <w:rFonts w:ascii="Courier New" w:hAnsi="Courier New" w:hint="default"/>
      </w:rPr>
    </w:lvl>
    <w:lvl w:ilvl="2" w:tplc="B8147684">
      <w:start w:val="1"/>
      <w:numFmt w:val="bullet"/>
      <w:lvlText w:val=""/>
      <w:lvlJc w:val="left"/>
      <w:pPr>
        <w:ind w:left="2160" w:hanging="360"/>
      </w:pPr>
      <w:rPr>
        <w:rFonts w:ascii="Wingdings" w:hAnsi="Wingdings" w:hint="default"/>
      </w:rPr>
    </w:lvl>
    <w:lvl w:ilvl="3" w:tplc="23C49576">
      <w:start w:val="1"/>
      <w:numFmt w:val="bullet"/>
      <w:lvlText w:val=""/>
      <w:lvlJc w:val="left"/>
      <w:pPr>
        <w:ind w:left="2880" w:hanging="360"/>
      </w:pPr>
      <w:rPr>
        <w:rFonts w:ascii="Symbol" w:hAnsi="Symbol" w:hint="default"/>
      </w:rPr>
    </w:lvl>
    <w:lvl w:ilvl="4" w:tplc="6A2A5120">
      <w:start w:val="1"/>
      <w:numFmt w:val="bullet"/>
      <w:lvlText w:val="o"/>
      <w:lvlJc w:val="left"/>
      <w:pPr>
        <w:ind w:left="3600" w:hanging="360"/>
      </w:pPr>
      <w:rPr>
        <w:rFonts w:ascii="Courier New" w:hAnsi="Courier New" w:hint="default"/>
      </w:rPr>
    </w:lvl>
    <w:lvl w:ilvl="5" w:tplc="B9684DA2">
      <w:start w:val="1"/>
      <w:numFmt w:val="bullet"/>
      <w:lvlText w:val=""/>
      <w:lvlJc w:val="left"/>
      <w:pPr>
        <w:ind w:left="4320" w:hanging="360"/>
      </w:pPr>
      <w:rPr>
        <w:rFonts w:ascii="Wingdings" w:hAnsi="Wingdings" w:hint="default"/>
      </w:rPr>
    </w:lvl>
    <w:lvl w:ilvl="6" w:tplc="B6EE65FC">
      <w:start w:val="1"/>
      <w:numFmt w:val="bullet"/>
      <w:lvlText w:val=""/>
      <w:lvlJc w:val="left"/>
      <w:pPr>
        <w:ind w:left="5040" w:hanging="360"/>
      </w:pPr>
      <w:rPr>
        <w:rFonts w:ascii="Symbol" w:hAnsi="Symbol" w:hint="default"/>
      </w:rPr>
    </w:lvl>
    <w:lvl w:ilvl="7" w:tplc="DF0EDECA">
      <w:start w:val="1"/>
      <w:numFmt w:val="bullet"/>
      <w:lvlText w:val="o"/>
      <w:lvlJc w:val="left"/>
      <w:pPr>
        <w:ind w:left="5760" w:hanging="360"/>
      </w:pPr>
      <w:rPr>
        <w:rFonts w:ascii="Courier New" w:hAnsi="Courier New" w:hint="default"/>
      </w:rPr>
    </w:lvl>
    <w:lvl w:ilvl="8" w:tplc="A5B0C294">
      <w:start w:val="1"/>
      <w:numFmt w:val="bullet"/>
      <w:lvlText w:val=""/>
      <w:lvlJc w:val="left"/>
      <w:pPr>
        <w:ind w:left="6480" w:hanging="360"/>
      </w:pPr>
      <w:rPr>
        <w:rFonts w:ascii="Wingdings" w:hAnsi="Wingdings" w:hint="default"/>
      </w:rPr>
    </w:lvl>
  </w:abstractNum>
  <w:abstractNum w:abstractNumId="14" w15:restartNumberingAfterBreak="0">
    <w:nsid w:val="1A4864CD"/>
    <w:multiLevelType w:val="hybridMultilevel"/>
    <w:tmpl w:val="FFFFFFFF"/>
    <w:lvl w:ilvl="0" w:tplc="CF8AA1C0">
      <w:start w:val="1"/>
      <w:numFmt w:val="decimal"/>
      <w:lvlText w:val="%1."/>
      <w:lvlJc w:val="left"/>
      <w:pPr>
        <w:ind w:left="720" w:hanging="360"/>
      </w:pPr>
    </w:lvl>
    <w:lvl w:ilvl="1" w:tplc="F33E37D4">
      <w:start w:val="1"/>
      <w:numFmt w:val="lowerLetter"/>
      <w:lvlText w:val="%2."/>
      <w:lvlJc w:val="left"/>
      <w:pPr>
        <w:ind w:left="1440" w:hanging="360"/>
      </w:pPr>
    </w:lvl>
    <w:lvl w:ilvl="2" w:tplc="3146BCF4">
      <w:start w:val="1"/>
      <w:numFmt w:val="lowerRoman"/>
      <w:lvlText w:val="%3."/>
      <w:lvlJc w:val="right"/>
      <w:pPr>
        <w:ind w:left="2160" w:hanging="180"/>
      </w:pPr>
    </w:lvl>
    <w:lvl w:ilvl="3" w:tplc="4D96E836">
      <w:start w:val="1"/>
      <w:numFmt w:val="decimal"/>
      <w:lvlText w:val="%4."/>
      <w:lvlJc w:val="left"/>
      <w:pPr>
        <w:ind w:left="2880" w:hanging="360"/>
      </w:pPr>
    </w:lvl>
    <w:lvl w:ilvl="4" w:tplc="095EA704">
      <w:start w:val="1"/>
      <w:numFmt w:val="lowerLetter"/>
      <w:lvlText w:val="%5."/>
      <w:lvlJc w:val="left"/>
      <w:pPr>
        <w:ind w:left="3600" w:hanging="360"/>
      </w:pPr>
    </w:lvl>
    <w:lvl w:ilvl="5" w:tplc="EAECF2D0">
      <w:start w:val="1"/>
      <w:numFmt w:val="lowerRoman"/>
      <w:lvlText w:val="%6."/>
      <w:lvlJc w:val="right"/>
      <w:pPr>
        <w:ind w:left="4320" w:hanging="180"/>
      </w:pPr>
    </w:lvl>
    <w:lvl w:ilvl="6" w:tplc="DDD8642A">
      <w:start w:val="1"/>
      <w:numFmt w:val="decimal"/>
      <w:lvlText w:val="%7."/>
      <w:lvlJc w:val="left"/>
      <w:pPr>
        <w:ind w:left="5040" w:hanging="360"/>
      </w:pPr>
    </w:lvl>
    <w:lvl w:ilvl="7" w:tplc="FAB6DA42">
      <w:start w:val="1"/>
      <w:numFmt w:val="lowerLetter"/>
      <w:lvlText w:val="%8."/>
      <w:lvlJc w:val="left"/>
      <w:pPr>
        <w:ind w:left="5760" w:hanging="360"/>
      </w:pPr>
    </w:lvl>
    <w:lvl w:ilvl="8" w:tplc="BD889E1C">
      <w:start w:val="1"/>
      <w:numFmt w:val="lowerRoman"/>
      <w:lvlText w:val="%9."/>
      <w:lvlJc w:val="right"/>
      <w:pPr>
        <w:ind w:left="6480" w:hanging="180"/>
      </w:pPr>
    </w:lvl>
  </w:abstractNum>
  <w:abstractNum w:abstractNumId="15" w15:restartNumberingAfterBreak="0">
    <w:nsid w:val="1BF833FC"/>
    <w:multiLevelType w:val="multilevel"/>
    <w:tmpl w:val="010C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2D808841"/>
    <w:multiLevelType w:val="hybridMultilevel"/>
    <w:tmpl w:val="FFFFFFFF"/>
    <w:lvl w:ilvl="0" w:tplc="E76A7EF8">
      <w:start w:val="1"/>
      <w:numFmt w:val="bullet"/>
      <w:lvlText w:val=""/>
      <w:lvlJc w:val="left"/>
      <w:pPr>
        <w:ind w:left="720" w:hanging="360"/>
      </w:pPr>
      <w:rPr>
        <w:rFonts w:ascii="Symbol" w:hAnsi="Symbol" w:hint="default"/>
      </w:rPr>
    </w:lvl>
    <w:lvl w:ilvl="1" w:tplc="4FACE65C">
      <w:start w:val="1"/>
      <w:numFmt w:val="bullet"/>
      <w:lvlText w:val="o"/>
      <w:lvlJc w:val="left"/>
      <w:pPr>
        <w:ind w:left="1440" w:hanging="360"/>
      </w:pPr>
      <w:rPr>
        <w:rFonts w:ascii="Courier New" w:hAnsi="Courier New" w:hint="default"/>
      </w:rPr>
    </w:lvl>
    <w:lvl w:ilvl="2" w:tplc="DFB83A14">
      <w:start w:val="1"/>
      <w:numFmt w:val="bullet"/>
      <w:lvlText w:val=""/>
      <w:lvlJc w:val="left"/>
      <w:pPr>
        <w:ind w:left="2160" w:hanging="360"/>
      </w:pPr>
      <w:rPr>
        <w:rFonts w:ascii="Wingdings" w:hAnsi="Wingdings" w:hint="default"/>
      </w:rPr>
    </w:lvl>
    <w:lvl w:ilvl="3" w:tplc="7C36BEDA">
      <w:start w:val="1"/>
      <w:numFmt w:val="bullet"/>
      <w:lvlText w:val=""/>
      <w:lvlJc w:val="left"/>
      <w:pPr>
        <w:ind w:left="2880" w:hanging="360"/>
      </w:pPr>
      <w:rPr>
        <w:rFonts w:ascii="Symbol" w:hAnsi="Symbol" w:hint="default"/>
      </w:rPr>
    </w:lvl>
    <w:lvl w:ilvl="4" w:tplc="56F4288C">
      <w:start w:val="1"/>
      <w:numFmt w:val="bullet"/>
      <w:lvlText w:val="o"/>
      <w:lvlJc w:val="left"/>
      <w:pPr>
        <w:ind w:left="3600" w:hanging="360"/>
      </w:pPr>
      <w:rPr>
        <w:rFonts w:ascii="Courier New" w:hAnsi="Courier New" w:hint="default"/>
      </w:rPr>
    </w:lvl>
    <w:lvl w:ilvl="5" w:tplc="D64A4B8A">
      <w:start w:val="1"/>
      <w:numFmt w:val="bullet"/>
      <w:lvlText w:val=""/>
      <w:lvlJc w:val="left"/>
      <w:pPr>
        <w:ind w:left="4320" w:hanging="360"/>
      </w:pPr>
      <w:rPr>
        <w:rFonts w:ascii="Wingdings" w:hAnsi="Wingdings" w:hint="default"/>
      </w:rPr>
    </w:lvl>
    <w:lvl w:ilvl="6" w:tplc="71CE60EC">
      <w:start w:val="1"/>
      <w:numFmt w:val="bullet"/>
      <w:lvlText w:val=""/>
      <w:lvlJc w:val="left"/>
      <w:pPr>
        <w:ind w:left="5040" w:hanging="360"/>
      </w:pPr>
      <w:rPr>
        <w:rFonts w:ascii="Symbol" w:hAnsi="Symbol" w:hint="default"/>
      </w:rPr>
    </w:lvl>
    <w:lvl w:ilvl="7" w:tplc="B5E45D96">
      <w:start w:val="1"/>
      <w:numFmt w:val="bullet"/>
      <w:lvlText w:val="o"/>
      <w:lvlJc w:val="left"/>
      <w:pPr>
        <w:ind w:left="5760" w:hanging="360"/>
      </w:pPr>
      <w:rPr>
        <w:rFonts w:ascii="Courier New" w:hAnsi="Courier New" w:hint="default"/>
      </w:rPr>
    </w:lvl>
    <w:lvl w:ilvl="8" w:tplc="B1A0CC04">
      <w:start w:val="1"/>
      <w:numFmt w:val="bullet"/>
      <w:lvlText w:val=""/>
      <w:lvlJc w:val="left"/>
      <w:pPr>
        <w:ind w:left="6480" w:hanging="360"/>
      </w:pPr>
      <w:rPr>
        <w:rFonts w:ascii="Wingdings" w:hAnsi="Wingdings" w:hint="default"/>
      </w:rPr>
    </w:lvl>
  </w:abstractNum>
  <w:abstractNum w:abstractNumId="20" w15:restartNumberingAfterBreak="0">
    <w:nsid w:val="2ED05E72"/>
    <w:multiLevelType w:val="hybridMultilevel"/>
    <w:tmpl w:val="FFFFFFFF"/>
    <w:lvl w:ilvl="0" w:tplc="ACD638CE">
      <w:start w:val="1"/>
      <w:numFmt w:val="decimal"/>
      <w:lvlText w:val="[%1]"/>
      <w:lvlJc w:val="left"/>
      <w:pPr>
        <w:ind w:left="720" w:hanging="360"/>
      </w:pPr>
    </w:lvl>
    <w:lvl w:ilvl="1" w:tplc="A9E670A2">
      <w:start w:val="1"/>
      <w:numFmt w:val="lowerLetter"/>
      <w:lvlText w:val="%2."/>
      <w:lvlJc w:val="left"/>
      <w:pPr>
        <w:ind w:left="1440" w:hanging="360"/>
      </w:pPr>
    </w:lvl>
    <w:lvl w:ilvl="2" w:tplc="87A6870C">
      <w:start w:val="1"/>
      <w:numFmt w:val="lowerRoman"/>
      <w:lvlText w:val="%3."/>
      <w:lvlJc w:val="right"/>
      <w:pPr>
        <w:ind w:left="2160" w:hanging="180"/>
      </w:pPr>
    </w:lvl>
    <w:lvl w:ilvl="3" w:tplc="3D289E22">
      <w:start w:val="1"/>
      <w:numFmt w:val="decimal"/>
      <w:lvlText w:val="%4."/>
      <w:lvlJc w:val="left"/>
      <w:pPr>
        <w:ind w:left="2880" w:hanging="360"/>
      </w:pPr>
    </w:lvl>
    <w:lvl w:ilvl="4" w:tplc="07BAADE2">
      <w:start w:val="1"/>
      <w:numFmt w:val="lowerLetter"/>
      <w:lvlText w:val="%5."/>
      <w:lvlJc w:val="left"/>
      <w:pPr>
        <w:ind w:left="3600" w:hanging="360"/>
      </w:pPr>
    </w:lvl>
    <w:lvl w:ilvl="5" w:tplc="2B14FF8A">
      <w:start w:val="1"/>
      <w:numFmt w:val="lowerRoman"/>
      <w:lvlText w:val="%6."/>
      <w:lvlJc w:val="right"/>
      <w:pPr>
        <w:ind w:left="4320" w:hanging="180"/>
      </w:pPr>
    </w:lvl>
    <w:lvl w:ilvl="6" w:tplc="F162C8FE">
      <w:start w:val="1"/>
      <w:numFmt w:val="decimal"/>
      <w:lvlText w:val="%7."/>
      <w:lvlJc w:val="left"/>
      <w:pPr>
        <w:ind w:left="5040" w:hanging="360"/>
      </w:pPr>
    </w:lvl>
    <w:lvl w:ilvl="7" w:tplc="37203E92">
      <w:start w:val="1"/>
      <w:numFmt w:val="lowerLetter"/>
      <w:lvlText w:val="%8."/>
      <w:lvlJc w:val="left"/>
      <w:pPr>
        <w:ind w:left="5760" w:hanging="360"/>
      </w:pPr>
    </w:lvl>
    <w:lvl w:ilvl="8" w:tplc="D004CB52">
      <w:start w:val="1"/>
      <w:numFmt w:val="lowerRoman"/>
      <w:lvlText w:val="%9."/>
      <w:lvlJc w:val="right"/>
      <w:pPr>
        <w:ind w:left="6480" w:hanging="180"/>
      </w:pPr>
    </w:lvl>
  </w:abstractNum>
  <w:abstractNum w:abstractNumId="21" w15:restartNumberingAfterBreak="0">
    <w:nsid w:val="34616114"/>
    <w:multiLevelType w:val="hybridMultilevel"/>
    <w:tmpl w:val="FFFFFFFF"/>
    <w:lvl w:ilvl="0" w:tplc="338CE012">
      <w:start w:val="1"/>
      <w:numFmt w:val="bullet"/>
      <w:lvlText w:val=""/>
      <w:lvlJc w:val="left"/>
      <w:pPr>
        <w:ind w:left="720" w:hanging="360"/>
      </w:pPr>
      <w:rPr>
        <w:rFonts w:ascii="Symbol" w:hAnsi="Symbol" w:hint="default"/>
      </w:rPr>
    </w:lvl>
    <w:lvl w:ilvl="1" w:tplc="9D765336">
      <w:start w:val="1"/>
      <w:numFmt w:val="bullet"/>
      <w:lvlText w:val="o"/>
      <w:lvlJc w:val="left"/>
      <w:pPr>
        <w:ind w:left="1440" w:hanging="360"/>
      </w:pPr>
      <w:rPr>
        <w:rFonts w:ascii="Courier New" w:hAnsi="Courier New" w:hint="default"/>
      </w:rPr>
    </w:lvl>
    <w:lvl w:ilvl="2" w:tplc="D11EE40C">
      <w:start w:val="1"/>
      <w:numFmt w:val="bullet"/>
      <w:lvlText w:val=""/>
      <w:lvlJc w:val="left"/>
      <w:pPr>
        <w:ind w:left="2160" w:hanging="360"/>
      </w:pPr>
      <w:rPr>
        <w:rFonts w:ascii="Wingdings" w:hAnsi="Wingdings" w:hint="default"/>
      </w:rPr>
    </w:lvl>
    <w:lvl w:ilvl="3" w:tplc="1BEC9B48">
      <w:start w:val="1"/>
      <w:numFmt w:val="bullet"/>
      <w:lvlText w:val=""/>
      <w:lvlJc w:val="left"/>
      <w:pPr>
        <w:ind w:left="2880" w:hanging="360"/>
      </w:pPr>
      <w:rPr>
        <w:rFonts w:ascii="Symbol" w:hAnsi="Symbol" w:hint="default"/>
      </w:rPr>
    </w:lvl>
    <w:lvl w:ilvl="4" w:tplc="BA2CA47A">
      <w:start w:val="1"/>
      <w:numFmt w:val="bullet"/>
      <w:lvlText w:val="o"/>
      <w:lvlJc w:val="left"/>
      <w:pPr>
        <w:ind w:left="3600" w:hanging="360"/>
      </w:pPr>
      <w:rPr>
        <w:rFonts w:ascii="Courier New" w:hAnsi="Courier New" w:hint="default"/>
      </w:rPr>
    </w:lvl>
    <w:lvl w:ilvl="5" w:tplc="81EA968C">
      <w:start w:val="1"/>
      <w:numFmt w:val="bullet"/>
      <w:lvlText w:val=""/>
      <w:lvlJc w:val="left"/>
      <w:pPr>
        <w:ind w:left="4320" w:hanging="360"/>
      </w:pPr>
      <w:rPr>
        <w:rFonts w:ascii="Wingdings" w:hAnsi="Wingdings" w:hint="default"/>
      </w:rPr>
    </w:lvl>
    <w:lvl w:ilvl="6" w:tplc="E74AA878">
      <w:start w:val="1"/>
      <w:numFmt w:val="bullet"/>
      <w:lvlText w:val=""/>
      <w:lvlJc w:val="left"/>
      <w:pPr>
        <w:ind w:left="5040" w:hanging="360"/>
      </w:pPr>
      <w:rPr>
        <w:rFonts w:ascii="Symbol" w:hAnsi="Symbol" w:hint="default"/>
      </w:rPr>
    </w:lvl>
    <w:lvl w:ilvl="7" w:tplc="75A0E1E4">
      <w:start w:val="1"/>
      <w:numFmt w:val="bullet"/>
      <w:lvlText w:val="o"/>
      <w:lvlJc w:val="left"/>
      <w:pPr>
        <w:ind w:left="5760" w:hanging="360"/>
      </w:pPr>
      <w:rPr>
        <w:rFonts w:ascii="Courier New" w:hAnsi="Courier New" w:hint="default"/>
      </w:rPr>
    </w:lvl>
    <w:lvl w:ilvl="8" w:tplc="76C4ADF4">
      <w:start w:val="1"/>
      <w:numFmt w:val="bullet"/>
      <w:lvlText w:val=""/>
      <w:lvlJc w:val="left"/>
      <w:pPr>
        <w:ind w:left="6480" w:hanging="360"/>
      </w:pPr>
      <w:rPr>
        <w:rFonts w:ascii="Wingdings" w:hAnsi="Wingdings" w:hint="default"/>
      </w:r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664"/>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25F326"/>
    <w:multiLevelType w:val="hybridMultilevel"/>
    <w:tmpl w:val="FFFFFFFF"/>
    <w:lvl w:ilvl="0" w:tplc="781EB972">
      <w:start w:val="1"/>
      <w:numFmt w:val="bullet"/>
      <w:lvlText w:val=""/>
      <w:lvlJc w:val="left"/>
      <w:pPr>
        <w:ind w:left="720" w:hanging="360"/>
      </w:pPr>
      <w:rPr>
        <w:rFonts w:ascii="Symbol" w:hAnsi="Symbol" w:hint="default"/>
      </w:rPr>
    </w:lvl>
    <w:lvl w:ilvl="1" w:tplc="B8C4D186">
      <w:start w:val="1"/>
      <w:numFmt w:val="bullet"/>
      <w:lvlText w:val="o"/>
      <w:lvlJc w:val="left"/>
      <w:pPr>
        <w:ind w:left="1440" w:hanging="360"/>
      </w:pPr>
      <w:rPr>
        <w:rFonts w:ascii="Courier New" w:hAnsi="Courier New" w:hint="default"/>
      </w:rPr>
    </w:lvl>
    <w:lvl w:ilvl="2" w:tplc="9CD0826E">
      <w:start w:val="1"/>
      <w:numFmt w:val="bullet"/>
      <w:lvlText w:val=""/>
      <w:lvlJc w:val="left"/>
      <w:pPr>
        <w:ind w:left="2160" w:hanging="360"/>
      </w:pPr>
      <w:rPr>
        <w:rFonts w:ascii="Wingdings" w:hAnsi="Wingdings" w:hint="default"/>
      </w:rPr>
    </w:lvl>
    <w:lvl w:ilvl="3" w:tplc="4F001BD2">
      <w:start w:val="1"/>
      <w:numFmt w:val="bullet"/>
      <w:lvlText w:val=""/>
      <w:lvlJc w:val="left"/>
      <w:pPr>
        <w:ind w:left="2880" w:hanging="360"/>
      </w:pPr>
      <w:rPr>
        <w:rFonts w:ascii="Symbol" w:hAnsi="Symbol" w:hint="default"/>
      </w:rPr>
    </w:lvl>
    <w:lvl w:ilvl="4" w:tplc="D12C2016">
      <w:start w:val="1"/>
      <w:numFmt w:val="bullet"/>
      <w:lvlText w:val="o"/>
      <w:lvlJc w:val="left"/>
      <w:pPr>
        <w:ind w:left="3600" w:hanging="360"/>
      </w:pPr>
      <w:rPr>
        <w:rFonts w:ascii="Courier New" w:hAnsi="Courier New" w:hint="default"/>
      </w:rPr>
    </w:lvl>
    <w:lvl w:ilvl="5" w:tplc="2CFE51BC">
      <w:start w:val="1"/>
      <w:numFmt w:val="bullet"/>
      <w:lvlText w:val=""/>
      <w:lvlJc w:val="left"/>
      <w:pPr>
        <w:ind w:left="4320" w:hanging="360"/>
      </w:pPr>
      <w:rPr>
        <w:rFonts w:ascii="Wingdings" w:hAnsi="Wingdings" w:hint="default"/>
      </w:rPr>
    </w:lvl>
    <w:lvl w:ilvl="6" w:tplc="FFA290CC">
      <w:start w:val="1"/>
      <w:numFmt w:val="bullet"/>
      <w:lvlText w:val=""/>
      <w:lvlJc w:val="left"/>
      <w:pPr>
        <w:ind w:left="5040" w:hanging="360"/>
      </w:pPr>
      <w:rPr>
        <w:rFonts w:ascii="Symbol" w:hAnsi="Symbol" w:hint="default"/>
      </w:rPr>
    </w:lvl>
    <w:lvl w:ilvl="7" w:tplc="4A66BDCE">
      <w:start w:val="1"/>
      <w:numFmt w:val="bullet"/>
      <w:lvlText w:val="o"/>
      <w:lvlJc w:val="left"/>
      <w:pPr>
        <w:ind w:left="5760" w:hanging="360"/>
      </w:pPr>
      <w:rPr>
        <w:rFonts w:ascii="Courier New" w:hAnsi="Courier New" w:hint="default"/>
      </w:rPr>
    </w:lvl>
    <w:lvl w:ilvl="8" w:tplc="1CA8DE0A">
      <w:start w:val="1"/>
      <w:numFmt w:val="bullet"/>
      <w:lvlText w:val=""/>
      <w:lvlJc w:val="left"/>
      <w:pPr>
        <w:ind w:left="6480" w:hanging="360"/>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hint="default"/>
        <w:b w:val="0"/>
        <w:bCs w:val="0"/>
        <w:i w:val="0"/>
        <w:iCs w:val="0"/>
        <w:sz w:val="16"/>
        <w:szCs w:val="16"/>
      </w:rPr>
    </w:lvl>
  </w:abstractNum>
  <w:abstractNum w:abstractNumId="28" w15:restartNumberingAfterBreak="0">
    <w:nsid w:val="5B5A054B"/>
    <w:multiLevelType w:val="hybridMultilevel"/>
    <w:tmpl w:val="FFFFFFFF"/>
    <w:lvl w:ilvl="0" w:tplc="9E1ABBFA">
      <w:start w:val="1"/>
      <w:numFmt w:val="decimal"/>
      <w:lvlText w:val="%1."/>
      <w:lvlJc w:val="left"/>
      <w:pPr>
        <w:ind w:left="720" w:hanging="360"/>
      </w:pPr>
    </w:lvl>
    <w:lvl w:ilvl="1" w:tplc="10144146">
      <w:start w:val="1"/>
      <w:numFmt w:val="lowerLetter"/>
      <w:lvlText w:val="%2."/>
      <w:lvlJc w:val="left"/>
      <w:pPr>
        <w:ind w:left="1440" w:hanging="360"/>
      </w:pPr>
    </w:lvl>
    <w:lvl w:ilvl="2" w:tplc="66ECC298">
      <w:start w:val="1"/>
      <w:numFmt w:val="lowerRoman"/>
      <w:lvlText w:val="%3."/>
      <w:lvlJc w:val="right"/>
      <w:pPr>
        <w:ind w:left="2160" w:hanging="180"/>
      </w:pPr>
    </w:lvl>
    <w:lvl w:ilvl="3" w:tplc="C7BC303C">
      <w:start w:val="1"/>
      <w:numFmt w:val="decimal"/>
      <w:lvlText w:val="%4."/>
      <w:lvlJc w:val="left"/>
      <w:pPr>
        <w:ind w:left="2880" w:hanging="360"/>
      </w:pPr>
    </w:lvl>
    <w:lvl w:ilvl="4" w:tplc="D3D4F1FA">
      <w:start w:val="1"/>
      <w:numFmt w:val="lowerLetter"/>
      <w:lvlText w:val="%5."/>
      <w:lvlJc w:val="left"/>
      <w:pPr>
        <w:ind w:left="3600" w:hanging="360"/>
      </w:pPr>
    </w:lvl>
    <w:lvl w:ilvl="5" w:tplc="96C0BEEE">
      <w:start w:val="1"/>
      <w:numFmt w:val="lowerRoman"/>
      <w:lvlText w:val="%6."/>
      <w:lvlJc w:val="right"/>
      <w:pPr>
        <w:ind w:left="4320" w:hanging="180"/>
      </w:pPr>
    </w:lvl>
    <w:lvl w:ilvl="6" w:tplc="2C3A202C">
      <w:start w:val="1"/>
      <w:numFmt w:val="decimal"/>
      <w:lvlText w:val="%7."/>
      <w:lvlJc w:val="left"/>
      <w:pPr>
        <w:ind w:left="5040" w:hanging="360"/>
      </w:pPr>
    </w:lvl>
    <w:lvl w:ilvl="7" w:tplc="7AC65AD8">
      <w:start w:val="1"/>
      <w:numFmt w:val="lowerLetter"/>
      <w:lvlText w:val="%8."/>
      <w:lvlJc w:val="left"/>
      <w:pPr>
        <w:ind w:left="5760" w:hanging="360"/>
      </w:pPr>
    </w:lvl>
    <w:lvl w:ilvl="8" w:tplc="9AD21160">
      <w:start w:val="1"/>
      <w:numFmt w:val="lowerRoman"/>
      <w:lvlText w:val="%9."/>
      <w:lvlJc w:val="right"/>
      <w:pPr>
        <w:ind w:left="6480" w:hanging="180"/>
      </w:pPr>
    </w:lvl>
  </w:abstractNum>
  <w:abstractNum w:abstractNumId="29" w15:restartNumberingAfterBreak="0">
    <w:nsid w:val="61EC80DF"/>
    <w:multiLevelType w:val="hybridMultilevel"/>
    <w:tmpl w:val="FFFFFFFF"/>
    <w:lvl w:ilvl="0" w:tplc="1A0819BA">
      <w:start w:val="1"/>
      <w:numFmt w:val="decimal"/>
      <w:lvlText w:val="[%1]"/>
      <w:lvlJc w:val="left"/>
      <w:pPr>
        <w:ind w:left="720" w:hanging="360"/>
      </w:pPr>
    </w:lvl>
    <w:lvl w:ilvl="1" w:tplc="487E6846">
      <w:start w:val="1"/>
      <w:numFmt w:val="lowerLetter"/>
      <w:lvlText w:val="%2."/>
      <w:lvlJc w:val="left"/>
      <w:pPr>
        <w:ind w:left="1440" w:hanging="360"/>
      </w:pPr>
    </w:lvl>
    <w:lvl w:ilvl="2" w:tplc="A8042D1E">
      <w:start w:val="1"/>
      <w:numFmt w:val="lowerRoman"/>
      <w:lvlText w:val="%3."/>
      <w:lvlJc w:val="right"/>
      <w:pPr>
        <w:ind w:left="2160" w:hanging="180"/>
      </w:pPr>
    </w:lvl>
    <w:lvl w:ilvl="3" w:tplc="3D9E4B18">
      <w:start w:val="1"/>
      <w:numFmt w:val="decimal"/>
      <w:lvlText w:val="%4."/>
      <w:lvlJc w:val="left"/>
      <w:pPr>
        <w:ind w:left="2880" w:hanging="360"/>
      </w:pPr>
    </w:lvl>
    <w:lvl w:ilvl="4" w:tplc="4860FA36">
      <w:start w:val="1"/>
      <w:numFmt w:val="lowerLetter"/>
      <w:lvlText w:val="%5."/>
      <w:lvlJc w:val="left"/>
      <w:pPr>
        <w:ind w:left="3600" w:hanging="360"/>
      </w:pPr>
    </w:lvl>
    <w:lvl w:ilvl="5" w:tplc="7EE0C39A">
      <w:start w:val="1"/>
      <w:numFmt w:val="lowerRoman"/>
      <w:lvlText w:val="%6."/>
      <w:lvlJc w:val="right"/>
      <w:pPr>
        <w:ind w:left="4320" w:hanging="180"/>
      </w:pPr>
    </w:lvl>
    <w:lvl w:ilvl="6" w:tplc="5C50F252">
      <w:start w:val="1"/>
      <w:numFmt w:val="decimal"/>
      <w:lvlText w:val="%7."/>
      <w:lvlJc w:val="left"/>
      <w:pPr>
        <w:ind w:left="5040" w:hanging="360"/>
      </w:pPr>
    </w:lvl>
    <w:lvl w:ilvl="7" w:tplc="DA663E24">
      <w:start w:val="1"/>
      <w:numFmt w:val="lowerLetter"/>
      <w:lvlText w:val="%8."/>
      <w:lvlJc w:val="left"/>
      <w:pPr>
        <w:ind w:left="5760" w:hanging="360"/>
      </w:pPr>
    </w:lvl>
    <w:lvl w:ilvl="8" w:tplc="34F4EC78">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6CDA4261"/>
    <w:multiLevelType w:val="multilevel"/>
    <w:tmpl w:val="8DA46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68F7B1"/>
    <w:multiLevelType w:val="hybridMultilevel"/>
    <w:tmpl w:val="FFFFFFFF"/>
    <w:lvl w:ilvl="0" w:tplc="223EFF54">
      <w:start w:val="1"/>
      <w:numFmt w:val="decimal"/>
      <w:lvlText w:val="[%1]"/>
      <w:lvlJc w:val="left"/>
      <w:pPr>
        <w:ind w:left="720" w:hanging="360"/>
      </w:pPr>
    </w:lvl>
    <w:lvl w:ilvl="1" w:tplc="003E9E0A">
      <w:start w:val="1"/>
      <w:numFmt w:val="lowerLetter"/>
      <w:lvlText w:val="%2."/>
      <w:lvlJc w:val="left"/>
      <w:pPr>
        <w:ind w:left="1440" w:hanging="360"/>
      </w:pPr>
    </w:lvl>
    <w:lvl w:ilvl="2" w:tplc="5180FA54">
      <w:start w:val="1"/>
      <w:numFmt w:val="lowerRoman"/>
      <w:lvlText w:val="%3."/>
      <w:lvlJc w:val="right"/>
      <w:pPr>
        <w:ind w:left="2160" w:hanging="180"/>
      </w:pPr>
    </w:lvl>
    <w:lvl w:ilvl="3" w:tplc="17AECCA6">
      <w:start w:val="1"/>
      <w:numFmt w:val="decimal"/>
      <w:lvlText w:val="%4."/>
      <w:lvlJc w:val="left"/>
      <w:pPr>
        <w:ind w:left="2880" w:hanging="360"/>
      </w:pPr>
    </w:lvl>
    <w:lvl w:ilvl="4" w:tplc="A9D8753E">
      <w:start w:val="1"/>
      <w:numFmt w:val="lowerLetter"/>
      <w:lvlText w:val="%5."/>
      <w:lvlJc w:val="left"/>
      <w:pPr>
        <w:ind w:left="3600" w:hanging="360"/>
      </w:pPr>
    </w:lvl>
    <w:lvl w:ilvl="5" w:tplc="700ACF12">
      <w:start w:val="1"/>
      <w:numFmt w:val="lowerRoman"/>
      <w:lvlText w:val="%6."/>
      <w:lvlJc w:val="right"/>
      <w:pPr>
        <w:ind w:left="4320" w:hanging="180"/>
      </w:pPr>
    </w:lvl>
    <w:lvl w:ilvl="6" w:tplc="720EE538">
      <w:start w:val="1"/>
      <w:numFmt w:val="decimal"/>
      <w:lvlText w:val="%7."/>
      <w:lvlJc w:val="left"/>
      <w:pPr>
        <w:ind w:left="5040" w:hanging="360"/>
      </w:pPr>
    </w:lvl>
    <w:lvl w:ilvl="7" w:tplc="3F86575C">
      <w:start w:val="1"/>
      <w:numFmt w:val="lowerLetter"/>
      <w:lvlText w:val="%8."/>
      <w:lvlJc w:val="left"/>
      <w:pPr>
        <w:ind w:left="5760" w:hanging="360"/>
      </w:pPr>
    </w:lvl>
    <w:lvl w:ilvl="8" w:tplc="D14C0408">
      <w:start w:val="1"/>
      <w:numFmt w:val="lowerRoman"/>
      <w:lvlText w:val="%9."/>
      <w:lvlJc w:val="right"/>
      <w:pPr>
        <w:ind w:left="6480" w:hanging="180"/>
      </w:pPr>
    </w:lvl>
  </w:abstractNum>
  <w:num w:numId="1" w16cid:durableId="236330514">
    <w:abstractNumId w:val="12"/>
  </w:num>
  <w:num w:numId="2" w16cid:durableId="486674101">
    <w:abstractNumId w:val="33"/>
  </w:num>
  <w:num w:numId="3" w16cid:durableId="1293756841">
    <w:abstractNumId w:val="20"/>
  </w:num>
  <w:num w:numId="4" w16cid:durableId="816341530">
    <w:abstractNumId w:val="29"/>
  </w:num>
  <w:num w:numId="5" w16cid:durableId="1925995198">
    <w:abstractNumId w:val="28"/>
  </w:num>
  <w:num w:numId="6" w16cid:durableId="1562326461">
    <w:abstractNumId w:val="14"/>
  </w:num>
  <w:num w:numId="7" w16cid:durableId="2012180299">
    <w:abstractNumId w:val="19"/>
  </w:num>
  <w:num w:numId="8" w16cid:durableId="1648316239">
    <w:abstractNumId w:val="13"/>
  </w:num>
  <w:num w:numId="9" w16cid:durableId="1609041083">
    <w:abstractNumId w:val="11"/>
  </w:num>
  <w:num w:numId="10" w16cid:durableId="302080707">
    <w:abstractNumId w:val="21"/>
  </w:num>
  <w:num w:numId="11" w16cid:durableId="721634389">
    <w:abstractNumId w:val="26"/>
  </w:num>
  <w:num w:numId="12" w16cid:durableId="1369909383">
    <w:abstractNumId w:val="22"/>
  </w:num>
  <w:num w:numId="13" w16cid:durableId="568543031">
    <w:abstractNumId w:val="30"/>
  </w:num>
  <w:num w:numId="14" w16cid:durableId="1207790780">
    <w:abstractNumId w:val="18"/>
  </w:num>
  <w:num w:numId="15" w16cid:durableId="629168631">
    <w:abstractNumId w:val="24"/>
  </w:num>
  <w:num w:numId="16" w16cid:durableId="1032806882">
    <w:abstractNumId w:val="24"/>
  </w:num>
  <w:num w:numId="17" w16cid:durableId="1614826021">
    <w:abstractNumId w:val="24"/>
  </w:num>
  <w:num w:numId="18" w16cid:durableId="1871990542">
    <w:abstractNumId w:val="24"/>
  </w:num>
  <w:num w:numId="19" w16cid:durableId="2088458160">
    <w:abstractNumId w:val="27"/>
  </w:num>
  <w:num w:numId="20" w16cid:durableId="231694775">
    <w:abstractNumId w:val="31"/>
  </w:num>
  <w:num w:numId="21" w16cid:durableId="2126189682">
    <w:abstractNumId w:val="23"/>
  </w:num>
  <w:num w:numId="22" w16cid:durableId="771515552">
    <w:abstractNumId w:val="17"/>
  </w:num>
  <w:num w:numId="23" w16cid:durableId="1603688421">
    <w:abstractNumId w:val="16"/>
  </w:num>
  <w:num w:numId="24" w16cid:durableId="308025467">
    <w:abstractNumId w:val="0"/>
  </w:num>
  <w:num w:numId="25" w16cid:durableId="915015855">
    <w:abstractNumId w:val="10"/>
  </w:num>
  <w:num w:numId="26" w16cid:durableId="124853704">
    <w:abstractNumId w:val="8"/>
  </w:num>
  <w:num w:numId="27" w16cid:durableId="378433823">
    <w:abstractNumId w:val="7"/>
  </w:num>
  <w:num w:numId="28" w16cid:durableId="178550123">
    <w:abstractNumId w:val="6"/>
  </w:num>
  <w:num w:numId="29" w16cid:durableId="1882938436">
    <w:abstractNumId w:val="5"/>
  </w:num>
  <w:num w:numId="30" w16cid:durableId="1292051459">
    <w:abstractNumId w:val="9"/>
  </w:num>
  <w:num w:numId="31" w16cid:durableId="439644133">
    <w:abstractNumId w:val="4"/>
  </w:num>
  <w:num w:numId="32" w16cid:durableId="277882354">
    <w:abstractNumId w:val="3"/>
  </w:num>
  <w:num w:numId="33" w16cid:durableId="85808594">
    <w:abstractNumId w:val="2"/>
  </w:num>
  <w:num w:numId="34" w16cid:durableId="306714086">
    <w:abstractNumId w:val="1"/>
  </w:num>
  <w:num w:numId="35" w16cid:durableId="276639338">
    <w:abstractNumId w:val="25"/>
  </w:num>
  <w:num w:numId="36" w16cid:durableId="231743230">
    <w:abstractNumId w:val="15"/>
  </w:num>
  <w:num w:numId="37" w16cid:durableId="194360491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50A"/>
    <w:rsid w:val="0002369D"/>
    <w:rsid w:val="00033A1A"/>
    <w:rsid w:val="00034834"/>
    <w:rsid w:val="0004781E"/>
    <w:rsid w:val="0008758A"/>
    <w:rsid w:val="000C1E68"/>
    <w:rsid w:val="00160D52"/>
    <w:rsid w:val="001A2EFD"/>
    <w:rsid w:val="001A3B3D"/>
    <w:rsid w:val="001B67DC"/>
    <w:rsid w:val="002254A9"/>
    <w:rsid w:val="00233D97"/>
    <w:rsid w:val="002347A2"/>
    <w:rsid w:val="002416FD"/>
    <w:rsid w:val="002850E3"/>
    <w:rsid w:val="002B3056"/>
    <w:rsid w:val="002B5007"/>
    <w:rsid w:val="003107CA"/>
    <w:rsid w:val="0031544E"/>
    <w:rsid w:val="003448B3"/>
    <w:rsid w:val="00354FCF"/>
    <w:rsid w:val="003A19E2"/>
    <w:rsid w:val="003B2B40"/>
    <w:rsid w:val="003B4E04"/>
    <w:rsid w:val="003F5A08"/>
    <w:rsid w:val="00420716"/>
    <w:rsid w:val="004325FB"/>
    <w:rsid w:val="004432BA"/>
    <w:rsid w:val="0044407E"/>
    <w:rsid w:val="00447BB9"/>
    <w:rsid w:val="00450E12"/>
    <w:rsid w:val="00457EE1"/>
    <w:rsid w:val="0046031D"/>
    <w:rsid w:val="00473AC9"/>
    <w:rsid w:val="004D72B5"/>
    <w:rsid w:val="004F1791"/>
    <w:rsid w:val="005400A1"/>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235A"/>
    <w:rsid w:val="00715BEA"/>
    <w:rsid w:val="00740EEA"/>
    <w:rsid w:val="00794804"/>
    <w:rsid w:val="007B33F1"/>
    <w:rsid w:val="007B6DDA"/>
    <w:rsid w:val="007C0308"/>
    <w:rsid w:val="007C2FF2"/>
    <w:rsid w:val="007D6232"/>
    <w:rsid w:val="007F1F99"/>
    <w:rsid w:val="007F768F"/>
    <w:rsid w:val="00806A2A"/>
    <w:rsid w:val="0080791D"/>
    <w:rsid w:val="008147B5"/>
    <w:rsid w:val="00836367"/>
    <w:rsid w:val="00873603"/>
    <w:rsid w:val="0089422D"/>
    <w:rsid w:val="008A2C7D"/>
    <w:rsid w:val="008B6524"/>
    <w:rsid w:val="008C4B23"/>
    <w:rsid w:val="008F6E2C"/>
    <w:rsid w:val="00921887"/>
    <w:rsid w:val="009303D9"/>
    <w:rsid w:val="00933C64"/>
    <w:rsid w:val="009447D2"/>
    <w:rsid w:val="00972203"/>
    <w:rsid w:val="009A3B7B"/>
    <w:rsid w:val="009F1D79"/>
    <w:rsid w:val="00A059B3"/>
    <w:rsid w:val="00A11A28"/>
    <w:rsid w:val="00A55FCB"/>
    <w:rsid w:val="00A610C9"/>
    <w:rsid w:val="00AB50F1"/>
    <w:rsid w:val="00AE3409"/>
    <w:rsid w:val="00B11A60"/>
    <w:rsid w:val="00B22613"/>
    <w:rsid w:val="00B44A76"/>
    <w:rsid w:val="00B750C5"/>
    <w:rsid w:val="00B768D1"/>
    <w:rsid w:val="00BA1025"/>
    <w:rsid w:val="00BC3420"/>
    <w:rsid w:val="00BD670B"/>
    <w:rsid w:val="00BE7BA0"/>
    <w:rsid w:val="00BE7D3C"/>
    <w:rsid w:val="00BF5FF6"/>
    <w:rsid w:val="00C0095D"/>
    <w:rsid w:val="00C0207F"/>
    <w:rsid w:val="00C068CA"/>
    <w:rsid w:val="00C16117"/>
    <w:rsid w:val="00C3075A"/>
    <w:rsid w:val="00C44F39"/>
    <w:rsid w:val="00C6174E"/>
    <w:rsid w:val="00C919A4"/>
    <w:rsid w:val="00CA4392"/>
    <w:rsid w:val="00CC393F"/>
    <w:rsid w:val="00CD70B6"/>
    <w:rsid w:val="00D208E5"/>
    <w:rsid w:val="00D2176E"/>
    <w:rsid w:val="00D57622"/>
    <w:rsid w:val="00D632BE"/>
    <w:rsid w:val="00D71E95"/>
    <w:rsid w:val="00D72D06"/>
    <w:rsid w:val="00D7522C"/>
    <w:rsid w:val="00D7536F"/>
    <w:rsid w:val="00D76668"/>
    <w:rsid w:val="00D83AE7"/>
    <w:rsid w:val="00DA188C"/>
    <w:rsid w:val="00DB05B6"/>
    <w:rsid w:val="00E07383"/>
    <w:rsid w:val="00E165BC"/>
    <w:rsid w:val="00E56893"/>
    <w:rsid w:val="00E61E12"/>
    <w:rsid w:val="00E7596C"/>
    <w:rsid w:val="00E878F2"/>
    <w:rsid w:val="00E93122"/>
    <w:rsid w:val="00ED0149"/>
    <w:rsid w:val="00EF7DE3"/>
    <w:rsid w:val="00F02FEB"/>
    <w:rsid w:val="00F03103"/>
    <w:rsid w:val="00F271DE"/>
    <w:rsid w:val="00F559F9"/>
    <w:rsid w:val="00F627DA"/>
    <w:rsid w:val="00F7288F"/>
    <w:rsid w:val="00F847A6"/>
    <w:rsid w:val="00F9441B"/>
    <w:rsid w:val="00FA4C32"/>
    <w:rsid w:val="00FD2C8A"/>
    <w:rsid w:val="00FE7114"/>
    <w:rsid w:val="2C348E11"/>
    <w:rsid w:val="4C496CDB"/>
    <w:rsid w:val="5B86F112"/>
    <w:rsid w:val="62938A22"/>
    <w:rsid w:val="680BA6EE"/>
    <w:rsid w:val="76E998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54DA2091-8086-40BA-8210-4D1A4E2E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5"/>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5"/>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5"/>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5"/>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2"/>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3"/>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4"/>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9"/>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5"/>
      </w:numPr>
      <w:spacing w:before="60" w:after="30"/>
      <w:ind w:left="58" w:hanging="29"/>
      <w:jc w:val="right"/>
    </w:pPr>
    <w:rPr>
      <w:sz w:val="12"/>
      <w:szCs w:val="12"/>
    </w:rPr>
  </w:style>
  <w:style w:type="paragraph" w:customStyle="1" w:styleId="tablehead">
    <w:name w:val="table head"/>
    <w:pPr>
      <w:numPr>
        <w:numId w:val="20"/>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680BA6EE"/>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rsid w:val="00F02FEB"/>
    <w:rPr>
      <w:sz w:val="24"/>
      <w:szCs w:val="24"/>
    </w:rPr>
  </w:style>
  <w:style w:type="paragraph" w:styleId="Caption">
    <w:name w:val="caption"/>
    <w:basedOn w:val="Normal"/>
    <w:next w:val="Normal"/>
    <w:unhideWhenUsed/>
    <w:qFormat/>
    <w:rsid w:val="009447D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6.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e7380a93-792c-48cb-9262-98df520986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A6A3FE5322C64E94536F78D6C42C47" ma:contentTypeVersion="10" ma:contentTypeDescription="Create a new document." ma:contentTypeScope="" ma:versionID="72890d42332936f98beacb293ce74862">
  <xsd:schema xmlns:xsd="http://www.w3.org/2001/XMLSchema" xmlns:xs="http://www.w3.org/2001/XMLSchema" xmlns:p="http://schemas.microsoft.com/office/2006/metadata/properties" xmlns:ns3="e7380a93-792c-48cb-9262-98df520986e9" targetNamespace="http://schemas.microsoft.com/office/2006/metadata/properties" ma:root="true" ma:fieldsID="364c969e1853e38da616bfb3de8388d5" ns3:_="">
    <xsd:import namespace="e7380a93-792c-48cb-9262-98df520986e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380a93-792c-48cb-9262-98df520986e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A718C475-1635-4366-A140-F1D7F1EF8F99}">
  <ds:schemaRefs>
    <ds:schemaRef ds:uri="http://schemas.microsoft.com/office/2006/metadata/properties"/>
    <ds:schemaRef ds:uri="http://schemas.microsoft.com/office/infopath/2007/PartnerControls"/>
    <ds:schemaRef ds:uri="e7380a93-792c-48cb-9262-98df520986e9"/>
  </ds:schemaRefs>
</ds:datastoreItem>
</file>

<file path=customXml/itemProps3.xml><?xml version="1.0" encoding="utf-8"?>
<ds:datastoreItem xmlns:ds="http://schemas.openxmlformats.org/officeDocument/2006/customXml" ds:itemID="{B7293FBE-AD55-444C-A59D-A771F2D376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380a93-792c-48cb-9262-98df52098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E39EA5-5976-4DC0-AEDC-CEB8446568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1438</Words>
  <Characters>8716</Characters>
  <Application>Microsoft Office Word</Application>
  <DocSecurity>0</DocSecurity>
  <Lines>311</Lines>
  <Paragraphs>119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u2024177</cp:lastModifiedBy>
  <cp:revision>3</cp:revision>
  <dcterms:created xsi:type="dcterms:W3CDTF">2025-12-06T11:31:00Z</dcterms:created>
  <dcterms:modified xsi:type="dcterms:W3CDTF">2025-12-06T11:53:00Z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0x01010072A6A3FE5322C64E94536F78D6C42C47</vt:lpwstr>
  </property>
</Properties>
</file>