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6C15" w:rsidRPr="00C36C15" w:rsidRDefault="00C36C15" w:rsidP="00C36C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the difference between ASP.net </w:t>
      </w:r>
      <w:proofErr w:type="spellStart"/>
      <w:r w:rsidRPr="00C36C15">
        <w:rPr>
          <w:rFonts w:ascii="Times New Roman" w:eastAsia="Times New Roman" w:hAnsi="Times New Roman" w:cs="Times New Roman"/>
          <w:b/>
          <w:bCs/>
          <w:sz w:val="24"/>
          <w:szCs w:val="24"/>
        </w:rPr>
        <w:t>Webforms</w:t>
      </w:r>
      <w:proofErr w:type="spellEnd"/>
      <w:r w:rsidRPr="00C36C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ASP.net MVC?</w:t>
      </w:r>
    </w:p>
    <w:p w:rsidR="00C36C15" w:rsidRPr="00C36C15" w:rsidRDefault="00C36C15" w:rsidP="00C3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b/>
          <w:bCs/>
          <w:sz w:val="24"/>
          <w:szCs w:val="24"/>
        </w:rPr>
        <w:t>Ans.</w:t>
      </w:r>
    </w:p>
    <w:p w:rsidR="00C36C15" w:rsidRPr="00C36C15" w:rsidRDefault="00C36C15" w:rsidP="00C3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sz w:val="24"/>
          <w:szCs w:val="24"/>
        </w:rPr>
        <w:t xml:space="preserve">Layouts are rendered in ASP.net Web Forms by the use of Page controller pattern. With this, every page is able to have its own controller (code-behind file that </w:t>
      </w:r>
      <w:proofErr w:type="spellStart"/>
      <w:r w:rsidRPr="00C36C15">
        <w:rPr>
          <w:rFonts w:ascii="Times New Roman" w:eastAsia="Times New Roman" w:hAnsi="Times New Roman" w:cs="Times New Roman"/>
          <w:sz w:val="24"/>
          <w:szCs w:val="24"/>
        </w:rPr>
        <w:t>posses</w:t>
      </w:r>
      <w:proofErr w:type="spellEnd"/>
      <w:r w:rsidRPr="00C36C15">
        <w:rPr>
          <w:rFonts w:ascii="Times New Roman" w:eastAsia="Times New Roman" w:hAnsi="Times New Roman" w:cs="Times New Roman"/>
          <w:sz w:val="24"/>
          <w:szCs w:val="24"/>
        </w:rPr>
        <w:t xml:space="preserve"> the request). But ASP.net MVC on the other hand, makes use of Front Controller approach. In this case, requests are processed by a common controller for all pages.</w:t>
      </w:r>
    </w:p>
    <w:p w:rsidR="00C36C15" w:rsidRPr="00C36C15" w:rsidRDefault="00C36C15" w:rsidP="00C36C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the types of Authentication in ASP.net?</w:t>
      </w:r>
    </w:p>
    <w:p w:rsidR="00C36C15" w:rsidRPr="00C36C15" w:rsidRDefault="00C36C15" w:rsidP="00C3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b/>
          <w:bCs/>
          <w:sz w:val="24"/>
          <w:szCs w:val="24"/>
        </w:rPr>
        <w:t>Ans.</w:t>
      </w:r>
    </w:p>
    <w:p w:rsidR="00C36C15" w:rsidRPr="00C36C15" w:rsidRDefault="00C36C15" w:rsidP="00C3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sz w:val="24"/>
          <w:szCs w:val="24"/>
        </w:rPr>
        <w:t>ASP.net has three types of authentication:</w:t>
      </w:r>
    </w:p>
    <w:p w:rsidR="00C36C15" w:rsidRPr="00C36C15" w:rsidRDefault="00C36C15" w:rsidP="00C36C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sz w:val="24"/>
          <w:szCs w:val="24"/>
        </w:rPr>
        <w:t>Windows Authentication: This makes use of built-in windows security features for user’s authentication.</w:t>
      </w:r>
    </w:p>
    <w:p w:rsidR="00C36C15" w:rsidRPr="00C36C15" w:rsidRDefault="00C36C15" w:rsidP="00C36C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sz w:val="24"/>
          <w:szCs w:val="24"/>
        </w:rPr>
        <w:t>Forms Authentication: This authenticates against a customized users’ list or users in a database.</w:t>
      </w:r>
    </w:p>
    <w:p w:rsidR="00C36C15" w:rsidRPr="00C36C15" w:rsidRDefault="00C36C15" w:rsidP="00C36C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sz w:val="24"/>
          <w:szCs w:val="24"/>
        </w:rPr>
        <w:t>Passport Authentication: This is a centralized authentication service used to validate against Microsoft Passport service.</w:t>
      </w:r>
    </w:p>
    <w:p w:rsidR="00C36C15" w:rsidRPr="00C36C15" w:rsidRDefault="00C36C15" w:rsidP="00C36C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ASP.net?</w:t>
      </w:r>
    </w:p>
    <w:p w:rsidR="00C36C15" w:rsidRPr="00C36C15" w:rsidRDefault="00C36C15" w:rsidP="00C3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b/>
          <w:bCs/>
          <w:sz w:val="24"/>
          <w:szCs w:val="24"/>
        </w:rPr>
        <w:t>Ans.</w:t>
      </w:r>
    </w:p>
    <w:p w:rsidR="00C36C15" w:rsidRPr="00C36C15" w:rsidRDefault="00C36C15" w:rsidP="00C36C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sz w:val="24"/>
          <w:szCs w:val="24"/>
        </w:rPr>
        <w:t>ASP.net is a server-side technology that makes use of object-oriented programming approach. In ASP.net, every element is run on the server is treated as an object.</w:t>
      </w:r>
    </w:p>
    <w:p w:rsidR="00C36C15" w:rsidRPr="00C36C15" w:rsidRDefault="00C36C15" w:rsidP="00C36C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sz w:val="24"/>
          <w:szCs w:val="24"/>
        </w:rPr>
        <w:t>ASP.net enables you to build web applications effortlessly by using fully featured programming language such as VB.net or C-Sharp (C#).</w:t>
      </w:r>
    </w:p>
    <w:p w:rsidR="00C36C15" w:rsidRPr="00C36C15" w:rsidRDefault="00C36C15" w:rsidP="00C36C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Global Assembly Cache?</w:t>
      </w:r>
    </w:p>
    <w:p w:rsidR="00C36C15" w:rsidRPr="00C36C15" w:rsidRDefault="00C36C15" w:rsidP="00C3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b/>
          <w:bCs/>
          <w:sz w:val="24"/>
          <w:szCs w:val="24"/>
        </w:rPr>
        <w:t>Ans.</w:t>
      </w:r>
    </w:p>
    <w:p w:rsidR="00C36C15" w:rsidRPr="00C36C15" w:rsidRDefault="00C36C15" w:rsidP="00C3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sz w:val="24"/>
          <w:szCs w:val="24"/>
        </w:rPr>
        <w:t>Global Assembly Cache (GAC) is used in sharing .NET assemblies. It can be used in the following scenarios:</w:t>
      </w:r>
    </w:p>
    <w:p w:rsidR="00C36C15" w:rsidRPr="00C36C15" w:rsidRDefault="00C36C15" w:rsidP="00C36C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sz w:val="24"/>
          <w:szCs w:val="24"/>
        </w:rPr>
        <w:t>If the multiple application needs to make use of the same assembly.</w:t>
      </w:r>
    </w:p>
    <w:p w:rsidR="00C36C15" w:rsidRPr="00C36C15" w:rsidRDefault="00C36C15" w:rsidP="00C36C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sz w:val="24"/>
          <w:szCs w:val="24"/>
        </w:rPr>
        <w:t>If there are security requirements in the assembly. For instance, if only administrators are permitted to remove the assembly.</w:t>
      </w:r>
    </w:p>
    <w:p w:rsidR="00C36C15" w:rsidRPr="00C36C15" w:rsidRDefault="00C36C15" w:rsidP="00C36C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Strong Names?</w:t>
      </w:r>
    </w:p>
    <w:p w:rsidR="00C36C15" w:rsidRPr="00C36C15" w:rsidRDefault="00C36C15" w:rsidP="00C3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b/>
          <w:bCs/>
          <w:sz w:val="24"/>
          <w:szCs w:val="24"/>
        </w:rPr>
        <w:t>Ans.</w:t>
      </w:r>
    </w:p>
    <w:p w:rsidR="00C36C15" w:rsidRPr="00C36C15" w:rsidRDefault="00C36C15" w:rsidP="00C3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sz w:val="24"/>
          <w:szCs w:val="24"/>
        </w:rPr>
        <w:lastRenderedPageBreak/>
        <w:t>Strong names are unique names for assemblies. They are similar to GUID in COM components. We can give a strong name for the assemblies whenever we want to deploy the assembly in GAC. They assist GAC in differentiating between two versions.</w:t>
      </w:r>
    </w:p>
    <w:p w:rsidR="00C36C15" w:rsidRPr="00C36C15" w:rsidRDefault="00C36C15" w:rsidP="00C36C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b/>
          <w:bCs/>
          <w:sz w:val="24"/>
          <w:szCs w:val="24"/>
        </w:rPr>
        <w:t>When does a session actually start?</w:t>
      </w:r>
    </w:p>
    <w:p w:rsidR="00C36C15" w:rsidRPr="00C36C15" w:rsidRDefault="00C36C15" w:rsidP="00C3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b/>
          <w:bCs/>
          <w:sz w:val="24"/>
          <w:szCs w:val="24"/>
        </w:rPr>
        <w:t>Ans.</w:t>
      </w:r>
    </w:p>
    <w:p w:rsidR="00C36C15" w:rsidRPr="00C36C15" w:rsidRDefault="00C36C15" w:rsidP="00C3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sz w:val="24"/>
          <w:szCs w:val="24"/>
        </w:rPr>
        <w:t xml:space="preserve">A session starts when a visitor requests your site for the first time. A new session commences when the request lacks any </w:t>
      </w:r>
      <w:proofErr w:type="spellStart"/>
      <w:r w:rsidRPr="00C36C15">
        <w:rPr>
          <w:rFonts w:ascii="Times New Roman" w:eastAsia="Times New Roman" w:hAnsi="Times New Roman" w:cs="Times New Roman"/>
          <w:sz w:val="24"/>
          <w:szCs w:val="24"/>
        </w:rPr>
        <w:t>SessionID</w:t>
      </w:r>
      <w:proofErr w:type="spellEnd"/>
      <w:r w:rsidRPr="00C36C15">
        <w:rPr>
          <w:rFonts w:ascii="Times New Roman" w:eastAsia="Times New Roman" w:hAnsi="Times New Roman" w:cs="Times New Roman"/>
          <w:sz w:val="24"/>
          <w:szCs w:val="24"/>
        </w:rPr>
        <w:t xml:space="preserve"> or the </w:t>
      </w:r>
      <w:proofErr w:type="spellStart"/>
      <w:r w:rsidRPr="00C36C15">
        <w:rPr>
          <w:rFonts w:ascii="Times New Roman" w:eastAsia="Times New Roman" w:hAnsi="Times New Roman" w:cs="Times New Roman"/>
          <w:sz w:val="24"/>
          <w:szCs w:val="24"/>
        </w:rPr>
        <w:t>sessionID</w:t>
      </w:r>
      <w:proofErr w:type="spellEnd"/>
      <w:r w:rsidRPr="00C36C15">
        <w:rPr>
          <w:rFonts w:ascii="Times New Roman" w:eastAsia="Times New Roman" w:hAnsi="Times New Roman" w:cs="Times New Roman"/>
          <w:sz w:val="24"/>
          <w:szCs w:val="24"/>
        </w:rPr>
        <w:t xml:space="preserve"> references a session that has expired. The </w:t>
      </w:r>
      <w:proofErr w:type="spellStart"/>
      <w:r w:rsidRPr="00C36C15">
        <w:rPr>
          <w:rFonts w:ascii="Times New Roman" w:eastAsia="Times New Roman" w:hAnsi="Times New Roman" w:cs="Times New Roman"/>
          <w:sz w:val="24"/>
          <w:szCs w:val="24"/>
        </w:rPr>
        <w:t>Session_OnStart</w:t>
      </w:r>
      <w:proofErr w:type="spellEnd"/>
      <w:r w:rsidRPr="00C36C15">
        <w:rPr>
          <w:rFonts w:ascii="Times New Roman" w:eastAsia="Times New Roman" w:hAnsi="Times New Roman" w:cs="Times New Roman"/>
          <w:sz w:val="24"/>
          <w:szCs w:val="24"/>
        </w:rPr>
        <w:t xml:space="preserve"> event in </w:t>
      </w:r>
      <w:proofErr w:type="spellStart"/>
      <w:r w:rsidRPr="00C36C15">
        <w:rPr>
          <w:rFonts w:ascii="Times New Roman" w:eastAsia="Times New Roman" w:hAnsi="Times New Roman" w:cs="Times New Roman"/>
          <w:sz w:val="24"/>
          <w:szCs w:val="24"/>
        </w:rPr>
        <w:t>Global.asax</w:t>
      </w:r>
      <w:proofErr w:type="spellEnd"/>
      <w:r w:rsidRPr="00C36C15">
        <w:rPr>
          <w:rFonts w:ascii="Times New Roman" w:eastAsia="Times New Roman" w:hAnsi="Times New Roman" w:cs="Times New Roman"/>
          <w:sz w:val="24"/>
          <w:szCs w:val="24"/>
        </w:rPr>
        <w:t xml:space="preserve"> can be used in tracking information that is related to session.</w:t>
      </w:r>
    </w:p>
    <w:p w:rsidR="00C36C15" w:rsidRPr="00C36C15" w:rsidRDefault="00C36C15" w:rsidP="00C36C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b/>
          <w:bCs/>
          <w:sz w:val="24"/>
          <w:szCs w:val="24"/>
        </w:rPr>
        <w:t>What is Post Back?</w:t>
      </w:r>
    </w:p>
    <w:p w:rsidR="00C36C15" w:rsidRPr="00C36C15" w:rsidRDefault="00C36C15" w:rsidP="00C3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b/>
          <w:bCs/>
          <w:sz w:val="24"/>
          <w:szCs w:val="24"/>
        </w:rPr>
        <w:t>Ans.</w:t>
      </w:r>
    </w:p>
    <w:p w:rsidR="00C36C15" w:rsidRPr="00C36C15" w:rsidRDefault="00C36C15" w:rsidP="00C3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sz w:val="24"/>
          <w:szCs w:val="24"/>
        </w:rPr>
        <w:t>It is a mechanism that enables a roundtrip of the page between client and a server in request-response model.</w:t>
      </w:r>
    </w:p>
    <w:p w:rsidR="00C36C15" w:rsidRPr="00C36C15" w:rsidRDefault="00C36C15" w:rsidP="00C36C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are the </w:t>
      </w:r>
      <w:proofErr w:type="spellStart"/>
      <w:r w:rsidRPr="00C36C15">
        <w:rPr>
          <w:rFonts w:ascii="Times New Roman" w:eastAsia="Times New Roman" w:hAnsi="Times New Roman" w:cs="Times New Roman"/>
          <w:b/>
          <w:bCs/>
          <w:sz w:val="24"/>
          <w:szCs w:val="24"/>
        </w:rPr>
        <w:t>ActionResults</w:t>
      </w:r>
      <w:proofErr w:type="spellEnd"/>
      <w:r w:rsidRPr="00C36C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you know?</w:t>
      </w:r>
    </w:p>
    <w:p w:rsidR="00C36C15" w:rsidRPr="00C36C15" w:rsidRDefault="00C36C15" w:rsidP="00C3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b/>
          <w:bCs/>
          <w:sz w:val="24"/>
          <w:szCs w:val="24"/>
        </w:rPr>
        <w:t>Ans.</w:t>
      </w:r>
    </w:p>
    <w:p w:rsidR="00C36C15" w:rsidRPr="00C36C15" w:rsidRDefault="00C36C15" w:rsidP="00C3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sz w:val="24"/>
          <w:szCs w:val="24"/>
        </w:rPr>
        <w:t>They include:</w:t>
      </w:r>
    </w:p>
    <w:p w:rsidR="00C36C15" w:rsidRPr="00C36C15" w:rsidRDefault="00C36C15" w:rsidP="00C36C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sz w:val="24"/>
          <w:szCs w:val="24"/>
        </w:rPr>
        <w:t>View</w:t>
      </w:r>
    </w:p>
    <w:p w:rsidR="00C36C15" w:rsidRPr="00C36C15" w:rsidRDefault="00C36C15" w:rsidP="00C36C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6C15">
        <w:rPr>
          <w:rFonts w:ascii="Times New Roman" w:eastAsia="Times New Roman" w:hAnsi="Times New Roman" w:cs="Times New Roman"/>
          <w:sz w:val="24"/>
          <w:szCs w:val="24"/>
        </w:rPr>
        <w:t>PartialView</w:t>
      </w:r>
      <w:proofErr w:type="spellEnd"/>
    </w:p>
    <w:p w:rsidR="00C36C15" w:rsidRPr="00C36C15" w:rsidRDefault="00C36C15" w:rsidP="00C36C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sz w:val="24"/>
          <w:szCs w:val="24"/>
        </w:rPr>
        <w:t>Empty</w:t>
      </w:r>
    </w:p>
    <w:p w:rsidR="00C36C15" w:rsidRPr="00C36C15" w:rsidRDefault="00C36C15" w:rsidP="00C36C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sz w:val="24"/>
          <w:szCs w:val="24"/>
        </w:rPr>
        <w:t>File</w:t>
      </w:r>
    </w:p>
    <w:p w:rsidR="00C36C15" w:rsidRPr="00C36C15" w:rsidRDefault="00C36C15" w:rsidP="00C36C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sz w:val="24"/>
          <w:szCs w:val="24"/>
        </w:rPr>
        <w:t>Redirect</w:t>
      </w:r>
    </w:p>
    <w:p w:rsidR="00C36C15" w:rsidRPr="00C36C15" w:rsidRDefault="00C36C15" w:rsidP="00C36C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sz w:val="24"/>
          <w:szCs w:val="24"/>
        </w:rPr>
        <w:t>Content</w:t>
      </w:r>
    </w:p>
    <w:p w:rsidR="00C36C15" w:rsidRPr="00C36C15" w:rsidRDefault="00C36C15" w:rsidP="00C36C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C36C15" w:rsidRPr="00C36C15" w:rsidRDefault="00C36C15" w:rsidP="00C36C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6C15">
        <w:rPr>
          <w:rFonts w:ascii="Times New Roman" w:eastAsia="Times New Roman" w:hAnsi="Times New Roman" w:cs="Times New Roman"/>
          <w:sz w:val="24"/>
          <w:szCs w:val="24"/>
        </w:rPr>
        <w:t>RedirectToRoute</w:t>
      </w:r>
      <w:proofErr w:type="spellEnd"/>
    </w:p>
    <w:p w:rsidR="00C36C15" w:rsidRPr="00C36C15" w:rsidRDefault="00C36C15" w:rsidP="00C36C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the various ways to send content from one page to another?</w:t>
      </w:r>
    </w:p>
    <w:p w:rsidR="00C36C15" w:rsidRPr="00C36C15" w:rsidRDefault="00C36C15" w:rsidP="00C3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b/>
          <w:bCs/>
          <w:sz w:val="24"/>
          <w:szCs w:val="24"/>
        </w:rPr>
        <w:t>Ans.</w:t>
      </w:r>
    </w:p>
    <w:p w:rsidR="00C36C15" w:rsidRPr="00C36C15" w:rsidRDefault="00C36C15" w:rsidP="00C3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6C15">
        <w:rPr>
          <w:rFonts w:ascii="Times New Roman" w:eastAsia="Times New Roman" w:hAnsi="Times New Roman" w:cs="Times New Roman"/>
          <w:sz w:val="24"/>
          <w:szCs w:val="24"/>
        </w:rPr>
        <w:t>Response.Redirect</w:t>
      </w:r>
      <w:proofErr w:type="spellEnd"/>
      <w:r w:rsidRPr="00C36C15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C36C15" w:rsidRPr="00C36C15" w:rsidRDefault="00C36C15" w:rsidP="00C3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6C15">
        <w:rPr>
          <w:rFonts w:ascii="Times New Roman" w:eastAsia="Times New Roman" w:hAnsi="Times New Roman" w:cs="Times New Roman"/>
          <w:sz w:val="24"/>
          <w:szCs w:val="24"/>
        </w:rPr>
        <w:t>Server.Transfer</w:t>
      </w:r>
      <w:proofErr w:type="spellEnd"/>
      <w:r w:rsidRPr="00C36C15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C36C15" w:rsidRPr="00C36C15" w:rsidRDefault="00C36C15" w:rsidP="00C3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6C15">
        <w:rPr>
          <w:rFonts w:ascii="Times New Roman" w:eastAsia="Times New Roman" w:hAnsi="Times New Roman" w:cs="Times New Roman"/>
          <w:sz w:val="24"/>
          <w:szCs w:val="24"/>
        </w:rPr>
        <w:t>WebClient.DownloadFile</w:t>
      </w:r>
      <w:proofErr w:type="spellEnd"/>
      <w:r w:rsidRPr="00C36C15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C36C15" w:rsidRPr="00C36C15" w:rsidRDefault="00C36C15" w:rsidP="00C36C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b/>
          <w:bCs/>
          <w:sz w:val="24"/>
          <w:szCs w:val="24"/>
        </w:rPr>
        <w:t>How can you secure a WCF service?</w:t>
      </w:r>
    </w:p>
    <w:p w:rsidR="00C36C15" w:rsidRPr="00C36C15" w:rsidRDefault="00C36C15" w:rsidP="00C3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Ans.</w:t>
      </w:r>
    </w:p>
    <w:p w:rsidR="00C36C15" w:rsidRPr="00C36C15" w:rsidRDefault="00C36C15" w:rsidP="00C3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sz w:val="24"/>
          <w:szCs w:val="24"/>
        </w:rPr>
        <w:t>This can be done in two ways – securing the message sent over and securing the medium of transmission.</w:t>
      </w:r>
    </w:p>
    <w:p w:rsidR="00C36C15" w:rsidRPr="00C36C15" w:rsidRDefault="00C36C15" w:rsidP="00C36C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many times will </w:t>
      </w:r>
      <w:proofErr w:type="spellStart"/>
      <w:r w:rsidRPr="00C36C15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Application_Start</w:t>
      </w:r>
      <w:proofErr w:type="spellEnd"/>
      <w:r w:rsidRPr="00C36C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event be fired if there are 10 users requesting your application?</w:t>
      </w:r>
    </w:p>
    <w:p w:rsidR="00C36C15" w:rsidRPr="00C36C15" w:rsidRDefault="00C36C15" w:rsidP="00C3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b/>
          <w:bCs/>
          <w:sz w:val="24"/>
          <w:szCs w:val="24"/>
        </w:rPr>
        <w:t>Ans.</w:t>
      </w:r>
    </w:p>
    <w:p w:rsidR="00C36C15" w:rsidRPr="00C36C15" w:rsidRDefault="00C36C15" w:rsidP="00C36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6C15">
        <w:rPr>
          <w:rFonts w:ascii="Times New Roman" w:eastAsia="Times New Roman" w:hAnsi="Times New Roman" w:cs="Times New Roman"/>
          <w:sz w:val="24"/>
          <w:szCs w:val="24"/>
        </w:rPr>
        <w:t>Application_Start</w:t>
      </w:r>
      <w:proofErr w:type="spellEnd"/>
      <w:r w:rsidRPr="00C36C15">
        <w:rPr>
          <w:rFonts w:ascii="Times New Roman" w:eastAsia="Times New Roman" w:hAnsi="Times New Roman" w:cs="Times New Roman"/>
          <w:sz w:val="24"/>
          <w:szCs w:val="24"/>
        </w:rPr>
        <w:t xml:space="preserve"> would be fired only once at the level of application. That is when the application is requested for the first time.</w:t>
      </w:r>
    </w:p>
    <w:p w:rsidR="00C36C15" w:rsidRPr="00C36C15" w:rsidRDefault="00C36C15" w:rsidP="00C36C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sz w:val="24"/>
          <w:szCs w:val="24"/>
        </w:rPr>
        <w:t>Prepare about introduction about ASP</w:t>
      </w:r>
      <w:r w:rsidRPr="00C36C1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861810" cy="5144770"/>
            <wp:effectExtent l="0" t="0" r="0" b="0"/>
            <wp:docPr id="12" name="Picture 12" descr="2_What is AS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_What is AS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1810" cy="514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6C15" w:rsidRPr="00C36C15" w:rsidRDefault="00C36C15" w:rsidP="00C36C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sz w:val="24"/>
          <w:szCs w:val="24"/>
        </w:rPr>
        <w:lastRenderedPageBreak/>
        <w:t>Expect a question about difference between normal asp and asp.net</w:t>
      </w:r>
      <w:r w:rsidRPr="00C36C1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861810" cy="5144770"/>
            <wp:effectExtent l="0" t="0" r="0" b="0"/>
            <wp:docPr id="11" name="Picture 11" descr="3_What is the difference between Classic ASP and ASP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_What is the difference between Classic ASP and ASPNe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1810" cy="514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6C15" w:rsidRPr="00C36C15" w:rsidRDefault="00C36C15" w:rsidP="00C36C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861810" cy="5144770"/>
            <wp:effectExtent l="0" t="0" r="0" b="0"/>
            <wp:docPr id="10" name="Picture 10" descr="4_What is ASP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4_What is ASPNE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1810" cy="514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6C15" w:rsidRPr="00C36C15" w:rsidRDefault="00C36C15" w:rsidP="00C36C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sz w:val="24"/>
          <w:szCs w:val="24"/>
        </w:rPr>
        <w:lastRenderedPageBreak/>
        <w:t>Sure question about Cookie in ASP.net</w:t>
      </w:r>
      <w:r w:rsidRPr="00C36C1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861810" cy="5144770"/>
            <wp:effectExtent l="0" t="0" r="0" b="0"/>
            <wp:docPr id="9" name="Picture 9" descr="5_What is a Cook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5_What is a Cooki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1810" cy="514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6C15" w:rsidRPr="00C36C15" w:rsidRDefault="00C36C15" w:rsidP="00C36C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861810" cy="5144770"/>
            <wp:effectExtent l="0" t="0" r="0" b="0"/>
            <wp:docPr id="8" name="Picture 8" descr="6_Difference between ASP Session State and ASPNet Session St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6_Difference between ASP Session State and ASPNet Session Sta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1810" cy="514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6C15" w:rsidRPr="00C36C15" w:rsidRDefault="00C36C15" w:rsidP="00C36C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861810" cy="5144770"/>
            <wp:effectExtent l="0" t="0" r="0" b="0"/>
            <wp:docPr id="7" name="Picture 7" descr="7_What is the difference between ASP Session and ASPNET S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7_What is the difference between ASP Session and ASPNET Sessio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1810" cy="514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6C15" w:rsidRPr="00C36C15" w:rsidRDefault="00C36C15" w:rsidP="00C36C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Question about ASP.Net </w:t>
      </w:r>
      <w:proofErr w:type="spellStart"/>
      <w:r w:rsidRPr="00C36C15">
        <w:rPr>
          <w:rFonts w:ascii="Times New Roman" w:eastAsia="Times New Roman" w:hAnsi="Times New Roman" w:cs="Times New Roman"/>
          <w:sz w:val="24"/>
          <w:szCs w:val="24"/>
        </w:rPr>
        <w:t>builtin</w:t>
      </w:r>
      <w:proofErr w:type="spellEnd"/>
      <w:r w:rsidRPr="00C36C15">
        <w:rPr>
          <w:rFonts w:ascii="Times New Roman" w:eastAsia="Times New Roman" w:hAnsi="Times New Roman" w:cs="Times New Roman"/>
          <w:sz w:val="24"/>
          <w:szCs w:val="24"/>
        </w:rPr>
        <w:t xml:space="preserve"> objects</w:t>
      </w:r>
      <w:r w:rsidRPr="00C36C1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861810" cy="5144770"/>
            <wp:effectExtent l="0" t="0" r="0" b="0"/>
            <wp:docPr id="6" name="Picture 6" descr="8_What are the major built in objects in Asp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8_What are the major built in objects in Aspne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1810" cy="514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6C15" w:rsidRPr="00C36C15" w:rsidRDefault="00C36C15" w:rsidP="00C36C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861810" cy="5144770"/>
            <wp:effectExtent l="0" t="0" r="0" b="0"/>
            <wp:docPr id="5" name="Picture 5" descr="9_Difference between ServerTransfer and ResponseRedir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9_Difference between ServerTransfer and ResponseRedirec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1810" cy="514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6C15" w:rsidRPr="00C36C15" w:rsidRDefault="00C36C15" w:rsidP="00C36C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About </w:t>
      </w:r>
      <w:proofErr w:type="spellStart"/>
      <w:r w:rsidRPr="00C36C15">
        <w:rPr>
          <w:rFonts w:ascii="Times New Roman" w:eastAsia="Times New Roman" w:hAnsi="Times New Roman" w:cs="Times New Roman"/>
          <w:sz w:val="24"/>
          <w:szCs w:val="24"/>
        </w:rPr>
        <w:t>ServerTransfer</w:t>
      </w:r>
      <w:proofErr w:type="spellEnd"/>
      <w:r w:rsidRPr="00C36C1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C36C15">
        <w:rPr>
          <w:rFonts w:ascii="Times New Roman" w:eastAsia="Times New Roman" w:hAnsi="Times New Roman" w:cs="Times New Roman"/>
          <w:sz w:val="24"/>
          <w:szCs w:val="24"/>
        </w:rPr>
        <w:t>ResponseDirect</w:t>
      </w:r>
      <w:proofErr w:type="spellEnd"/>
      <w:r w:rsidRPr="00C36C1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861810" cy="5144770"/>
            <wp:effectExtent l="0" t="0" r="0" b="0"/>
            <wp:docPr id="4" name="Picture 4" descr="10_What is a Post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0_What is a PostBack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1810" cy="514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6C15" w:rsidRPr="00C36C15" w:rsidRDefault="00C36C15" w:rsidP="00C36C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6C15">
        <w:rPr>
          <w:rFonts w:ascii="Times New Roman" w:eastAsia="Times New Roman" w:hAnsi="Times New Roman" w:cs="Times New Roman"/>
          <w:sz w:val="24"/>
          <w:szCs w:val="24"/>
        </w:rPr>
        <w:lastRenderedPageBreak/>
        <w:t>AutoPostBack</w:t>
      </w:r>
      <w:proofErr w:type="spellEnd"/>
      <w:r w:rsidRPr="00C36C1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861810" cy="5144770"/>
            <wp:effectExtent l="0" t="0" r="0" b="0"/>
            <wp:docPr id="3" name="Picture 3" descr="11_What is AutoPost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What is AutoPostBack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1810" cy="514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6C15" w:rsidRPr="00C36C15" w:rsidRDefault="00C36C15" w:rsidP="00C36C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sz w:val="24"/>
          <w:szCs w:val="24"/>
        </w:rPr>
        <w:lastRenderedPageBreak/>
        <w:t>What is called as round trip in ASP.Net</w:t>
      </w:r>
      <w:r w:rsidRPr="00C36C1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861810" cy="5144770"/>
            <wp:effectExtent l="0" t="0" r="0" b="0"/>
            <wp:docPr id="2" name="Picture 2" descr="12_What is a round tr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2_What is a round tri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1810" cy="514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6C15" w:rsidRPr="00C36C15" w:rsidRDefault="00C36C15" w:rsidP="00C36C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sz w:val="24"/>
          <w:szCs w:val="24"/>
        </w:rPr>
        <w:lastRenderedPageBreak/>
        <w:t>Different Types of Cookies</w:t>
      </w:r>
      <w:r w:rsidRPr="00C36C1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861810" cy="5144770"/>
            <wp:effectExtent l="0" t="0" r="0" b="0"/>
            <wp:docPr id="1" name="Picture 1" descr="13_What are the types of Cookies in Asp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3_What are the types of Cookies in Aspnet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1810" cy="514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6C15" w:rsidRPr="00C36C15" w:rsidRDefault="00C36C15" w:rsidP="00C36C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C15">
        <w:rPr>
          <w:rFonts w:ascii="Times New Roman" w:eastAsia="Times New Roman" w:hAnsi="Times New Roman" w:cs="Times New Roman"/>
          <w:sz w:val="24"/>
          <w:szCs w:val="24"/>
        </w:rPr>
        <w:t xml:space="preserve">Pages: Page 1, </w:t>
      </w:r>
      <w:hyperlink r:id="rId17" w:history="1">
        <w:r w:rsidRPr="00C36C15">
          <w:rPr>
            <w:rFonts w:ascii="Times New Roman" w:eastAsia="Times New Roman" w:hAnsi="Times New Roman" w:cs="Times New Roman"/>
            <w:sz w:val="24"/>
            <w:szCs w:val="24"/>
          </w:rPr>
          <w:t xml:space="preserve">Page </w:t>
        </w:r>
        <w:r w:rsidRPr="00C36C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2</w:t>
        </w:r>
      </w:hyperlink>
      <w:r w:rsidRPr="00C36C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18" w:history="1">
        <w:r w:rsidRPr="00C36C15">
          <w:rPr>
            <w:rFonts w:ascii="Times New Roman" w:eastAsia="Times New Roman" w:hAnsi="Times New Roman" w:cs="Times New Roman"/>
            <w:sz w:val="24"/>
            <w:szCs w:val="24"/>
          </w:rPr>
          <w:t xml:space="preserve">Page </w:t>
        </w:r>
        <w:r w:rsidRPr="00C36C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3</w:t>
        </w:r>
      </w:hyperlink>
      <w:r w:rsidRPr="00C36C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19" w:history="1">
        <w:r w:rsidRPr="00C36C15">
          <w:rPr>
            <w:rFonts w:ascii="Times New Roman" w:eastAsia="Times New Roman" w:hAnsi="Times New Roman" w:cs="Times New Roman"/>
            <w:sz w:val="24"/>
            <w:szCs w:val="24"/>
          </w:rPr>
          <w:t xml:space="preserve">Page </w:t>
        </w:r>
        <w:r w:rsidRPr="00C36C1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4</w:t>
        </w:r>
      </w:hyperlink>
    </w:p>
    <w:p w:rsidR="00106C03" w:rsidRDefault="00106C03">
      <w:bookmarkStart w:id="0" w:name="_GoBack"/>
      <w:bookmarkEnd w:id="0"/>
    </w:p>
    <w:sectPr w:rsidR="00106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824D7"/>
    <w:multiLevelType w:val="multilevel"/>
    <w:tmpl w:val="250E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063B5"/>
    <w:multiLevelType w:val="multilevel"/>
    <w:tmpl w:val="E54075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0293C"/>
    <w:multiLevelType w:val="multilevel"/>
    <w:tmpl w:val="292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D60DC"/>
    <w:multiLevelType w:val="multilevel"/>
    <w:tmpl w:val="2DA2FC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240237"/>
    <w:multiLevelType w:val="multilevel"/>
    <w:tmpl w:val="3474C9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7A432D"/>
    <w:multiLevelType w:val="multilevel"/>
    <w:tmpl w:val="8D9CFE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5B40C4"/>
    <w:multiLevelType w:val="multilevel"/>
    <w:tmpl w:val="CA04BA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3E30B3"/>
    <w:multiLevelType w:val="multilevel"/>
    <w:tmpl w:val="16DE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17029"/>
    <w:multiLevelType w:val="multilevel"/>
    <w:tmpl w:val="5540EA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246F0E"/>
    <w:multiLevelType w:val="multilevel"/>
    <w:tmpl w:val="67EC464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B72EAB"/>
    <w:multiLevelType w:val="multilevel"/>
    <w:tmpl w:val="0AB6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94BA3"/>
    <w:multiLevelType w:val="multilevel"/>
    <w:tmpl w:val="079C6F7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9D7CF0"/>
    <w:multiLevelType w:val="multilevel"/>
    <w:tmpl w:val="A7C489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653BAA"/>
    <w:multiLevelType w:val="multilevel"/>
    <w:tmpl w:val="725A596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B12695"/>
    <w:multiLevelType w:val="multilevel"/>
    <w:tmpl w:val="B742F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F73696"/>
    <w:multiLevelType w:val="multilevel"/>
    <w:tmpl w:val="BED0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5"/>
  </w:num>
  <w:num w:numId="3">
    <w:abstractNumId w:val="0"/>
  </w:num>
  <w:num w:numId="4">
    <w:abstractNumId w:val="8"/>
  </w:num>
  <w:num w:numId="5">
    <w:abstractNumId w:val="15"/>
  </w:num>
  <w:num w:numId="6">
    <w:abstractNumId w:val="3"/>
  </w:num>
  <w:num w:numId="7">
    <w:abstractNumId w:val="10"/>
  </w:num>
  <w:num w:numId="8">
    <w:abstractNumId w:val="6"/>
  </w:num>
  <w:num w:numId="9">
    <w:abstractNumId w:val="1"/>
  </w:num>
  <w:num w:numId="10">
    <w:abstractNumId w:val="4"/>
  </w:num>
  <w:num w:numId="11">
    <w:abstractNumId w:val="13"/>
  </w:num>
  <w:num w:numId="12">
    <w:abstractNumId w:val="2"/>
  </w:num>
  <w:num w:numId="13">
    <w:abstractNumId w:val="11"/>
  </w:num>
  <w:num w:numId="14">
    <w:abstractNumId w:val="9"/>
  </w:num>
  <w:num w:numId="15">
    <w:abstractNumId w:val="12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965"/>
    <w:rsid w:val="00106C03"/>
    <w:rsid w:val="00287288"/>
    <w:rsid w:val="0081265D"/>
    <w:rsid w:val="00855965"/>
    <w:rsid w:val="00C3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E15D8"/>
  <w15:chartTrackingRefBased/>
  <w15:docId w15:val="{1393D5A4-0F72-4040-9CFA-F8CF19750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36C1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6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age-links-title">
    <w:name w:val="page-links-title"/>
    <w:basedOn w:val="DefaultParagraphFont"/>
    <w:rsid w:val="00C36C15"/>
  </w:style>
  <w:style w:type="character" w:customStyle="1" w:styleId="screen-reader-text">
    <w:name w:val="screen-reader-text"/>
    <w:basedOn w:val="DefaultParagraphFont"/>
    <w:rsid w:val="00C36C15"/>
  </w:style>
  <w:style w:type="character" w:styleId="Hyperlink">
    <w:name w:val="Hyperlink"/>
    <w:basedOn w:val="DefaultParagraphFont"/>
    <w:uiPriority w:val="99"/>
    <w:semiHidden/>
    <w:unhideWhenUsed/>
    <w:rsid w:val="00C36C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9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1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hyperlink" Target="https://www.testingbrain.com/interview/aspnet-interview-questions.html/3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hyperlink" Target="https://www.testingbrain.com/interview/aspnet-interview-questions.html/2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hyperlink" Target="https://www.testingbrain.com/interview/aspnet-interview-questions.html/4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Hussnain Kazmi</dc:creator>
  <cp:keywords/>
  <dc:description/>
  <cp:lastModifiedBy>Ali Hussnain Kazmi</cp:lastModifiedBy>
  <cp:revision>4</cp:revision>
  <dcterms:created xsi:type="dcterms:W3CDTF">2019-11-25T07:22:00Z</dcterms:created>
  <dcterms:modified xsi:type="dcterms:W3CDTF">2019-11-28T09:08:00Z</dcterms:modified>
</cp:coreProperties>
</file>