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EFB1B" w14:textId="77777777" w:rsidR="00227C75" w:rsidRDefault="00227C75" w:rsidP="00227C75">
      <w:p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</w:p>
    <w:p w14:paraId="6EB4158B" w14:textId="77777777" w:rsidR="00227C75" w:rsidRPr="00D41462" w:rsidRDefault="00227C75" w:rsidP="00227C75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AB746E" w14:textId="77777777" w:rsidR="00227C75" w:rsidRPr="00D41462" w:rsidRDefault="00227C75" w:rsidP="00227C7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E480D" w14:textId="77777777" w:rsidR="00227C75" w:rsidRPr="003B3104" w:rsidRDefault="00227C75" w:rsidP="00227C75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3104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پروژه مسکونی ساکرا | آرامش و دسترسی در قلب تهران</w:t>
      </w:r>
    </w:p>
    <w:p w14:paraId="243ED505" w14:textId="77777777" w:rsidR="00227C75" w:rsidRPr="003B3104" w:rsidRDefault="00227C75" w:rsidP="00227C7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پروژه مسکونی ساکرا</w:t>
      </w:r>
      <w:r w:rsidRPr="003B3104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یکی از مناطق مرکزی و پر‌دسترسی شهر تهران، یعنی </w:t>
      </w:r>
      <w:r w:rsidRPr="003B310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محله سهروردی</w:t>
      </w:r>
      <w:r w:rsidRPr="003B3104">
        <w:rPr>
          <w:rFonts w:ascii="Times New Roman" w:eastAsia="Times New Roman" w:hAnsi="Times New Roman" w:cs="Times New Roman"/>
          <w:sz w:val="24"/>
          <w:szCs w:val="24"/>
          <w:rtl/>
        </w:rPr>
        <w:t xml:space="preserve"> واقع شده است. این مجموعه در زمینی به مساحت </w:t>
      </w:r>
      <w:r w:rsidRPr="003B31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348 </w:t>
      </w:r>
      <w:r w:rsidRPr="003B310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متر مربع</w:t>
      </w:r>
      <w:r w:rsidRPr="003B3104">
        <w:rPr>
          <w:rFonts w:ascii="Times New Roman" w:eastAsia="Times New Roman" w:hAnsi="Times New Roman" w:cs="Times New Roman"/>
          <w:sz w:val="24"/>
          <w:szCs w:val="24"/>
          <w:rtl/>
        </w:rPr>
        <w:t xml:space="preserve"> و با زیربنای کل بیش از </w:t>
      </w:r>
      <w:r w:rsidRPr="003B31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1,491 </w:t>
      </w:r>
      <w:r w:rsidRPr="003B310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متر مربع</w:t>
      </w:r>
      <w:r w:rsidRPr="003B3104">
        <w:rPr>
          <w:rFonts w:ascii="Times New Roman" w:eastAsia="Times New Roman" w:hAnsi="Times New Roman" w:cs="Times New Roman"/>
          <w:sz w:val="24"/>
          <w:szCs w:val="24"/>
          <w:rtl/>
        </w:rPr>
        <w:t xml:space="preserve"> احداث شده است</w:t>
      </w:r>
      <w:r w:rsidRPr="003B31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B310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دسترسی آسان به حمل‌ونقل عمومی</w:t>
      </w:r>
      <w:r w:rsidRPr="003B3104">
        <w:rPr>
          <w:rFonts w:ascii="Times New Roman" w:eastAsia="Times New Roman" w:hAnsi="Times New Roman" w:cs="Times New Roman"/>
          <w:sz w:val="24"/>
          <w:szCs w:val="24"/>
          <w:rtl/>
        </w:rPr>
        <w:t xml:space="preserve"> مانند مترو، خطوط</w:t>
      </w:r>
      <w:r w:rsidRPr="003B3104">
        <w:rPr>
          <w:rFonts w:ascii="Times New Roman" w:eastAsia="Times New Roman" w:hAnsi="Times New Roman" w:cs="Times New Roman"/>
          <w:sz w:val="24"/>
          <w:szCs w:val="24"/>
        </w:rPr>
        <w:t xml:space="preserve"> BRT </w:t>
      </w:r>
      <w:r w:rsidRPr="003B3104">
        <w:rPr>
          <w:rFonts w:ascii="Times New Roman" w:eastAsia="Times New Roman" w:hAnsi="Times New Roman" w:cs="Times New Roman"/>
          <w:sz w:val="24"/>
          <w:szCs w:val="24"/>
          <w:rtl/>
        </w:rPr>
        <w:t>و بزرگراه‌های اصلی، یکی از مزایای مهم این پروژه به شمار می‌رود</w:t>
      </w:r>
      <w:r w:rsidRPr="003B31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7EE06F" w14:textId="77777777" w:rsidR="00227C75" w:rsidRPr="003B3104" w:rsidRDefault="00227C75" w:rsidP="00227C7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4">
        <w:rPr>
          <w:rFonts w:ascii="Times New Roman" w:eastAsia="Times New Roman" w:hAnsi="Times New Roman" w:cs="Times New Roman"/>
          <w:sz w:val="24"/>
          <w:szCs w:val="24"/>
        </w:rPr>
        <w:pict w14:anchorId="36F8388E">
          <v:rect id="_x0000_i1025" style="width:0;height:1.5pt" o:hralign="center" o:hrstd="t" o:hr="t" fillcolor="#a0a0a0" stroked="f"/>
        </w:pict>
      </w:r>
    </w:p>
    <w:p w14:paraId="3374BDF8" w14:textId="77777777" w:rsidR="00227C75" w:rsidRPr="003B3104" w:rsidRDefault="00227C75" w:rsidP="00227C75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10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ویژگی‌های کلی پروژه</w:t>
      </w:r>
      <w:r w:rsidRPr="003B310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0A89D0D" w14:textId="77777777" w:rsidR="00227C75" w:rsidRPr="003B3104" w:rsidRDefault="00227C75" w:rsidP="00227C7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موقعیت</w:t>
      </w:r>
      <w:r w:rsidRPr="003B31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B3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3104">
        <w:rPr>
          <w:rFonts w:ascii="Times New Roman" w:eastAsia="Times New Roman" w:hAnsi="Times New Roman" w:cs="Times New Roman"/>
          <w:sz w:val="24"/>
          <w:szCs w:val="24"/>
          <w:rtl/>
        </w:rPr>
        <w:t>خیابان سهروردی، تهران</w:t>
      </w:r>
    </w:p>
    <w:p w14:paraId="7F9DB9E9" w14:textId="77777777" w:rsidR="00227C75" w:rsidRPr="003B3104" w:rsidRDefault="00227C75" w:rsidP="00227C7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سال ساخت</w:t>
      </w:r>
      <w:r w:rsidRPr="003B31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B3104">
        <w:rPr>
          <w:rFonts w:ascii="Times New Roman" w:eastAsia="Times New Roman" w:hAnsi="Times New Roman" w:cs="Times New Roman"/>
          <w:sz w:val="24"/>
          <w:szCs w:val="24"/>
        </w:rPr>
        <w:t xml:space="preserve"> 1389</w:t>
      </w:r>
    </w:p>
    <w:p w14:paraId="60F216B4" w14:textId="77777777" w:rsidR="00227C75" w:rsidRPr="003B3104" w:rsidRDefault="00227C75" w:rsidP="00227C7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تعداد طبقات مسکونی</w:t>
      </w:r>
      <w:r w:rsidRPr="003B31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B3104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r w:rsidRPr="003B3104">
        <w:rPr>
          <w:rFonts w:ascii="Times New Roman" w:eastAsia="Times New Roman" w:hAnsi="Times New Roman" w:cs="Times New Roman"/>
          <w:sz w:val="24"/>
          <w:szCs w:val="24"/>
          <w:rtl/>
        </w:rPr>
        <w:t>طبقه (هر طبقه دو واحد)</w:t>
      </w:r>
    </w:p>
    <w:p w14:paraId="425DE95B" w14:textId="77777777" w:rsidR="00227C75" w:rsidRPr="003B3104" w:rsidRDefault="00227C75" w:rsidP="00227C7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تعداد واحدها</w:t>
      </w:r>
      <w:r w:rsidRPr="003B31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B3104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 w:rsidRPr="003B3104">
        <w:rPr>
          <w:rFonts w:ascii="Times New Roman" w:eastAsia="Times New Roman" w:hAnsi="Times New Roman" w:cs="Times New Roman"/>
          <w:sz w:val="24"/>
          <w:szCs w:val="24"/>
          <w:rtl/>
        </w:rPr>
        <w:t>واحد</w:t>
      </w:r>
    </w:p>
    <w:p w14:paraId="27CE2C77" w14:textId="77777777" w:rsidR="00227C75" w:rsidRPr="003B3104" w:rsidRDefault="00227C75" w:rsidP="00227C7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متراژ واحدها</w:t>
      </w:r>
      <w:r w:rsidRPr="003B31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B3104">
        <w:rPr>
          <w:rFonts w:ascii="Times New Roman" w:eastAsia="Times New Roman" w:hAnsi="Times New Roman" w:cs="Times New Roman"/>
          <w:sz w:val="24"/>
          <w:szCs w:val="24"/>
        </w:rPr>
        <w:t xml:space="preserve"> 93 </w:t>
      </w:r>
      <w:r w:rsidRPr="003B3104">
        <w:rPr>
          <w:rFonts w:ascii="Times New Roman" w:eastAsia="Times New Roman" w:hAnsi="Times New Roman" w:cs="Times New Roman"/>
          <w:sz w:val="24"/>
          <w:szCs w:val="24"/>
          <w:rtl/>
        </w:rPr>
        <w:t>متر مربع</w:t>
      </w:r>
    </w:p>
    <w:p w14:paraId="2B8C93FE" w14:textId="77777777" w:rsidR="00227C75" w:rsidRPr="003B3104" w:rsidRDefault="00227C75" w:rsidP="00227C7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تعداد طبقات پارکینگ</w:t>
      </w:r>
      <w:r w:rsidRPr="003B31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B310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3B3104">
        <w:rPr>
          <w:rFonts w:ascii="Times New Roman" w:eastAsia="Times New Roman" w:hAnsi="Times New Roman" w:cs="Times New Roman"/>
          <w:sz w:val="24"/>
          <w:szCs w:val="24"/>
          <w:rtl/>
        </w:rPr>
        <w:t>طبقه اختصاصی</w:t>
      </w:r>
    </w:p>
    <w:p w14:paraId="4B164B0B" w14:textId="77777777" w:rsidR="00227C75" w:rsidRPr="003B3104" w:rsidRDefault="00227C75" w:rsidP="00227C7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4">
        <w:rPr>
          <w:rFonts w:ascii="Times New Roman" w:eastAsia="Times New Roman" w:hAnsi="Times New Roman" w:cs="Times New Roman"/>
          <w:sz w:val="24"/>
          <w:szCs w:val="24"/>
        </w:rPr>
        <w:pict w14:anchorId="6B9E7A19">
          <v:rect id="_x0000_i1026" style="width:0;height:1.5pt" o:hralign="center" o:hrstd="t" o:hr="t" fillcolor="#a0a0a0" stroked="f"/>
        </w:pict>
      </w:r>
    </w:p>
    <w:p w14:paraId="3149C1AF" w14:textId="77777777" w:rsidR="00227C75" w:rsidRPr="003B3104" w:rsidRDefault="00227C75" w:rsidP="00227C75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10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زندگی با آرامش در ساختمانی خوش‌ساخت</w:t>
      </w:r>
    </w:p>
    <w:p w14:paraId="7598247F" w14:textId="77777777" w:rsidR="00227C75" w:rsidRPr="003B3104" w:rsidRDefault="00227C75" w:rsidP="00227C7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104">
        <w:rPr>
          <w:rFonts w:ascii="Times New Roman" w:eastAsia="Times New Roman" w:hAnsi="Times New Roman" w:cs="Times New Roman"/>
          <w:sz w:val="24"/>
          <w:szCs w:val="24"/>
          <w:rtl/>
        </w:rPr>
        <w:t xml:space="preserve">پروژه ساکرا با طراحی بهینه، پلان کاربردی و تعداد محدود واحد در هر طبقه، محیطی </w:t>
      </w:r>
      <w:r w:rsidRPr="003B310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آرام، خانوادگی و خلوت</w:t>
      </w:r>
      <w:r w:rsidRPr="003B3104">
        <w:rPr>
          <w:rFonts w:ascii="Times New Roman" w:eastAsia="Times New Roman" w:hAnsi="Times New Roman" w:cs="Times New Roman"/>
          <w:sz w:val="24"/>
          <w:szCs w:val="24"/>
          <w:rtl/>
        </w:rPr>
        <w:t xml:space="preserve"> را برای ساکنان فراهم کرده است. متراژ مناسب واحدها و موقعیت مکانی ایده‌آل، این مجتمع را به گزینه‌ای مناسب برای </w:t>
      </w:r>
      <w:r w:rsidRPr="003B3104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خانواده‌های کم‌جمعیت یا زوج‌های جوان</w:t>
      </w:r>
      <w:r w:rsidRPr="003B3104">
        <w:rPr>
          <w:rFonts w:ascii="Times New Roman" w:eastAsia="Times New Roman" w:hAnsi="Times New Roman" w:cs="Times New Roman"/>
          <w:sz w:val="24"/>
          <w:szCs w:val="24"/>
          <w:rtl/>
        </w:rPr>
        <w:t xml:space="preserve"> تبدیل می‌کند</w:t>
      </w:r>
      <w:r w:rsidRPr="003B31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720DBB" w14:textId="77777777" w:rsidR="00F346CA" w:rsidRDefault="00F346CA" w:rsidP="00227C75">
      <w:pPr>
        <w:bidi/>
      </w:pPr>
    </w:p>
    <w:sectPr w:rsidR="00F3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3" type="#_x0000_t75" style="width:11.45pt;height:11.45pt" o:bullet="t">
        <v:imagedata r:id="rId1" o:title="msoBA65"/>
      </v:shape>
    </w:pict>
  </w:numPicBullet>
  <w:abstractNum w:abstractNumId="0" w15:restartNumberingAfterBreak="0">
    <w:nsid w:val="2E1463B2"/>
    <w:multiLevelType w:val="multilevel"/>
    <w:tmpl w:val="C8F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609B5"/>
    <w:multiLevelType w:val="hybridMultilevel"/>
    <w:tmpl w:val="7AAEF7EC"/>
    <w:lvl w:ilvl="0" w:tplc="04090007">
      <w:start w:val="1"/>
      <w:numFmt w:val="bullet"/>
      <w:lvlText w:val=""/>
      <w:lvlPicBulletId w:val="0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75"/>
    <w:rsid w:val="00227C75"/>
    <w:rsid w:val="00F3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903D"/>
  <w15:chartTrackingRefBased/>
  <w15:docId w15:val="{FF27B3DA-A36C-4610-814E-540A3259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2025-07-31T07:12:00Z</dcterms:created>
  <dcterms:modified xsi:type="dcterms:W3CDTF">2025-07-31T07:12:00Z</dcterms:modified>
</cp:coreProperties>
</file>