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8D" w:rsidRPr="00740C7C" w:rsidRDefault="004743EF" w:rsidP="004743E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دیاگرام </w:t>
      </w:r>
      <w:r>
        <w:rPr>
          <w:rFonts w:cs="B Nazanin"/>
          <w:b/>
          <w:bCs/>
          <w:sz w:val="32"/>
          <w:szCs w:val="32"/>
          <w:lang w:bidi="fa-IR"/>
        </w:rPr>
        <w:t>ER</w:t>
      </w:r>
      <w:r w:rsidR="0001458D" w:rsidRPr="00740C7C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01458D" w:rsidRDefault="004743EF" w:rsidP="004743EF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23.5pt">
            <v:imagedata r:id="rId6" o:title="ER"/>
          </v:shape>
        </w:pict>
      </w:r>
    </w:p>
    <w:p w:rsidR="004743EF" w:rsidRDefault="004743EF" w:rsidP="004743E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*تمامی </w:t>
      </w:r>
      <w:r>
        <w:rPr>
          <w:rFonts w:cs="B Nazanin"/>
          <w:sz w:val="32"/>
          <w:szCs w:val="32"/>
          <w:lang w:bidi="fa-IR"/>
        </w:rPr>
        <w:t>Entity</w:t>
      </w:r>
      <w:r>
        <w:rPr>
          <w:rFonts w:cs="B Nazanin" w:hint="cs"/>
          <w:sz w:val="32"/>
          <w:szCs w:val="32"/>
          <w:rtl/>
          <w:lang w:bidi="fa-IR"/>
        </w:rPr>
        <w:t xml:space="preserve">ها </w:t>
      </w:r>
      <w:r>
        <w:rPr>
          <w:rFonts w:cs="B Nazanin"/>
          <w:sz w:val="32"/>
          <w:szCs w:val="32"/>
          <w:lang w:bidi="fa-IR"/>
        </w:rPr>
        <w:t>Strong</w:t>
      </w:r>
      <w:r>
        <w:rPr>
          <w:rFonts w:cs="B Nazanin" w:hint="cs"/>
          <w:sz w:val="32"/>
          <w:szCs w:val="32"/>
          <w:rtl/>
          <w:lang w:bidi="fa-IR"/>
        </w:rPr>
        <w:t xml:space="preserve"> هستند.</w:t>
      </w:r>
    </w:p>
    <w:p w:rsidR="004743EF" w:rsidRPr="00740C7C" w:rsidRDefault="004743EF" w:rsidP="004743EF">
      <w:pPr>
        <w:bidi/>
        <w:rPr>
          <w:rFonts w:cs="B Nazanin"/>
          <w:sz w:val="28"/>
          <w:szCs w:val="28"/>
          <w:rtl/>
          <w:lang w:bidi="fa-IR"/>
        </w:rPr>
      </w:pPr>
    </w:p>
    <w:p w:rsidR="004743EF" w:rsidRPr="00740C7C" w:rsidRDefault="004743EF" w:rsidP="004743E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کلیدها</w:t>
      </w:r>
      <w:r w:rsidR="0001458D" w:rsidRPr="00740C7C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740C7C">
        <w:rPr>
          <w:rFonts w:cs="B Nazanin"/>
          <w:sz w:val="28"/>
          <w:szCs w:val="28"/>
          <w:lang w:bidi="fa-IR"/>
        </w:rPr>
        <w:t xml:space="preserve"> </w:t>
      </w:r>
    </w:p>
    <w:p w:rsidR="002A2B97" w:rsidRDefault="004743EF" w:rsidP="004743E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تمامی </w:t>
      </w:r>
      <w:r>
        <w:rPr>
          <w:rFonts w:cs="B Nazanin"/>
          <w:sz w:val="32"/>
          <w:szCs w:val="32"/>
          <w:lang w:bidi="fa-IR"/>
        </w:rPr>
        <w:t>Entity</w:t>
      </w:r>
      <w:r>
        <w:rPr>
          <w:rFonts w:cs="B Nazanin" w:hint="cs"/>
          <w:sz w:val="32"/>
          <w:szCs w:val="32"/>
          <w:rtl/>
          <w:lang w:bidi="fa-IR"/>
        </w:rPr>
        <w:t xml:space="preserve">ها </w:t>
      </w: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ID</w:t>
      </w:r>
      <w:r>
        <w:rPr>
          <w:rFonts w:cs="B Nazanin" w:hint="cs"/>
          <w:sz w:val="32"/>
          <w:szCs w:val="32"/>
          <w:rtl/>
          <w:lang w:bidi="fa-IR"/>
        </w:rPr>
        <w:t xml:space="preserve"> به عنوان </w:t>
      </w:r>
      <w:r>
        <w:rPr>
          <w:rFonts w:cs="B Nazanin"/>
          <w:sz w:val="32"/>
          <w:szCs w:val="32"/>
          <w:lang w:bidi="fa-IR"/>
        </w:rPr>
        <w:t>Primary Key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استفاده می‌کنند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067D49" w:rsidRDefault="00067D49" w:rsidP="00067D49">
      <w:p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Foreign Keys: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81"/>
        <w:gridCol w:w="3245"/>
        <w:gridCol w:w="3697"/>
      </w:tblGrid>
      <w:tr w:rsidR="00994A9F" w:rsidTr="00994A9F">
        <w:trPr>
          <w:trHeight w:val="366"/>
        </w:trPr>
        <w:tc>
          <w:tcPr>
            <w:tcW w:w="0" w:type="auto"/>
          </w:tcPr>
          <w:p w:rsidR="00994A9F" w:rsidRPr="00994A9F" w:rsidRDefault="00994A9F" w:rsidP="00994A9F">
            <w:pPr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994A9F">
              <w:rPr>
                <w:rFonts w:cs="B Nazanin"/>
                <w:b/>
                <w:bCs/>
                <w:sz w:val="32"/>
                <w:szCs w:val="32"/>
                <w:lang w:bidi="fa-IR"/>
              </w:rPr>
              <w:t>Table</w:t>
            </w:r>
          </w:p>
        </w:tc>
        <w:tc>
          <w:tcPr>
            <w:tcW w:w="0" w:type="auto"/>
          </w:tcPr>
          <w:p w:rsidR="00994A9F" w:rsidRPr="00994A9F" w:rsidRDefault="00994A9F" w:rsidP="00994A9F">
            <w:pPr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994A9F">
              <w:rPr>
                <w:rFonts w:cs="B Nazanin"/>
                <w:b/>
                <w:bCs/>
                <w:sz w:val="32"/>
                <w:szCs w:val="32"/>
                <w:lang w:bidi="fa-IR"/>
              </w:rPr>
              <w:t>Foreign Key</w:t>
            </w:r>
          </w:p>
        </w:tc>
        <w:tc>
          <w:tcPr>
            <w:tcW w:w="0" w:type="auto"/>
          </w:tcPr>
          <w:p w:rsidR="00994A9F" w:rsidRPr="00994A9F" w:rsidRDefault="00994A9F" w:rsidP="00994A9F">
            <w:pPr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994A9F">
              <w:rPr>
                <w:rFonts w:cs="B Nazanin"/>
                <w:b/>
                <w:bCs/>
                <w:sz w:val="32"/>
                <w:szCs w:val="32"/>
                <w:lang w:bidi="fa-IR"/>
              </w:rPr>
              <w:t>References</w:t>
            </w:r>
          </w:p>
        </w:tc>
      </w:tr>
      <w:tr w:rsidR="00994A9F" w:rsidTr="00994A9F">
        <w:trPr>
          <w:trHeight w:val="366"/>
        </w:trPr>
        <w:tc>
          <w:tcPr>
            <w:tcW w:w="0" w:type="auto"/>
          </w:tcPr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Auction</w:t>
            </w:r>
          </w:p>
        </w:tc>
        <w:tc>
          <w:tcPr>
            <w:tcW w:w="0" w:type="auto"/>
          </w:tcPr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067D49">
              <w:rPr>
                <w:rFonts w:cs="B Nazanin"/>
                <w:sz w:val="32"/>
                <w:szCs w:val="32"/>
                <w:lang w:bidi="fa-IR"/>
              </w:rPr>
              <w:t>ExhibitionID</w:t>
            </w:r>
            <w:proofErr w:type="spellEnd"/>
          </w:p>
        </w:tc>
        <w:tc>
          <w:tcPr>
            <w:tcW w:w="0" w:type="auto"/>
          </w:tcPr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 w:rsidRPr="00067D49">
              <w:rPr>
                <w:rFonts w:cs="B Nazanin"/>
                <w:sz w:val="32"/>
                <w:szCs w:val="32"/>
                <w:lang w:bidi="fa-IR"/>
              </w:rPr>
              <w:t>Exhibition</w:t>
            </w:r>
            <w:r>
              <w:rPr>
                <w:rFonts w:cs="B Nazanin"/>
                <w:sz w:val="32"/>
                <w:szCs w:val="32"/>
                <w:lang w:bidi="fa-IR"/>
              </w:rPr>
              <w:t>.</w:t>
            </w:r>
            <w:r w:rsidRPr="00067D49">
              <w:rPr>
                <w:rFonts w:cs="B Nazanin"/>
                <w:sz w:val="32"/>
                <w:szCs w:val="32"/>
                <w:lang w:bidi="fa-IR"/>
              </w:rPr>
              <w:t>ID</w:t>
            </w:r>
          </w:p>
        </w:tc>
      </w:tr>
      <w:tr w:rsidR="00994A9F" w:rsidTr="00994A9F">
        <w:trPr>
          <w:trHeight w:val="733"/>
        </w:trPr>
        <w:tc>
          <w:tcPr>
            <w:tcW w:w="0" w:type="auto"/>
          </w:tcPr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ArtPiece</w:t>
            </w:r>
            <w:proofErr w:type="spellEnd"/>
          </w:p>
        </w:tc>
        <w:tc>
          <w:tcPr>
            <w:tcW w:w="0" w:type="auto"/>
          </w:tcPr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067D49">
              <w:rPr>
                <w:rFonts w:cs="B Nazanin"/>
                <w:sz w:val="32"/>
                <w:szCs w:val="32"/>
                <w:lang w:bidi="fa-IR"/>
              </w:rPr>
              <w:t>OwnerID</w:t>
            </w:r>
            <w:proofErr w:type="spellEnd"/>
          </w:p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067D49">
              <w:rPr>
                <w:rFonts w:cs="B Nazanin"/>
                <w:sz w:val="32"/>
                <w:szCs w:val="32"/>
                <w:lang w:bidi="fa-IR"/>
              </w:rPr>
              <w:t>ExhibitID</w:t>
            </w:r>
            <w:proofErr w:type="spellEnd"/>
          </w:p>
        </w:tc>
        <w:tc>
          <w:tcPr>
            <w:tcW w:w="0" w:type="auto"/>
          </w:tcPr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Artist.ID</w:t>
            </w:r>
          </w:p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Exhhibition.ID</w:t>
            </w:r>
          </w:p>
        </w:tc>
      </w:tr>
      <w:tr w:rsidR="00994A9F" w:rsidTr="00994A9F">
        <w:trPr>
          <w:trHeight w:val="1478"/>
        </w:trPr>
        <w:tc>
          <w:tcPr>
            <w:tcW w:w="0" w:type="auto"/>
          </w:tcPr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Invoice</w:t>
            </w:r>
          </w:p>
        </w:tc>
        <w:tc>
          <w:tcPr>
            <w:tcW w:w="0" w:type="auto"/>
          </w:tcPr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067D49">
              <w:rPr>
                <w:rFonts w:cs="B Nazanin"/>
                <w:sz w:val="32"/>
                <w:szCs w:val="32"/>
                <w:lang w:bidi="fa-IR"/>
              </w:rPr>
              <w:t>BidderID</w:t>
            </w:r>
            <w:proofErr w:type="spellEnd"/>
          </w:p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067D49">
              <w:rPr>
                <w:rFonts w:cs="B Nazanin"/>
                <w:sz w:val="32"/>
                <w:szCs w:val="32"/>
                <w:lang w:bidi="fa-IR"/>
              </w:rPr>
              <w:t>ArtistID</w:t>
            </w:r>
            <w:proofErr w:type="spellEnd"/>
          </w:p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 w:rsidRPr="00067D49">
              <w:rPr>
                <w:rFonts w:cs="B Nazanin"/>
                <w:sz w:val="32"/>
                <w:szCs w:val="32"/>
                <w:lang w:bidi="fa-IR"/>
              </w:rPr>
              <w:t>AuctionID</w:t>
            </w:r>
            <w:proofErr w:type="spellEnd"/>
          </w:p>
        </w:tc>
        <w:tc>
          <w:tcPr>
            <w:tcW w:w="0" w:type="auto"/>
          </w:tcPr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Bidder.ID</w:t>
            </w:r>
          </w:p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Artist.ID</w:t>
            </w:r>
          </w:p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Auction.ID</w:t>
            </w:r>
          </w:p>
          <w:p w:rsidR="00994A9F" w:rsidRDefault="00994A9F" w:rsidP="00994A9F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</w:p>
        </w:tc>
      </w:tr>
    </w:tbl>
    <w:p w:rsidR="00067D49" w:rsidRPr="00067D49" w:rsidRDefault="00067D49" w:rsidP="00994A9F">
      <w:pPr>
        <w:rPr>
          <w:rFonts w:cs="B Nazanin" w:hint="cs"/>
          <w:sz w:val="32"/>
          <w:szCs w:val="32"/>
          <w:lang w:bidi="fa-IR"/>
        </w:rPr>
      </w:pPr>
      <w:bookmarkStart w:id="0" w:name="_GoBack"/>
      <w:bookmarkEnd w:id="0"/>
    </w:p>
    <w:sectPr w:rsidR="00067D49" w:rsidRPr="00067D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FF4" w:rsidRDefault="000F7FF4" w:rsidP="0001458D">
      <w:pPr>
        <w:spacing w:after="0" w:line="240" w:lineRule="auto"/>
      </w:pPr>
      <w:r>
        <w:separator/>
      </w:r>
    </w:p>
  </w:endnote>
  <w:endnote w:type="continuationSeparator" w:id="0">
    <w:p w:rsidR="000F7FF4" w:rsidRDefault="000F7FF4" w:rsidP="0001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FF4" w:rsidRDefault="000F7FF4" w:rsidP="0001458D">
      <w:pPr>
        <w:spacing w:after="0" w:line="240" w:lineRule="auto"/>
      </w:pPr>
      <w:r>
        <w:separator/>
      </w:r>
    </w:p>
  </w:footnote>
  <w:footnote w:type="continuationSeparator" w:id="0">
    <w:p w:rsidR="000F7FF4" w:rsidRDefault="000F7FF4" w:rsidP="0001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58D" w:rsidRPr="00B42136" w:rsidRDefault="0001458D" w:rsidP="0001458D">
    <w:pPr>
      <w:pStyle w:val="Header"/>
      <w:rPr>
        <w:rFonts w:cs="B Nazanin"/>
        <w:sz w:val="28"/>
        <w:szCs w:val="28"/>
        <w:lang w:bidi="fa-IR"/>
      </w:rPr>
    </w:pPr>
    <w:r w:rsidRPr="00B42136">
      <w:rPr>
        <w:rFonts w:cs="B Nazanin" w:hint="cs"/>
        <w:sz w:val="28"/>
        <w:szCs w:val="28"/>
        <w:rtl/>
      </w:rPr>
      <w:t>علی</w:t>
    </w:r>
    <w:r w:rsidRPr="00B42136">
      <w:rPr>
        <w:rFonts w:cs="B Nazanin" w:hint="cs"/>
        <w:rtl/>
      </w:rPr>
      <w:t xml:space="preserve"> </w:t>
    </w:r>
    <w:r w:rsidRPr="00B42136">
      <w:rPr>
        <w:rFonts w:cs="B Nazanin" w:hint="cs"/>
        <w:sz w:val="28"/>
        <w:szCs w:val="28"/>
        <w:rtl/>
      </w:rPr>
      <w:t xml:space="preserve">خرمی‌پور - </w:t>
    </w:r>
    <w:r>
      <w:rPr>
        <w:rFonts w:cs="B Nazanin" w:hint="cs"/>
        <w:sz w:val="28"/>
        <w:szCs w:val="28"/>
        <w:rtl/>
      </w:rPr>
      <w:t>۹۶۳۱۴۰۷</w:t>
    </w:r>
    <w:r w:rsidRPr="00B42136">
      <w:rPr>
        <w:rFonts w:cs="B Nazanin"/>
        <w:sz w:val="28"/>
        <w:szCs w:val="28"/>
      </w:rPr>
      <w:ptab w:relativeTo="margin" w:alignment="center" w:leader="none"/>
    </w:r>
    <w:r w:rsidRPr="00B42136">
      <w:rPr>
        <w:rFonts w:cs="B Nazanin"/>
        <w:sz w:val="28"/>
        <w:szCs w:val="28"/>
      </w:rPr>
      <w:ptab w:relativeTo="margin" w:alignment="right" w:leader="none"/>
    </w:r>
    <w:r w:rsidR="004743EF">
      <w:rPr>
        <w:rFonts w:cs="B Nazanin" w:hint="cs"/>
        <w:sz w:val="28"/>
        <w:szCs w:val="28"/>
        <w:rtl/>
      </w:rPr>
      <w:t>گزارش پروژه نهایی</w:t>
    </w:r>
  </w:p>
  <w:p w:rsidR="0001458D" w:rsidRDefault="000145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6C"/>
    <w:rsid w:val="000075E3"/>
    <w:rsid w:val="0001458D"/>
    <w:rsid w:val="00067D49"/>
    <w:rsid w:val="000F7FF4"/>
    <w:rsid w:val="0017069E"/>
    <w:rsid w:val="002A2B97"/>
    <w:rsid w:val="002B7FC1"/>
    <w:rsid w:val="004743EF"/>
    <w:rsid w:val="00476B28"/>
    <w:rsid w:val="00740C7C"/>
    <w:rsid w:val="009152DF"/>
    <w:rsid w:val="00994A9F"/>
    <w:rsid w:val="00995B6C"/>
    <w:rsid w:val="009E59C7"/>
    <w:rsid w:val="00B5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967D"/>
  <w15:chartTrackingRefBased/>
  <w15:docId w15:val="{1E649BE4-41CE-4377-B9C8-0FFCB181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8D"/>
  </w:style>
  <w:style w:type="paragraph" w:styleId="Footer">
    <w:name w:val="footer"/>
    <w:basedOn w:val="Normal"/>
    <w:link w:val="FooterChar"/>
    <w:uiPriority w:val="99"/>
    <w:unhideWhenUsed/>
    <w:rsid w:val="0001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8D"/>
  </w:style>
  <w:style w:type="character" w:customStyle="1" w:styleId="fontstyle01">
    <w:name w:val="fontstyle01"/>
    <w:basedOn w:val="DefaultParagraphFont"/>
    <w:rsid w:val="002B7FC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B7FC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B7FC1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99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Khorramipour</dc:creator>
  <cp:keywords/>
  <dc:description/>
  <cp:lastModifiedBy>Ali Khorramipour</cp:lastModifiedBy>
  <cp:revision>4</cp:revision>
  <cp:lastPrinted>2020-05-30T19:09:00Z</cp:lastPrinted>
  <dcterms:created xsi:type="dcterms:W3CDTF">2020-05-30T19:09:00Z</dcterms:created>
  <dcterms:modified xsi:type="dcterms:W3CDTF">2020-08-03T18:02:00Z</dcterms:modified>
</cp:coreProperties>
</file>