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E5" w:rsidRPr="00783102" w:rsidRDefault="003C08E5" w:rsidP="003C08E5">
      <w:pPr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انتخاب الگوی مناسب معماری</w:t>
      </w:r>
    </w:p>
    <w:p w:rsidR="003C08E5" w:rsidRPr="00783102" w:rsidRDefault="003C08E5" w:rsidP="003C08E5">
      <w:pPr>
        <w:bidi/>
        <w:ind w:firstLine="36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زیرسیستم های مورد بحث: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ثبت سفارش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انبارداری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منابع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پرداخت</w:t>
      </w:r>
    </w:p>
    <w:p w:rsidR="00B035D6" w:rsidRPr="00783102" w:rsidRDefault="00B035D6" w:rsidP="00B035D6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اطلاعات</w:t>
      </w:r>
    </w:p>
    <w:p w:rsidR="00550815" w:rsidRDefault="00550815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3C08E5" w:rsidRPr="00783102" w:rsidRDefault="003C08E5" w:rsidP="00550815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ثبت سفارش:</w:t>
      </w:r>
    </w:p>
    <w:p w:rsidR="00B035D6" w:rsidRPr="00783102" w:rsidRDefault="00B035D6" w:rsidP="00B035D6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این قسمت به صورت یک برنامه تعاملی است که کاربران با آن ارتباط برقرار می</w:t>
      </w:r>
      <w:r w:rsidRPr="00783102">
        <w:rPr>
          <w:rFonts w:asciiTheme="majorHAnsi" w:hAnsiTheme="majorHAnsi" w:cstheme="majorHAnsi"/>
          <w:rtl/>
          <w:lang w:bidi="fa-IR"/>
        </w:rPr>
        <w:softHyphen/>
        <w:t>کنند</w:t>
      </w:r>
      <w:r w:rsidR="00E04BF6" w:rsidRPr="00783102">
        <w:rPr>
          <w:rFonts w:asciiTheme="majorHAnsi" w:hAnsiTheme="majorHAnsi" w:cstheme="majorHAnsi"/>
          <w:rtl/>
          <w:lang w:bidi="fa-IR"/>
        </w:rPr>
        <w:t xml:space="preserve"> (</w:t>
      </w:r>
      <w:r w:rsidRPr="00783102">
        <w:rPr>
          <w:rFonts w:asciiTheme="majorHAnsi" w:hAnsiTheme="majorHAnsi" w:cstheme="majorHAnsi"/>
          <w:rtl/>
          <w:lang w:bidi="fa-IR"/>
        </w:rPr>
        <w:t>سفارش مورد نظر خود را انتخاب می</w:t>
      </w:r>
      <w:r w:rsidRPr="00783102">
        <w:rPr>
          <w:rFonts w:asciiTheme="majorHAnsi" w:hAnsiTheme="majorHAnsi" w:cstheme="majorHAnsi"/>
          <w:rtl/>
          <w:lang w:bidi="fa-IR"/>
        </w:rPr>
        <w:softHyphen/>
        <w:t>کنند). به نوعی می</w:t>
      </w:r>
      <w:r w:rsidRPr="00783102">
        <w:rPr>
          <w:rFonts w:asciiTheme="majorHAnsi" w:hAnsiTheme="majorHAnsi" w:cstheme="majorHAnsi"/>
          <w:rtl/>
          <w:lang w:bidi="fa-IR"/>
        </w:rPr>
        <w:softHyphen/>
        <w:t>توان این قسمت از سیستم را به سه بخش تقسیم کرد.</w:t>
      </w:r>
      <w:r w:rsidR="00E04BF6" w:rsidRPr="00783102">
        <w:rPr>
          <w:rFonts w:asciiTheme="majorHAnsi" w:hAnsiTheme="majorHAnsi" w:cstheme="majorHAnsi"/>
          <w:rtl/>
          <w:lang w:bidi="fa-IR"/>
        </w:rPr>
        <w:t>بخش اول وظیفه دریافت اطلاعات از بخش مدیریت اطلاعات را دارد.</w:t>
      </w:r>
      <w:r w:rsidRPr="00783102">
        <w:rPr>
          <w:rFonts w:asciiTheme="majorHAnsi" w:hAnsiTheme="majorHAnsi" w:cstheme="majorHAnsi"/>
          <w:rtl/>
          <w:lang w:bidi="fa-IR"/>
        </w:rPr>
        <w:t xml:space="preserve"> بخش </w:t>
      </w:r>
      <w:r w:rsidR="00E04BF6" w:rsidRPr="00783102">
        <w:rPr>
          <w:rFonts w:asciiTheme="majorHAnsi" w:hAnsiTheme="majorHAnsi" w:cstheme="majorHAnsi"/>
          <w:rtl/>
          <w:lang w:bidi="fa-IR"/>
        </w:rPr>
        <w:t>دوم</w:t>
      </w:r>
      <w:r w:rsidRPr="00783102">
        <w:rPr>
          <w:rFonts w:asciiTheme="majorHAnsi" w:hAnsiTheme="majorHAnsi" w:cstheme="majorHAnsi"/>
          <w:rtl/>
          <w:lang w:bidi="fa-IR"/>
        </w:rPr>
        <w:t xml:space="preserve"> وظیفه نشان دادن منو </w:t>
      </w:r>
      <w:r w:rsidR="00E04BF6" w:rsidRPr="00783102">
        <w:rPr>
          <w:rFonts w:asciiTheme="majorHAnsi" w:hAnsiTheme="majorHAnsi" w:cstheme="majorHAnsi"/>
          <w:rtl/>
          <w:lang w:bidi="fa-IR"/>
        </w:rPr>
        <w:t>بر اساس اطلاعات دریافتی را بر عهده دارد. بخش سوم قابلیت انتخاب از منو را به کاربر می</w:t>
      </w:r>
      <w:r w:rsidR="00E04BF6" w:rsidRPr="00783102">
        <w:rPr>
          <w:rFonts w:asciiTheme="majorHAnsi" w:hAnsiTheme="majorHAnsi" w:cstheme="majorHAnsi"/>
          <w:rtl/>
          <w:lang w:bidi="fa-IR"/>
        </w:rPr>
        <w:softHyphen/>
        <w:t>دهد.</w:t>
      </w:r>
    </w:p>
    <w:p w:rsidR="0079795A" w:rsidRDefault="00E04BF6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بر اساس این مسائل الگوی معماری </w:t>
      </w:r>
      <w:r w:rsidRPr="00783102">
        <w:rPr>
          <w:rFonts w:asciiTheme="majorHAnsi" w:hAnsiTheme="majorHAnsi" w:cstheme="majorHAnsi"/>
          <w:lang w:bidi="fa-IR"/>
        </w:rPr>
        <w:t>MVC</w:t>
      </w:r>
      <w:r w:rsidR="0079795A" w:rsidRPr="00783102">
        <w:rPr>
          <w:rFonts w:asciiTheme="majorHAnsi" w:hAnsiTheme="majorHAnsi" w:cstheme="majorHAnsi"/>
          <w:lang w:bidi="fa-IR"/>
        </w:rPr>
        <w:t>(Model-View-Controller)</w:t>
      </w:r>
      <w:r w:rsidRPr="00783102">
        <w:rPr>
          <w:rFonts w:asciiTheme="majorHAnsi" w:hAnsiTheme="majorHAnsi" w:cstheme="majorHAnsi"/>
          <w:rtl/>
          <w:lang w:bidi="fa-IR"/>
        </w:rPr>
        <w:t xml:space="preserve"> مناسب است اما برای پردازش سفارشهای چند کاربر به صورت همزمان لازم است که از مدل </w:t>
      </w:r>
      <w:r w:rsidRPr="00783102">
        <w:rPr>
          <w:rFonts w:asciiTheme="majorHAnsi" w:hAnsiTheme="majorHAnsi" w:cstheme="majorHAnsi"/>
          <w:lang w:bidi="fa-IR"/>
        </w:rPr>
        <w:t>PAC</w:t>
      </w:r>
      <w:r w:rsidR="0079795A" w:rsidRPr="00783102">
        <w:rPr>
          <w:rFonts w:asciiTheme="majorHAnsi" w:hAnsiTheme="majorHAnsi" w:cstheme="majorHAnsi"/>
          <w:lang w:bidi="fa-IR"/>
        </w:rPr>
        <w:t>(Presentation-Abstraction-Control)</w:t>
      </w:r>
      <w:r w:rsidRPr="00783102">
        <w:rPr>
          <w:rFonts w:asciiTheme="majorHAnsi" w:hAnsiTheme="majorHAnsi" w:cstheme="majorHAnsi"/>
          <w:rtl/>
          <w:lang w:bidi="fa-IR"/>
        </w:rPr>
        <w:t xml:space="preserve"> استفاده کنیم.</w:t>
      </w:r>
    </w:p>
    <w:p w:rsidR="00550815" w:rsidRPr="00783102" w:rsidRDefault="00550815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79795A" w:rsidRPr="00783102" w:rsidRDefault="0079795A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مزایا: 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مناسب ترین روش برای پردازش های توزیع شده در یک شبکه با تعداد کاربران زیاد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سهولت در امر پیاده سازی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نسبت دهی مستقیم رابط کاربر با منابع تامین داده ها</w:t>
      </w:r>
    </w:p>
    <w:p w:rsidR="0079795A" w:rsidRPr="00783102" w:rsidRDefault="0079795A" w:rsidP="0079795A">
      <w:p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ab/>
        <w:t>معایب:</w:t>
      </w:r>
    </w:p>
    <w:p w:rsidR="0079795A" w:rsidRPr="00783102" w:rsidRDefault="0079795A" w:rsidP="0079795A">
      <w:pPr>
        <w:bidi/>
        <w:ind w:left="720" w:firstLine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کاهش کارائی برنامه همزمان با افزایش تعداد کاربران همزمان</w:t>
      </w:r>
    </w:p>
    <w:p w:rsidR="0079795A" w:rsidRDefault="0079795A" w:rsidP="0079795A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MVC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</w:p>
    <w:p w:rsidR="00550815" w:rsidRDefault="00550815" w:rsidP="0055081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550815">
        <w:rPr>
          <w:rFonts w:asciiTheme="majorHAnsi" w:hAnsiTheme="majorHAnsi" w:cstheme="majorHAnsi" w:hint="cs"/>
          <w:rtl/>
        </w:rPr>
        <w:t>این الگو که اغلب موارد با واژه</w:t>
      </w:r>
      <w:r w:rsidRPr="00550815">
        <w:rPr>
          <w:rFonts w:asciiTheme="majorHAnsi" w:hAnsiTheme="majorHAnsi" w:cstheme="majorHAnsi" w:hint="cs"/>
          <w:lang w:bidi="fa-IR"/>
        </w:rPr>
        <w:t xml:space="preserve"> MVC </w:t>
      </w:r>
      <w:r w:rsidRPr="00550815">
        <w:rPr>
          <w:rFonts w:asciiTheme="majorHAnsi" w:hAnsiTheme="majorHAnsi" w:cstheme="majorHAnsi" w:hint="cs"/>
          <w:rtl/>
        </w:rPr>
        <w:t>از آن نام‌برده می‌شود، یک برنامه تعاملی را به سه بخش زیر تقسیم می‌کند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550815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Model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rtl/>
        </w:rPr>
        <w:t>که شامل قابلیت‌های اصلی برنامه و داده‌ها است</w:t>
      </w:r>
      <w:r w:rsidRPr="00550815">
        <w:rPr>
          <w:rFonts w:asciiTheme="majorHAnsi" w:hAnsiTheme="majorHAnsi" w:cstheme="majorHAnsi" w:hint="cs"/>
          <w:lang w:bidi="fa-IR"/>
        </w:rPr>
        <w:t>. </w:t>
      </w:r>
    </w:p>
    <w:p w:rsidR="00550815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View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rtl/>
        </w:rPr>
        <w:t>وظیفه این بخش نشان دادن اطلاعات به کاربر است. در برخی از برنامه‌ها ویو نقشی بیش از نشان دادن اطلاعات بر عهده دارد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783102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Controller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lang w:bidi="fa-IR"/>
        </w:rPr>
        <w:t xml:space="preserve"> </w:t>
      </w:r>
      <w:r w:rsidRPr="00550815">
        <w:rPr>
          <w:rFonts w:asciiTheme="majorHAnsi" w:hAnsiTheme="majorHAnsi" w:cstheme="majorHAnsi" w:hint="cs"/>
          <w:rtl/>
        </w:rPr>
        <w:t>این بخش مدیریت داده‌های ورودی را که از سوی کاربران وارد می‌شود، برعهده دارد. همچنین وظیفه برقراری ارتباط میان</w:t>
      </w:r>
      <w:r w:rsidRPr="00550815">
        <w:rPr>
          <w:rFonts w:asciiTheme="majorHAnsi" w:hAnsiTheme="majorHAnsi" w:cstheme="majorHAnsi" w:hint="cs"/>
          <w:lang w:bidi="fa-IR"/>
        </w:rPr>
        <w:t xml:space="preserve"> model </w:t>
      </w:r>
      <w:r w:rsidRPr="00550815">
        <w:rPr>
          <w:rFonts w:asciiTheme="majorHAnsi" w:hAnsiTheme="majorHAnsi" w:cstheme="majorHAnsi" w:hint="cs"/>
          <w:rtl/>
        </w:rPr>
        <w:t>و</w:t>
      </w:r>
      <w:r w:rsidRPr="00550815">
        <w:rPr>
          <w:rFonts w:asciiTheme="majorHAnsi" w:hAnsiTheme="majorHAnsi" w:cstheme="majorHAnsi" w:hint="cs"/>
          <w:lang w:bidi="fa-IR"/>
        </w:rPr>
        <w:t xml:space="preserve"> view </w:t>
      </w:r>
      <w:r w:rsidRPr="00550815">
        <w:rPr>
          <w:rFonts w:asciiTheme="majorHAnsi" w:hAnsiTheme="majorHAnsi" w:cstheme="majorHAnsi" w:hint="cs"/>
          <w:rtl/>
        </w:rPr>
        <w:t>نیز بر عهده مولفه کنترلر است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550815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</w:p>
    <w:p w:rsidR="00550815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  <w:rtl/>
        </w:rPr>
        <w:lastRenderedPageBreak/>
        <w:drawing>
          <wp:inline distT="0" distB="0" distL="0" distR="0">
            <wp:extent cx="57150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پرکاربردترین الگوهای دنیای نرم افزار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5" w:rsidRPr="00783102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PAC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>
        <w:rPr>
          <w:rFonts w:asciiTheme="majorHAnsi" w:hAnsiTheme="majorHAnsi" w:cstheme="majorHAnsi" w:hint="cs"/>
          <w:rtl/>
          <w:lang w:bidi="fa-IR"/>
        </w:rPr>
        <w:t xml:space="preserve">مانند </w:t>
      </w:r>
      <w:r>
        <w:rPr>
          <w:rFonts w:asciiTheme="majorHAnsi" w:hAnsiTheme="majorHAnsi" w:cstheme="majorHAnsi"/>
          <w:lang w:bidi="fa-IR"/>
        </w:rPr>
        <w:t>MVC</w:t>
      </w:r>
      <w:r>
        <w:rPr>
          <w:rFonts w:asciiTheme="majorHAnsi" w:hAnsiTheme="majorHAnsi" w:cstheme="majorHAnsi" w:hint="cs"/>
          <w:rtl/>
          <w:lang w:bidi="fa-IR"/>
        </w:rPr>
        <w:t xml:space="preserve"> با این تفاوت که هر کدام از برنامه‌</w:t>
      </w:r>
      <w:proofErr w:type="gramStart"/>
      <w:r>
        <w:rPr>
          <w:rFonts w:asciiTheme="majorHAnsi" w:hAnsiTheme="majorHAnsi" w:cstheme="majorHAnsi" w:hint="cs"/>
          <w:rtl/>
          <w:lang w:bidi="fa-IR"/>
        </w:rPr>
        <w:t>ها(</w:t>
      </w:r>
      <w:proofErr w:type="gramEnd"/>
      <w:r>
        <w:rPr>
          <w:rFonts w:asciiTheme="majorHAnsi" w:hAnsiTheme="majorHAnsi" w:cstheme="majorHAnsi"/>
          <w:lang w:bidi="fa-IR"/>
        </w:rPr>
        <w:t>agent</w:t>
      </w:r>
      <w:r>
        <w:rPr>
          <w:rFonts w:asciiTheme="majorHAnsi" w:hAnsiTheme="majorHAnsi" w:cstheme="majorHAnsi" w:hint="cs"/>
          <w:rtl/>
          <w:lang w:bidi="fa-IR"/>
        </w:rPr>
        <w:t xml:space="preserve">) از طریق بخش </w:t>
      </w:r>
      <w:r>
        <w:rPr>
          <w:rFonts w:asciiTheme="majorHAnsi" w:hAnsiTheme="majorHAnsi" w:cstheme="majorHAnsi"/>
          <w:lang w:bidi="fa-IR"/>
        </w:rPr>
        <w:t>control</w:t>
      </w:r>
      <w:r>
        <w:rPr>
          <w:rFonts w:asciiTheme="majorHAnsi" w:hAnsiTheme="majorHAnsi" w:cstheme="majorHAnsi" w:hint="cs"/>
          <w:rtl/>
          <w:lang w:bidi="fa-IR"/>
        </w:rPr>
        <w:t xml:space="preserve"> با یکدیگر تعامل دارند؛ تفاوت دیگر اینکه </w:t>
      </w:r>
      <w:r>
        <w:rPr>
          <w:rFonts w:asciiTheme="majorHAnsi" w:hAnsiTheme="majorHAnsi" w:cstheme="majorHAnsi"/>
          <w:lang w:bidi="fa-IR"/>
        </w:rPr>
        <w:t>presentation</w:t>
      </w:r>
      <w:r>
        <w:rPr>
          <w:rFonts w:asciiTheme="majorHAnsi" w:hAnsiTheme="majorHAnsi" w:cstheme="majorHAnsi" w:hint="cs"/>
          <w:rtl/>
          <w:lang w:bidi="fa-IR"/>
        </w:rPr>
        <w:t xml:space="preserve"> و </w:t>
      </w:r>
      <w:r>
        <w:rPr>
          <w:rFonts w:asciiTheme="majorHAnsi" w:hAnsiTheme="majorHAnsi" w:cstheme="majorHAnsi"/>
          <w:lang w:bidi="fa-IR"/>
        </w:rPr>
        <w:t>abstraction</w:t>
      </w:r>
      <w:r>
        <w:rPr>
          <w:rFonts w:asciiTheme="majorHAnsi" w:hAnsiTheme="majorHAnsi" w:cstheme="majorHAnsi" w:hint="cs"/>
          <w:rtl/>
          <w:lang w:bidi="fa-IR"/>
        </w:rPr>
        <w:t xml:space="preserve"> کپسوله هستند که امکان </w:t>
      </w:r>
      <w:r>
        <w:rPr>
          <w:rFonts w:asciiTheme="majorHAnsi" w:hAnsiTheme="majorHAnsi" w:cstheme="majorHAnsi"/>
          <w:lang w:bidi="fa-IR"/>
        </w:rPr>
        <w:t>multithreading</w:t>
      </w:r>
      <w:r>
        <w:rPr>
          <w:rFonts w:asciiTheme="majorHAnsi" w:hAnsiTheme="majorHAnsi" w:cstheme="majorHAnsi" w:hint="cs"/>
          <w:rtl/>
          <w:lang w:bidi="fa-IR"/>
        </w:rPr>
        <w:t xml:space="preserve"> را ممکن می‌سازد.</w:t>
      </w: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15000" cy="4048125"/>
            <wp:effectExtent l="0" t="0" r="0" b="9525"/>
            <wp:docPr id="5" name="Picture 5" descr="Pac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5" w:rsidRPr="00783102" w:rsidRDefault="00550815" w:rsidP="0055081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9795A" w:rsidRPr="00783102" w:rsidRDefault="0079795A" w:rsidP="0079795A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انبارداری:</w:t>
      </w:r>
    </w:p>
    <w:p w:rsidR="00745D37" w:rsidRPr="00783102" w:rsidRDefault="00C662EB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این قسمت از سیستم مسئول کنترل موجودی کالاها، </w:t>
      </w:r>
      <w:r w:rsidR="006C5467" w:rsidRPr="00783102">
        <w:rPr>
          <w:rFonts w:asciiTheme="majorHAnsi" w:hAnsiTheme="majorHAnsi" w:cstheme="majorHAnsi"/>
          <w:rtl/>
          <w:lang w:bidi="fa-IR"/>
        </w:rPr>
        <w:t>تاریخ</w:t>
      </w:r>
      <w:r w:rsidR="006C5467" w:rsidRPr="00783102">
        <w:rPr>
          <w:rFonts w:asciiTheme="majorHAnsi" w:hAnsiTheme="majorHAnsi" w:cstheme="majorHAnsi"/>
          <w:rtl/>
          <w:lang w:bidi="fa-IR"/>
        </w:rPr>
        <w:softHyphen/>
        <w:t>های انقضا، درخواست خرید به مدیریت منابع</w:t>
      </w:r>
      <w:r w:rsidR="00745D37" w:rsidRPr="00783102">
        <w:rPr>
          <w:rFonts w:asciiTheme="majorHAnsi" w:hAnsiTheme="majorHAnsi" w:cstheme="majorHAnsi"/>
          <w:rtl/>
          <w:lang w:bidi="fa-IR"/>
        </w:rPr>
        <w:t xml:space="preserve"> و غیره</w:t>
      </w:r>
      <w:r w:rsidR="0023536D" w:rsidRPr="00783102">
        <w:rPr>
          <w:rFonts w:asciiTheme="majorHAnsi" w:hAnsiTheme="majorHAnsi" w:cstheme="majorHAnsi"/>
          <w:rtl/>
          <w:lang w:bidi="fa-IR"/>
        </w:rPr>
        <w:t xml:space="preserve"> است</w:t>
      </w:r>
      <w:r w:rsidR="00745D37" w:rsidRPr="00783102">
        <w:rPr>
          <w:rFonts w:asciiTheme="majorHAnsi" w:hAnsiTheme="majorHAnsi" w:cstheme="majorHAnsi"/>
          <w:rtl/>
          <w:lang w:bidi="fa-IR"/>
        </w:rPr>
        <w:t>. به دلیل سرویس های مختلفی که این سیستم ارائه می</w:t>
      </w:r>
      <w:r w:rsidR="00745D37" w:rsidRPr="00783102">
        <w:rPr>
          <w:rFonts w:asciiTheme="majorHAnsi" w:hAnsiTheme="majorHAnsi" w:cstheme="majorHAnsi"/>
          <w:rtl/>
          <w:lang w:bidi="fa-IR"/>
        </w:rPr>
        <w:softHyphen/>
        <w:t xml:space="preserve">دهد، الگوی معماری </w:t>
      </w:r>
      <w:proofErr w:type="spellStart"/>
      <w:r w:rsidR="00745D37" w:rsidRPr="00783102">
        <w:rPr>
          <w:rFonts w:asciiTheme="majorHAnsi" w:hAnsiTheme="majorHAnsi" w:cstheme="majorHAnsi"/>
          <w:lang w:bidi="fa-IR"/>
        </w:rPr>
        <w:t>Microservice</w:t>
      </w:r>
      <w:proofErr w:type="spellEnd"/>
      <w:r w:rsidR="00745D37" w:rsidRPr="00783102">
        <w:rPr>
          <w:rFonts w:asciiTheme="majorHAnsi" w:hAnsiTheme="majorHAnsi" w:cstheme="majorHAnsi"/>
          <w:rtl/>
          <w:lang w:bidi="fa-IR"/>
        </w:rPr>
        <w:t xml:space="preserve"> مناسب است.</w:t>
      </w:r>
    </w:p>
    <w:p w:rsidR="00550815" w:rsidRDefault="00550815" w:rsidP="00745D37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9795A" w:rsidRPr="00783102" w:rsidRDefault="00745D37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lastRenderedPageBreak/>
        <w:t xml:space="preserve">مزایا: </w:t>
      </w:r>
      <w:r w:rsidR="00C662EB" w:rsidRPr="00783102">
        <w:rPr>
          <w:rFonts w:asciiTheme="majorHAnsi" w:hAnsiTheme="majorHAnsi" w:cstheme="majorHAnsi"/>
          <w:rtl/>
          <w:lang w:bidi="fa-IR"/>
        </w:rPr>
        <w:t xml:space="preserve"> </w:t>
      </w:r>
    </w:p>
    <w:p w:rsidR="00745D37" w:rsidRPr="00783102" w:rsidRDefault="00745D37" w:rsidP="00745D37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به دلیل ایزوله بودن </w:t>
      </w:r>
      <w:r w:rsidR="001735FA" w:rsidRPr="00783102">
        <w:rPr>
          <w:rFonts w:asciiTheme="majorHAnsi" w:hAnsiTheme="majorHAnsi" w:cstheme="majorHAnsi"/>
          <w:rtl/>
          <w:lang w:bidi="fa-IR"/>
        </w:rPr>
        <w:t>سرویسها درصورت اختلال در یک سرویس، برای بقیه سرویسها اشکالی ایجاد نمی</w:t>
      </w:r>
      <w:r w:rsidR="001735FA" w:rsidRPr="00783102">
        <w:rPr>
          <w:rFonts w:asciiTheme="majorHAnsi" w:hAnsiTheme="majorHAnsi" w:cstheme="majorHAnsi"/>
          <w:rtl/>
          <w:lang w:bidi="fa-IR"/>
        </w:rPr>
        <w:softHyphen/>
        <w:t>شود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انعطاف پذیری هنگام افزایش یا کاهش سرویسها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راحتی فهم کاربرد سیستم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Agility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Scalability</w:t>
      </w:r>
    </w:p>
    <w:p w:rsidR="001735FA" w:rsidRPr="00783102" w:rsidRDefault="001735FA" w:rsidP="001735FA">
      <w:pPr>
        <w:bidi/>
        <w:ind w:left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1735FA" w:rsidRPr="00783102" w:rsidRDefault="001735FA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تداخل بین سرویسها</w:t>
      </w:r>
    </w:p>
    <w:p w:rsidR="001735FA" w:rsidRPr="00783102" w:rsidRDefault="00705DB9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دشواری</w:t>
      </w:r>
      <w:r w:rsidR="001735FA" w:rsidRPr="00783102">
        <w:rPr>
          <w:rFonts w:asciiTheme="majorHAnsi" w:hAnsiTheme="majorHAnsi" w:cstheme="majorHAnsi"/>
          <w:rtl/>
          <w:lang w:bidi="fa-IR"/>
        </w:rPr>
        <w:t xml:space="preserve"> تست</w:t>
      </w:r>
    </w:p>
    <w:p w:rsidR="001735FA" w:rsidRDefault="001735FA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استفاده بیشتر از منابع</w:t>
      </w:r>
    </w:p>
    <w:p w:rsidR="00550815" w:rsidRPr="00783102" w:rsidRDefault="00550815" w:rsidP="00550815">
      <w:pPr>
        <w:pStyle w:val="ListParagraph"/>
        <w:bidi/>
        <w:ind w:left="1440"/>
        <w:rPr>
          <w:rFonts w:asciiTheme="majorHAnsi" w:hAnsiTheme="majorHAnsi" w:cstheme="majorHAnsi"/>
          <w:lang w:bidi="fa-IR"/>
        </w:rPr>
      </w:pPr>
    </w:p>
    <w:p w:rsidR="001735FA" w:rsidRDefault="001735FA" w:rsidP="00C31265">
      <w:pPr>
        <w:bidi/>
        <w:ind w:left="720"/>
        <w:rPr>
          <w:rFonts w:asciiTheme="majorHAnsi" w:hAnsiTheme="majorHAnsi" w:cs="Calibri Light"/>
          <w:rtl/>
          <w:lang w:bidi="fa-IR"/>
        </w:rPr>
      </w:pPr>
      <w:proofErr w:type="spellStart"/>
      <w:r w:rsidRPr="00783102">
        <w:rPr>
          <w:rFonts w:asciiTheme="majorHAnsi" w:hAnsiTheme="majorHAnsi" w:cstheme="majorHAnsi"/>
          <w:lang w:bidi="fa-IR"/>
        </w:rPr>
        <w:t>Microservice</w:t>
      </w:r>
      <w:proofErr w:type="spellEnd"/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 w:rsidR="000501E1" w:rsidRPr="000501E1">
        <w:rPr>
          <w:rFonts w:asciiTheme="majorHAnsi" w:hAnsiTheme="majorHAnsi" w:cs="Calibri Light"/>
          <w:rtl/>
          <w:lang w:bidi="fa-IR"/>
        </w:rPr>
        <w:t>معمار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ما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کروسرو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کرد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چابک و ماژولار به توسعه نرمافزار است که برخلاف نرمافزارها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>
        <w:rPr>
          <w:rFonts w:asciiTheme="majorHAnsi" w:hAnsiTheme="majorHAnsi" w:cs="Calibri Light" w:hint="eastAsia"/>
          <w:rtl/>
          <w:lang w:bidi="fa-IR"/>
        </w:rPr>
        <w:t>ک</w:t>
      </w:r>
      <w:r w:rsidR="000501E1">
        <w:rPr>
          <w:rFonts w:asciiTheme="majorHAnsi" w:hAnsiTheme="majorHAnsi" w:cs="Calibri Light" w:hint="cs"/>
          <w:rtl/>
          <w:lang w:bidi="fa-IR"/>
        </w:rPr>
        <w:t xml:space="preserve">پارچه </w:t>
      </w:r>
      <w:r w:rsidR="000501E1" w:rsidRPr="000501E1">
        <w:rPr>
          <w:rFonts w:asciiTheme="majorHAnsi" w:hAnsiTheme="majorHAnsi" w:cs="Calibri Light"/>
          <w:rtl/>
          <w:lang w:bidi="fa-IR"/>
        </w:rPr>
        <w:t>که همه مولفه</w:t>
      </w:r>
      <w:r w:rsidR="000501E1">
        <w:rPr>
          <w:rFonts w:asciiTheme="majorHAnsi" w:hAnsiTheme="majorHAnsi" w:cs="Calibri Light"/>
          <w:rtl/>
          <w:lang w:bidi="fa-IR"/>
        </w:rPr>
        <w:softHyphen/>
      </w:r>
      <w:r w:rsidR="000501E1" w:rsidRPr="000501E1">
        <w:rPr>
          <w:rFonts w:asciiTheme="majorHAnsi" w:hAnsiTheme="majorHAnsi" w:cs="Calibri Light"/>
          <w:rtl/>
          <w:lang w:bidi="fa-IR"/>
        </w:rPr>
        <w:t>ها و قابل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تها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س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ستم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با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کد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گر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آم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خته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شده</w:t>
      </w:r>
      <w:r w:rsidR="000501E1">
        <w:rPr>
          <w:rFonts w:asciiTheme="majorHAnsi" w:hAnsiTheme="majorHAnsi" w:cs="Calibri Light"/>
          <w:rtl/>
          <w:lang w:bidi="fa-IR"/>
        </w:rPr>
        <w:softHyphen/>
        <w:t>اند</w:t>
      </w:r>
      <w:r w:rsidR="000501E1">
        <w:rPr>
          <w:rFonts w:asciiTheme="majorHAnsi" w:hAnsiTheme="majorHAnsi" w:cs="Calibri Light" w:hint="cs"/>
          <w:rtl/>
          <w:lang w:bidi="fa-IR"/>
        </w:rPr>
        <w:t>.</w:t>
      </w:r>
      <w:r w:rsidR="00C31265">
        <w:rPr>
          <w:rFonts w:asciiTheme="majorHAnsi" w:hAnsiTheme="majorHAnsi" w:cstheme="majorHAnsi"/>
          <w:lang w:bidi="fa-IR"/>
        </w:rPr>
        <w:t xml:space="preserve"> </w:t>
      </w:r>
      <w:r w:rsidR="00C31265">
        <w:rPr>
          <w:rFonts w:asciiTheme="majorHAnsi" w:hAnsiTheme="majorHAnsi" w:cstheme="majorHAnsi" w:hint="cs"/>
          <w:rtl/>
          <w:lang w:bidi="fa-IR"/>
        </w:rPr>
        <w:t xml:space="preserve">به عبارتی 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مبتن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بر مجموعه</w:t>
      </w:r>
      <w:r w:rsidR="00C31265">
        <w:rPr>
          <w:rFonts w:asciiTheme="majorHAnsi" w:hAnsiTheme="majorHAnsi" w:cs="Calibri Light"/>
          <w:lang w:bidi="fa-IR"/>
        </w:rPr>
        <w:softHyphen/>
      </w:r>
      <w:r w:rsidR="000501E1" w:rsidRPr="000501E1">
        <w:rPr>
          <w:rFonts w:asciiTheme="majorHAnsi" w:hAnsiTheme="majorHAnsi" w:cs="Calibri Light"/>
          <w:rtl/>
          <w:lang w:bidi="fa-IR"/>
        </w:rPr>
        <w:t>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از سرو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کوچکتر و مستقل از هم با ارتباط سست است.</w:t>
      </w:r>
    </w:p>
    <w:p w:rsidR="00A77105" w:rsidRDefault="00A77105" w:rsidP="00A77105">
      <w:pPr>
        <w:bidi/>
        <w:ind w:left="720"/>
        <w:rPr>
          <w:rFonts w:asciiTheme="majorHAnsi" w:hAnsiTheme="majorHAnsi" w:cs="Calibri Light"/>
          <w:rtl/>
          <w:lang w:bidi="fa-IR"/>
        </w:rPr>
      </w:pPr>
    </w:p>
    <w:p w:rsidR="00DE7056" w:rsidRDefault="00DE7056" w:rsidP="00A77105">
      <w:pPr>
        <w:bidi/>
        <w:ind w:left="720"/>
        <w:rPr>
          <w:rFonts w:asciiTheme="majorHAnsi" w:hAnsiTheme="majorHAnsi" w:cs="Calibri Light"/>
          <w:noProof/>
        </w:rPr>
      </w:pPr>
    </w:p>
    <w:p w:rsidR="00A77105" w:rsidRDefault="00A77105" w:rsidP="00DE7056">
      <w:pPr>
        <w:bidi/>
        <w:ind w:left="720"/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noProof/>
        </w:rPr>
        <w:drawing>
          <wp:inline distT="0" distB="0" distL="0" distR="0">
            <wp:extent cx="5584371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J7H4_WUCciiv_M8W_uflv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/>
                    <a:stretch/>
                  </pic:blipFill>
                  <pic:spPr bwMode="auto">
                    <a:xfrm>
                      <a:off x="0" y="0"/>
                      <a:ext cx="5584371" cy="2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105" w:rsidRPr="00783102" w:rsidRDefault="00A77105" w:rsidP="00A77105">
      <w:pPr>
        <w:bidi/>
        <w:ind w:left="720"/>
        <w:rPr>
          <w:rFonts w:asciiTheme="majorHAnsi" w:hAnsiTheme="majorHAnsi" w:cstheme="majorHAnsi"/>
          <w:rtl/>
          <w:lang w:bidi="fa-IR"/>
        </w:rPr>
      </w:pPr>
    </w:p>
    <w:p w:rsidR="009F4A76" w:rsidRDefault="009F4A76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منابع:</w:t>
      </w:r>
    </w:p>
    <w:p w:rsidR="00700D12" w:rsidRDefault="00700D12" w:rsidP="00700D12">
      <w:pPr>
        <w:pStyle w:val="ListParagraph"/>
        <w:bidi/>
        <w:rPr>
          <w:rFonts w:asciiTheme="majorHAnsi" w:hAnsiTheme="majorHAnsi" w:cs="Calibri Light"/>
          <w:lang w:bidi="fa-IR"/>
        </w:rPr>
      </w:pPr>
      <w:r w:rsidRPr="004735D0">
        <w:rPr>
          <w:rFonts w:asciiTheme="majorHAnsi" w:hAnsiTheme="majorHAnsi" w:cs="Calibri Light"/>
          <w:rtl/>
          <w:lang w:bidi="fa-IR"/>
        </w:rPr>
        <w:t>در 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ن</w:t>
      </w:r>
      <w:r w:rsidRPr="004735D0">
        <w:rPr>
          <w:rFonts w:asciiTheme="majorHAnsi" w:hAnsiTheme="majorHAnsi" w:cs="Calibri Light"/>
          <w:rtl/>
          <w:lang w:bidi="fa-IR"/>
        </w:rPr>
        <w:t xml:space="preserve"> قسمت از س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ستم</w:t>
      </w:r>
      <w:r w:rsidRPr="004735D0">
        <w:rPr>
          <w:rFonts w:asciiTheme="majorHAnsi" w:hAnsiTheme="majorHAnsi" w:cs="Calibri Light"/>
          <w:rtl/>
          <w:lang w:bidi="fa-IR"/>
        </w:rPr>
        <w:t xml:space="preserve"> با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د</w:t>
      </w:r>
      <w:r>
        <w:rPr>
          <w:rFonts w:asciiTheme="majorHAnsi" w:hAnsiTheme="majorHAnsi" w:cs="Calibri Light"/>
          <w:rtl/>
          <w:lang w:bidi="fa-IR"/>
        </w:rPr>
        <w:t xml:space="preserve"> درخواست </w:t>
      </w:r>
      <w:r>
        <w:rPr>
          <w:rFonts w:asciiTheme="majorHAnsi" w:hAnsiTheme="majorHAnsi" w:cs="Calibri Light" w:hint="cs"/>
          <w:rtl/>
          <w:lang w:bidi="fa-IR"/>
        </w:rPr>
        <w:t xml:space="preserve">خرید کالاهای مورد نیاز </w:t>
      </w:r>
      <w:r>
        <w:rPr>
          <w:rFonts w:asciiTheme="majorHAnsi" w:hAnsiTheme="majorHAnsi" w:cs="Calibri Light"/>
          <w:rtl/>
          <w:lang w:bidi="fa-IR"/>
        </w:rPr>
        <w:t xml:space="preserve">از سمت </w:t>
      </w:r>
      <w:r>
        <w:rPr>
          <w:rFonts w:asciiTheme="majorHAnsi" w:hAnsiTheme="majorHAnsi" w:cs="Calibri Light" w:hint="cs"/>
          <w:rtl/>
          <w:lang w:bidi="fa-IR"/>
        </w:rPr>
        <w:t>سیستم</w:t>
      </w:r>
      <w:r w:rsidRPr="004735D0">
        <w:rPr>
          <w:rFonts w:asciiTheme="majorHAnsi" w:hAnsiTheme="majorHAnsi" w:cs="Calibri Light"/>
          <w:rtl/>
          <w:lang w:bidi="fa-IR"/>
        </w:rPr>
        <w:t xml:space="preserve"> به سمت </w:t>
      </w:r>
      <w:r>
        <w:rPr>
          <w:rFonts w:asciiTheme="majorHAnsi" w:hAnsiTheme="majorHAnsi" w:cs="Calibri Light" w:hint="cs"/>
          <w:rtl/>
          <w:lang w:bidi="fa-IR"/>
        </w:rPr>
        <w:t>شرکت‌های تامین‌کننده</w:t>
      </w:r>
      <w:r>
        <w:rPr>
          <w:rFonts w:asciiTheme="majorHAnsi" w:hAnsiTheme="majorHAnsi" w:cs="Calibri Light"/>
          <w:rtl/>
          <w:lang w:bidi="fa-IR"/>
        </w:rPr>
        <w:t xml:space="preserve"> فرستاده شود </w:t>
      </w:r>
      <w:r>
        <w:rPr>
          <w:rFonts w:asciiTheme="majorHAnsi" w:hAnsiTheme="majorHAnsi" w:cs="Calibri Light" w:hint="cs"/>
          <w:rtl/>
          <w:lang w:bidi="fa-IR"/>
        </w:rPr>
        <w:t>و تاییدیه از سمت آن‌ها دریافت شود</w:t>
      </w:r>
      <w:r w:rsidRPr="004735D0">
        <w:rPr>
          <w:rFonts w:asciiTheme="majorHAnsi" w:hAnsiTheme="majorHAnsi" w:cs="Calibri Light"/>
          <w:rtl/>
          <w:lang w:bidi="fa-IR"/>
        </w:rPr>
        <w:t>. پس معمار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/>
          <w:rtl/>
          <w:lang w:bidi="fa-IR"/>
        </w:rPr>
        <w:t xml:space="preserve"> مناسب 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ن</w:t>
      </w:r>
      <w:r w:rsidRPr="004735D0">
        <w:rPr>
          <w:rFonts w:asciiTheme="majorHAnsi" w:hAnsiTheme="majorHAnsi" w:cs="Calibri Light"/>
          <w:rtl/>
          <w:lang w:bidi="fa-IR"/>
        </w:rPr>
        <w:t xml:space="preserve"> قسمت، </w:t>
      </w:r>
      <w:r w:rsidRPr="004735D0">
        <w:rPr>
          <w:rFonts w:asciiTheme="majorHAnsi" w:hAnsiTheme="majorHAnsi" w:cstheme="majorHAnsi"/>
          <w:lang w:bidi="fa-IR"/>
        </w:rPr>
        <w:t>client-server</w:t>
      </w:r>
      <w:r w:rsidRPr="004735D0">
        <w:rPr>
          <w:rFonts w:asciiTheme="majorHAnsi" w:hAnsiTheme="majorHAnsi" w:cs="Calibri Light"/>
          <w:rtl/>
          <w:lang w:bidi="fa-IR"/>
        </w:rPr>
        <w:t xml:space="preserve"> است.</w:t>
      </w:r>
    </w:p>
    <w:p w:rsidR="00700D12" w:rsidRPr="0078310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  <w:r w:rsidRPr="00783102">
        <w:rPr>
          <w:rFonts w:asciiTheme="majorHAnsi" w:hAnsiTheme="majorHAnsi" w:cstheme="majorHAnsi"/>
          <w:lang w:bidi="fa-IR"/>
        </w:rPr>
        <w:t xml:space="preserve"> </w:t>
      </w:r>
    </w:p>
    <w:p w:rsidR="00700D12" w:rsidRPr="00783102" w:rsidRDefault="00700D12" w:rsidP="00700D12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مناسب ترین روش برای پردازش</w:t>
      </w:r>
      <w:r w:rsidRPr="00783102">
        <w:rPr>
          <w:rFonts w:asciiTheme="majorHAnsi" w:hAnsiTheme="majorHAnsi" w:cstheme="majorHAnsi"/>
          <w:rtl/>
          <w:lang w:bidi="fa-IR"/>
        </w:rPr>
        <w:softHyphen/>
        <w:t>های توزیع شده</w:t>
      </w:r>
    </w:p>
    <w:p w:rsidR="00700D12" w:rsidRPr="00783102" w:rsidRDefault="00700D12" w:rsidP="00700D12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سهولت در امر پیاده سازی</w:t>
      </w:r>
    </w:p>
    <w:p w:rsidR="00700D12" w:rsidRPr="00783102" w:rsidRDefault="00700D12" w:rsidP="00700D12">
      <w:pPr>
        <w:pStyle w:val="ListParagraph"/>
        <w:bidi/>
        <w:ind w:left="1440"/>
        <w:rPr>
          <w:rFonts w:asciiTheme="majorHAnsi" w:hAnsiTheme="majorHAnsi" w:cstheme="majorHAnsi"/>
          <w:rtl/>
          <w:lang w:bidi="fa-IR"/>
        </w:rPr>
      </w:pPr>
    </w:p>
    <w:p w:rsidR="00700D12" w:rsidRPr="00783102" w:rsidRDefault="00700D12" w:rsidP="00700D12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lastRenderedPageBreak/>
        <w:t>معایب:</w:t>
      </w:r>
    </w:p>
    <w:p w:rsidR="00700D12" w:rsidRPr="00783102" w:rsidRDefault="00700D12" w:rsidP="00700D12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فشار محاسباتی در قسمت </w:t>
      </w:r>
      <w:r w:rsidRPr="00783102">
        <w:rPr>
          <w:rFonts w:asciiTheme="majorHAnsi" w:hAnsiTheme="majorHAnsi" w:cstheme="majorHAnsi"/>
          <w:lang w:bidi="fa-IR"/>
        </w:rPr>
        <w:t>server</w:t>
      </w:r>
    </w:p>
    <w:p w:rsidR="00700D12" w:rsidRPr="00783102" w:rsidRDefault="00700D12" w:rsidP="000F51BD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bookmarkStart w:id="0" w:name="_GoBack"/>
      <w:bookmarkEnd w:id="0"/>
      <w:r w:rsidRPr="00783102">
        <w:rPr>
          <w:rFonts w:asciiTheme="majorHAnsi" w:hAnsiTheme="majorHAnsi" w:cstheme="majorHAnsi"/>
          <w:rtl/>
          <w:lang w:bidi="fa-IR"/>
        </w:rPr>
        <w:t>مشکلات مربوط به برقراری ارتباط با سرور</w:t>
      </w:r>
    </w:p>
    <w:p w:rsidR="00BB3668" w:rsidRPr="00783102" w:rsidRDefault="00BB3668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پرداخت:</w:t>
      </w:r>
    </w:p>
    <w:p w:rsidR="005A3965" w:rsidRDefault="005A3965" w:rsidP="005A396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در این قسمت از سیستم باید درخواست پرداخت از سمت کاربر به سمت ارائه دهنده سرویس فرستاده شود تا عملیات پرداخت از سمت سرور انجام بگیرد. پس معماری مناسب این قسمت، </w:t>
      </w:r>
      <w:r w:rsidRPr="00783102">
        <w:rPr>
          <w:rFonts w:asciiTheme="majorHAnsi" w:hAnsiTheme="majorHAnsi" w:cstheme="majorHAnsi"/>
          <w:lang w:bidi="fa-IR"/>
        </w:rPr>
        <w:t>client-server</w:t>
      </w:r>
      <w:r w:rsidRPr="00783102">
        <w:rPr>
          <w:rFonts w:asciiTheme="majorHAnsi" w:hAnsiTheme="majorHAnsi" w:cstheme="majorHAnsi"/>
          <w:rtl/>
          <w:lang w:bidi="fa-IR"/>
        </w:rPr>
        <w:t xml:space="preserve"> است.</w:t>
      </w:r>
    </w:p>
    <w:p w:rsidR="00636666" w:rsidRPr="00783102" w:rsidRDefault="00636666" w:rsidP="00636666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  <w:r w:rsidRPr="00783102">
        <w:rPr>
          <w:rFonts w:asciiTheme="majorHAnsi" w:hAnsiTheme="majorHAnsi" w:cstheme="majorHAnsi"/>
          <w:lang w:bidi="fa-IR"/>
        </w:rPr>
        <w:t xml:space="preserve"> </w:t>
      </w:r>
    </w:p>
    <w:p w:rsidR="005A3965" w:rsidRPr="00783102" w:rsidRDefault="005A3965" w:rsidP="005A3965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مناسب ترین روش برای پردازش</w:t>
      </w:r>
      <w:r w:rsidRPr="00783102">
        <w:rPr>
          <w:rFonts w:asciiTheme="majorHAnsi" w:hAnsiTheme="majorHAnsi" w:cstheme="majorHAnsi"/>
          <w:rtl/>
          <w:lang w:bidi="fa-IR"/>
        </w:rPr>
        <w:softHyphen/>
      </w:r>
      <w:r w:rsidR="00A40F6C" w:rsidRPr="00783102">
        <w:rPr>
          <w:rFonts w:asciiTheme="majorHAnsi" w:hAnsiTheme="majorHAnsi" w:cstheme="majorHAnsi"/>
          <w:rtl/>
          <w:lang w:bidi="fa-IR"/>
        </w:rPr>
        <w:t>های توزیع شده</w:t>
      </w:r>
    </w:p>
    <w:p w:rsidR="00A40F6C" w:rsidRPr="00783102" w:rsidRDefault="00A40F6C" w:rsidP="00A40F6C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سهولت در امر پیاده سازی</w:t>
      </w:r>
    </w:p>
    <w:p w:rsidR="00A40F6C" w:rsidRPr="00783102" w:rsidRDefault="00A40F6C" w:rsidP="00A40F6C">
      <w:pPr>
        <w:pStyle w:val="ListParagraph"/>
        <w:bidi/>
        <w:ind w:left="1440"/>
        <w:rPr>
          <w:rFonts w:asciiTheme="majorHAnsi" w:hAnsiTheme="majorHAnsi" w:cstheme="majorHAnsi"/>
          <w:rtl/>
          <w:lang w:bidi="fa-IR"/>
        </w:rPr>
      </w:pP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A40F6C" w:rsidRPr="00783102" w:rsidRDefault="00A40F6C" w:rsidP="00A40F6C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فشار محاسباتی در قسمت </w:t>
      </w:r>
      <w:r w:rsidRPr="00783102">
        <w:rPr>
          <w:rFonts w:asciiTheme="majorHAnsi" w:hAnsiTheme="majorHAnsi" w:cstheme="majorHAnsi"/>
          <w:lang w:bidi="fa-IR"/>
        </w:rPr>
        <w:t>server</w:t>
      </w:r>
    </w:p>
    <w:p w:rsidR="00192648" w:rsidRDefault="00A40F6C" w:rsidP="00192648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مشکلات مربوط به برقراری ارتباط با سرور</w:t>
      </w:r>
    </w:p>
    <w:p w:rsidR="00192648" w:rsidRPr="00192648" w:rsidRDefault="00192648" w:rsidP="00192648">
      <w:pPr>
        <w:bidi/>
        <w:ind w:left="1080"/>
        <w:rPr>
          <w:rFonts w:asciiTheme="majorHAnsi" w:hAnsiTheme="majorHAnsi" w:cstheme="majorHAnsi"/>
          <w:lang w:bidi="fa-IR"/>
        </w:rPr>
      </w:pPr>
    </w:p>
    <w:p w:rsid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  <w:r w:rsidRPr="00636666">
        <w:rPr>
          <w:rFonts w:asciiTheme="majorHAnsi" w:hAnsiTheme="majorHAnsi" w:cstheme="majorHAnsi"/>
          <w:lang w:bidi="fa-IR"/>
        </w:rPr>
        <w:t>Client-Server</w:t>
      </w:r>
      <w:r w:rsidRPr="00636666">
        <w:rPr>
          <w:rFonts w:asciiTheme="majorHAnsi" w:hAnsiTheme="majorHAnsi" w:cstheme="majorHAnsi" w:hint="cs"/>
          <w:rtl/>
          <w:lang w:bidi="fa-IR"/>
        </w:rPr>
        <w:t xml:space="preserve">: </w:t>
      </w:r>
      <w:r w:rsidRPr="00636666">
        <w:rPr>
          <w:rFonts w:asciiTheme="majorHAnsi" w:hAnsiTheme="majorHAnsi" w:cs="Calibri Light"/>
          <w:rtl/>
          <w:lang w:bidi="fa-IR"/>
        </w:rPr>
        <w:t>در ا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ن</w:t>
      </w:r>
      <w:r w:rsidRPr="00636666">
        <w:rPr>
          <w:rFonts w:asciiTheme="majorHAnsi" w:hAnsiTheme="majorHAnsi" w:cs="Calibri Light"/>
          <w:rtl/>
          <w:lang w:bidi="fa-IR"/>
        </w:rPr>
        <w:t xml:space="preserve"> مدل از 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/>
          <w:rtl/>
          <w:lang w:bidi="fa-IR"/>
        </w:rPr>
        <w:t xml:space="preserve"> سرو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س</w:t>
      </w:r>
      <w:r w:rsidRPr="00636666">
        <w:rPr>
          <w:rFonts w:asciiTheme="majorHAnsi" w:hAnsiTheme="majorHAnsi" w:cs="Calibri Light"/>
          <w:rtl/>
          <w:lang w:bidi="fa-IR"/>
        </w:rPr>
        <w:t xml:space="preserve"> دهنده و 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/>
          <w:rtl/>
          <w:lang w:bidi="fa-IR"/>
        </w:rPr>
        <w:t xml:space="preserve"> سرو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س</w:t>
      </w:r>
      <w:r w:rsidRPr="00636666">
        <w:rPr>
          <w:rFonts w:asciiTheme="majorHAnsi" w:hAnsiTheme="majorHAnsi" w:cs="Calibri Light"/>
          <w:rtl/>
          <w:lang w:bidi="fa-IR"/>
        </w:rPr>
        <w:t xml:space="preserve"> گ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رنده</w:t>
      </w:r>
      <w:r w:rsidRPr="00636666">
        <w:rPr>
          <w:rFonts w:asciiTheme="majorHAnsi" w:hAnsiTheme="majorHAnsi" w:cs="Calibri Light"/>
          <w:rtl/>
          <w:lang w:bidi="fa-IR"/>
        </w:rPr>
        <w:t xml:space="preserve"> در شبکه استفاده م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rtl/>
          <w:lang w:bidi="fa-IR"/>
        </w:rPr>
        <w:t xml:space="preserve"> گردد</w:t>
      </w:r>
      <w:r>
        <w:rPr>
          <w:rFonts w:asciiTheme="majorHAnsi" w:hAnsiTheme="majorHAnsi" w:cs="Calibri Light" w:hint="cs"/>
          <w:rtl/>
          <w:lang w:bidi="fa-IR"/>
        </w:rPr>
        <w:t xml:space="preserve"> و </w:t>
      </w:r>
      <w:r w:rsidRPr="00636666">
        <w:rPr>
          <w:rFonts w:asciiTheme="majorHAnsi" w:hAnsiTheme="majorHAnsi" w:cs="Calibri Light"/>
          <w:rtl/>
          <w:lang w:bidi="fa-IR"/>
        </w:rPr>
        <w:t>منطق برنامه ب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ن</w:t>
      </w:r>
      <w:r w:rsidRPr="00636666">
        <w:rPr>
          <w:rFonts w:asciiTheme="majorHAnsi" w:hAnsiTheme="majorHAnsi" w:cs="Calibri Light"/>
          <w:rtl/>
          <w:lang w:bidi="fa-IR"/>
        </w:rPr>
        <w:t xml:space="preserve"> دو محل ف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ز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/>
          <w:rtl/>
          <w:lang w:bidi="fa-IR"/>
        </w:rPr>
        <w:t xml:space="preserve"> توز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ع</w:t>
      </w:r>
      <w:r w:rsidRPr="00636666">
        <w:rPr>
          <w:rFonts w:asciiTheme="majorHAnsi" w:hAnsiTheme="majorHAnsi" w:cs="Calibri Light"/>
          <w:rtl/>
          <w:lang w:bidi="fa-IR"/>
        </w:rPr>
        <w:t xml:space="preserve"> م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/>
          <w:rtl/>
          <w:lang w:bidi="fa-IR"/>
        </w:rPr>
        <w:t xml:space="preserve"> گردد</w:t>
      </w:r>
      <w:r>
        <w:rPr>
          <w:rFonts w:asciiTheme="majorHAnsi" w:hAnsiTheme="majorHAnsi" w:cs="Calibri Light" w:hint="cs"/>
          <w:rtl/>
          <w:lang w:bidi="fa-IR"/>
        </w:rPr>
        <w:t>.</w:t>
      </w:r>
    </w:p>
    <w:p w:rsid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</w:p>
    <w:p w:rsidR="00636666" w:rsidRP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 w:hint="cs"/>
          <w:noProof/>
          <w:rtl/>
        </w:rPr>
        <w:drawing>
          <wp:inline distT="0" distB="0" distL="0" distR="0">
            <wp:extent cx="5943600" cy="2417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-Server-Architecture-MSA-Technoso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6C" w:rsidRPr="00783102" w:rsidRDefault="00A40F6C" w:rsidP="00A40F6C">
      <w:pPr>
        <w:pStyle w:val="ListParagraph"/>
        <w:bidi/>
        <w:ind w:left="1440"/>
        <w:rPr>
          <w:rFonts w:asciiTheme="majorHAnsi" w:hAnsiTheme="majorHAnsi" w:cstheme="majorHAnsi"/>
          <w:lang w:bidi="fa-IR"/>
        </w:rPr>
      </w:pPr>
    </w:p>
    <w:p w:rsidR="00BB3668" w:rsidRPr="00783102" w:rsidRDefault="00BB3668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اطلاعات:</w:t>
      </w:r>
    </w:p>
    <w:p w:rsidR="0023536D" w:rsidRPr="00783102" w:rsidRDefault="0023536D" w:rsidP="0023536D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در این قسمت از سیستم باید اطلاعات بر اساس نوع درخواست کننده ارائه شود. که بر این اساس مدل </w:t>
      </w:r>
      <w:r w:rsidRPr="00783102">
        <w:rPr>
          <w:rFonts w:asciiTheme="majorHAnsi" w:hAnsiTheme="majorHAnsi" w:cstheme="majorHAnsi"/>
          <w:lang w:bidi="fa-IR"/>
        </w:rPr>
        <w:t>Broker</w:t>
      </w:r>
      <w:r w:rsidRPr="00783102">
        <w:rPr>
          <w:rFonts w:asciiTheme="majorHAnsi" w:hAnsiTheme="majorHAnsi" w:cstheme="majorHAnsi"/>
          <w:rtl/>
          <w:lang w:bidi="fa-IR"/>
        </w:rPr>
        <w:t xml:space="preserve"> مناسب این قسمت است.</w:t>
      </w: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3C08E5" w:rsidRDefault="005A3965" w:rsidP="00192648">
      <w:pPr>
        <w:pStyle w:val="ListParagraph"/>
        <w:bidi/>
        <w:rPr>
          <w:rFonts w:asciiTheme="majorHAnsi" w:hAnsiTheme="majorHAnsi" w:cstheme="majorHAnsi"/>
          <w:rtl/>
        </w:rPr>
      </w:pPr>
      <w:r w:rsidRPr="00783102">
        <w:rPr>
          <w:rFonts w:asciiTheme="majorHAnsi" w:hAnsiTheme="majorHAnsi" w:cstheme="majorHAnsi"/>
          <w:lang w:bidi="fa-IR"/>
        </w:rPr>
        <w:t>Broker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 w:rsidR="00192648" w:rsidRPr="00192648">
        <w:rPr>
          <w:rFonts w:asciiTheme="majorHAnsi" w:hAnsiTheme="majorHAnsi" w:cstheme="majorHAnsi" w:hint="cs"/>
          <w:rtl/>
        </w:rPr>
        <w:t>این الگو برای ساخت سامانه‌های توزیع‌شده با مولفه‌های جدا از هم</w:t>
      </w:r>
      <w:r w:rsidR="00192648" w:rsidRPr="00192648">
        <w:rPr>
          <w:rFonts w:asciiTheme="majorHAnsi" w:hAnsiTheme="majorHAnsi" w:cstheme="majorHAnsi" w:hint="cs"/>
          <w:lang w:bidi="fa-IR"/>
        </w:rPr>
        <w:t xml:space="preserve"> (decoupled) </w:t>
      </w:r>
      <w:r w:rsidR="00192648" w:rsidRPr="00192648">
        <w:rPr>
          <w:rFonts w:asciiTheme="majorHAnsi" w:hAnsiTheme="majorHAnsi" w:cstheme="majorHAnsi" w:hint="cs"/>
          <w:rtl/>
        </w:rPr>
        <w:t>کاربرد دارد</w:t>
      </w:r>
      <w:r w:rsidR="00192648">
        <w:rPr>
          <w:rFonts w:asciiTheme="majorHAnsi" w:hAnsiTheme="majorHAnsi" w:cstheme="majorHAnsi" w:hint="cs"/>
          <w:rtl/>
          <w:lang w:bidi="fa-IR"/>
        </w:rPr>
        <w:t xml:space="preserve">. </w:t>
      </w:r>
      <w:r w:rsidR="00192648" w:rsidRPr="00192648">
        <w:rPr>
          <w:rFonts w:asciiTheme="majorHAnsi" w:hAnsiTheme="majorHAnsi" w:cstheme="majorHAnsi" w:hint="cs"/>
          <w:lang w:bidi="fa-IR"/>
        </w:rPr>
        <w:t> </w:t>
      </w:r>
      <w:r w:rsidR="00192648" w:rsidRPr="00192648">
        <w:rPr>
          <w:rFonts w:asciiTheme="majorHAnsi" w:hAnsiTheme="majorHAnsi" w:cstheme="majorHAnsi" w:hint="cs"/>
          <w:rtl/>
        </w:rPr>
        <w:t>یک مولفه کارگزار وظیفه هماهنگ کردن ارتباط میان سایر مولفه‌ها را عهده‌دار است</w:t>
      </w:r>
      <w:r w:rsidR="00192648">
        <w:rPr>
          <w:rFonts w:asciiTheme="majorHAnsi" w:hAnsiTheme="majorHAnsi" w:cstheme="majorHAnsi" w:hint="cs"/>
          <w:rtl/>
        </w:rPr>
        <w:t xml:space="preserve">. </w:t>
      </w:r>
      <w:r w:rsidR="00192648" w:rsidRPr="00192648">
        <w:rPr>
          <w:rFonts w:asciiTheme="majorHAnsi" w:hAnsiTheme="majorHAnsi" w:cstheme="majorHAnsi" w:hint="cs"/>
          <w:rtl/>
        </w:rPr>
        <w:t>در این الگوی معماری سرورها می‌توانند قابلیت‌ها، توانایی‌ها، سرویس‌ها و مشخصات خود را به کارگزار واگذار کنند. در این حالت زمانی که کلاینت‌ها سرویسی را از یک کارگزار درخواست می‌کنند، کارگزار کلاینت‌ را به یک سرویس مناسب هدایت می‌کند</w:t>
      </w:r>
      <w:r w:rsidR="00192648" w:rsidRPr="00192648">
        <w:rPr>
          <w:rFonts w:asciiTheme="majorHAnsi" w:hAnsiTheme="majorHAnsi" w:cstheme="majorHAnsi" w:hint="cs"/>
        </w:rPr>
        <w:t>.</w:t>
      </w:r>
    </w:p>
    <w:p w:rsidR="00192648" w:rsidRDefault="00192648" w:rsidP="00192648">
      <w:pPr>
        <w:pStyle w:val="ListParagraph"/>
        <w:bidi/>
        <w:rPr>
          <w:rFonts w:asciiTheme="majorHAnsi" w:hAnsiTheme="majorHAnsi" w:cstheme="majorHAnsi"/>
          <w:rtl/>
        </w:rPr>
      </w:pPr>
    </w:p>
    <w:p w:rsidR="00192648" w:rsidRDefault="00192648" w:rsidP="00192648">
      <w:pPr>
        <w:pStyle w:val="ListParagraph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noProof/>
          <w:rtl/>
        </w:rPr>
        <w:drawing>
          <wp:inline distT="0" distB="0" distL="0" distR="0">
            <wp:extent cx="47625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الگوهای دنیای نرم_افزار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48" w:rsidRPr="00783102" w:rsidRDefault="00192648" w:rsidP="00192648">
      <w:pPr>
        <w:pStyle w:val="ListParagraph"/>
        <w:bidi/>
        <w:rPr>
          <w:rFonts w:asciiTheme="majorHAnsi" w:hAnsiTheme="majorHAnsi" w:cstheme="majorHAnsi"/>
          <w:lang w:bidi="fa-IR"/>
        </w:rPr>
      </w:pPr>
    </w:p>
    <w:sectPr w:rsidR="00192648" w:rsidRPr="007831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435" w:rsidRDefault="003E0435" w:rsidP="003C08E5">
      <w:pPr>
        <w:spacing w:after="0" w:line="240" w:lineRule="auto"/>
      </w:pPr>
      <w:r>
        <w:separator/>
      </w:r>
    </w:p>
  </w:endnote>
  <w:endnote w:type="continuationSeparator" w:id="0">
    <w:p w:rsidR="003E0435" w:rsidRDefault="003E0435" w:rsidP="003C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435" w:rsidRDefault="003E0435" w:rsidP="003C08E5">
      <w:pPr>
        <w:spacing w:after="0" w:line="240" w:lineRule="auto"/>
      </w:pPr>
      <w:r>
        <w:separator/>
      </w:r>
    </w:p>
  </w:footnote>
  <w:footnote w:type="continuationSeparator" w:id="0">
    <w:p w:rsidR="003E0435" w:rsidRDefault="003E0435" w:rsidP="003C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E5" w:rsidRDefault="003C08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C08E5" w:rsidRDefault="003C08E5" w:rsidP="003C08E5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C08E5" w:rsidRDefault="003C08E5" w:rsidP="003C08E5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857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C08E5" w:rsidRPr="003C08E5" w:rsidRDefault="003C08E5">
                          <w:pPr>
                            <w:spacing w:after="0" w:line="240" w:lineRule="auto"/>
                            <w:jc w:val="right"/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PAGE   \* MERGEFORMAT </w:instrText>
                          </w: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0F51BD">
                            <w:rPr>
                              <w:noProof/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Pr="003C08E5">
                            <w:rPr>
                              <w:noProof/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ruMw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" o:allowincell="f" fillcolor="#5b9bd5 [3204]" strokecolor="white [3201]" strokeweight="1.5pt">
              <v:textbox style="mso-fit-shape-to-text:t" inset=",0,,0">
                <w:txbxContent>
                  <w:p w:rsidR="003C08E5" w:rsidRPr="003C08E5" w:rsidRDefault="003C08E5">
                    <w:pPr>
                      <w:spacing w:after="0" w:line="240" w:lineRule="auto"/>
                      <w:jc w:val="right"/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 xml:space="preserve"> PAGE   \* MERGEFORMAT </w:instrText>
                    </w: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0F51BD">
                      <w:rPr>
                        <w:noProof/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  <w:r w:rsidRPr="003C08E5">
                      <w:rPr>
                        <w:noProof/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C4D"/>
    <w:multiLevelType w:val="hybridMultilevel"/>
    <w:tmpl w:val="F5CC2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90A59"/>
    <w:multiLevelType w:val="hybridMultilevel"/>
    <w:tmpl w:val="5B843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63FFC"/>
    <w:multiLevelType w:val="hybridMultilevel"/>
    <w:tmpl w:val="C4161A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713F1"/>
    <w:multiLevelType w:val="hybridMultilevel"/>
    <w:tmpl w:val="7026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060F"/>
    <w:multiLevelType w:val="hybridMultilevel"/>
    <w:tmpl w:val="37B0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AD49FD"/>
    <w:multiLevelType w:val="hybridMultilevel"/>
    <w:tmpl w:val="7D324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A5C94"/>
    <w:multiLevelType w:val="hybridMultilevel"/>
    <w:tmpl w:val="81528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71FA2"/>
    <w:multiLevelType w:val="hybridMultilevel"/>
    <w:tmpl w:val="C12C4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E5"/>
    <w:rsid w:val="000501E1"/>
    <w:rsid w:val="000F51BD"/>
    <w:rsid w:val="001735FA"/>
    <w:rsid w:val="00192648"/>
    <w:rsid w:val="0023536D"/>
    <w:rsid w:val="00263F89"/>
    <w:rsid w:val="003C08E5"/>
    <w:rsid w:val="003E0435"/>
    <w:rsid w:val="00550815"/>
    <w:rsid w:val="005A3965"/>
    <w:rsid w:val="005C21A9"/>
    <w:rsid w:val="005E1C8D"/>
    <w:rsid w:val="00636666"/>
    <w:rsid w:val="0068276B"/>
    <w:rsid w:val="006C5467"/>
    <w:rsid w:val="00700D12"/>
    <w:rsid w:val="00705DB9"/>
    <w:rsid w:val="00745D37"/>
    <w:rsid w:val="00783102"/>
    <w:rsid w:val="0079795A"/>
    <w:rsid w:val="009F1A68"/>
    <w:rsid w:val="009F4A76"/>
    <w:rsid w:val="00A40F6C"/>
    <w:rsid w:val="00A77105"/>
    <w:rsid w:val="00B035D6"/>
    <w:rsid w:val="00BB3668"/>
    <w:rsid w:val="00C31265"/>
    <w:rsid w:val="00C662EB"/>
    <w:rsid w:val="00DE7056"/>
    <w:rsid w:val="00E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6375"/>
  <w15:chartTrackingRefBased/>
  <w15:docId w15:val="{731CC14D-F555-4420-9602-D134B9B9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E5"/>
  </w:style>
  <w:style w:type="paragraph" w:styleId="Footer">
    <w:name w:val="footer"/>
    <w:basedOn w:val="Normal"/>
    <w:link w:val="FooterChar"/>
    <w:uiPriority w:val="99"/>
    <w:unhideWhenUsed/>
    <w:rsid w:val="003C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E5"/>
  </w:style>
  <w:style w:type="paragraph" w:styleId="ListParagraph">
    <w:name w:val="List Paragraph"/>
    <w:basedOn w:val="Normal"/>
    <w:uiPriority w:val="34"/>
    <w:qFormat/>
    <w:rsid w:val="003C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M.O.K.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Alireza</dc:creator>
  <cp:keywords/>
  <dc:description/>
  <cp:lastModifiedBy>Ali Khorramipour</cp:lastModifiedBy>
  <cp:revision>25</cp:revision>
  <dcterms:created xsi:type="dcterms:W3CDTF">2019-12-25T13:16:00Z</dcterms:created>
  <dcterms:modified xsi:type="dcterms:W3CDTF">2019-12-25T19:43:00Z</dcterms:modified>
</cp:coreProperties>
</file>