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ΛΕΙΤΟΥΡΓΙΚΈΣ ΑΠΑΙΤΉΣΕΙΣ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Profile(UC01)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Login(UC02)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Team (UC03)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Join Team(UC04)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Existing Team (UC05)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Team(UC06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Expense(UC07)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Expense(UC08)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Expenses(UC09)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Expense(UC10)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Balance(UC11)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Paid Balance(UC12)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My Total/Total Expenses(UC13):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ΜΗ ΛΕΙΤΟΥΡΓΙΚΈΣ ΑΠΑΙΤΉΣΕΙΣ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Απαιτήσεις Προϊόντος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8.6614173228347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Απόδοση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Απαιτείται άψογη και άμεση λειτουργία του συστήματος, με όσο το δυνατόν ελάχιστο χρόνο απόκρισης.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Χρηστικότητα: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Η διεπαφή χρήστη (UI) οφείλει να είναι φιλική προς τον χρήστη, εύχρηστη και κατανοητή.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Ασφάλεια: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προστατεύει τα δεδομένα των χρηστών με ισχυρούς μηχανισμούς ασφαλείας.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Ευελιξία: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είναι ευέλικτο και προσαρμόσιμο στις ανάγκες των χρηστών.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Won’t Have - Απαιτήσεις Προϊόντος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Προσαρμογή θέματος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(Theme customization): Η δυνατότητα χρηστών να τροποποιούν την εμφάνιση της εφαρμογής.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Λειτουργίες Χρηματοοικονομικών Συναλλαγών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(Money transaction  features):  Η δυνατότητα πραγματοποίησης πληρωμών, μεταφορών χρημάτων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Υποστήριξη πολλαπλών νομισμάτων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(Support for multiple currencies)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Συνομιλίας σε Πραγματικό Χρόνο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(Real time chat functionality)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Προηγμένες Αναλύσεις και Εκθέσεις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(Advanced analytics and reporting) 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Εταιρικές Απαιτήσεις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08.6614173228347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Χρονοδιάγραμμα: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ολοκληρωθεί εντός του προβλεπόμενου χρονοδιαγράμματος.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08.6614173228347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Συμμόρφωση: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συμμορφώνεται με όλες τις σχετικές νομοθετικές και κανονιστικές απαιτήσεις.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