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B7" w:rsidRDefault="00D90635">
      <w:pPr>
        <w:pStyle w:val="a5"/>
        <w:rPr>
          <w:sz w:val="24"/>
          <w:szCs w:val="24"/>
        </w:rPr>
      </w:pPr>
      <w:r>
        <w:rPr>
          <w:sz w:val="24"/>
          <w:szCs w:val="24"/>
        </w:rPr>
        <w:t>Государственный контракт № _____</w:t>
      </w:r>
    </w:p>
    <w:p w:rsidR="005612B7" w:rsidRDefault="00D90635">
      <w:pPr>
        <w:jc w:val="center"/>
        <w:rPr>
          <w:rFonts w:ascii="Times New Roman;serif" w:hAnsi="Times New Roman;serif"/>
          <w:b/>
          <w:sz w:val="28"/>
          <w:szCs w:val="28"/>
        </w:rPr>
      </w:pPr>
      <w:r>
        <w:rPr>
          <w:rFonts w:ascii="Times New Roman" w:hAnsi="Times New Roman" w:cs="Times New Roman"/>
          <w:b/>
          <w:bCs/>
          <w:sz w:val="28"/>
          <w:szCs w:val="28"/>
        </w:rPr>
        <w:t xml:space="preserve">Оказание услуг по сопровождению системы  электронного документооборота «СБИС++» </w:t>
      </w:r>
      <w:r>
        <w:rPr>
          <w:rFonts w:ascii="Times New Roman" w:hAnsi="Times New Roman" w:cs="Times New Roman"/>
          <w:b/>
          <w:bCs/>
          <w:sz w:val="24"/>
          <w:szCs w:val="24"/>
        </w:rPr>
        <w:t>(передаче неисключительных прав Права использования "</w:t>
      </w:r>
      <w:proofErr w:type="spellStart"/>
      <w:r>
        <w:rPr>
          <w:rFonts w:ascii="Times New Roman" w:hAnsi="Times New Roman" w:cs="Times New Roman"/>
          <w:b/>
          <w:bCs/>
          <w:sz w:val="24"/>
          <w:szCs w:val="24"/>
        </w:rPr>
        <w:t>Web</w:t>
      </w:r>
      <w:proofErr w:type="spellEnd"/>
      <w:r>
        <w:rPr>
          <w:rFonts w:ascii="Times New Roman" w:hAnsi="Times New Roman" w:cs="Times New Roman"/>
          <w:b/>
          <w:bCs/>
          <w:sz w:val="24"/>
          <w:szCs w:val="24"/>
        </w:rPr>
        <w:t>-система СБИС" модуль ЭДО 500 документов)</w:t>
      </w:r>
    </w:p>
    <w:p w:rsidR="005612B7" w:rsidRDefault="005612B7">
      <w:pPr>
        <w:pStyle w:val="a5"/>
        <w:rPr>
          <w:b w:val="0"/>
          <w:bCs w:val="0"/>
          <w:sz w:val="24"/>
          <w:szCs w:val="24"/>
        </w:rPr>
      </w:pPr>
    </w:p>
    <w:p w:rsidR="005612B7" w:rsidRDefault="00D90635">
      <w:pPr>
        <w:spacing w:after="0" w:line="240" w:lineRule="auto"/>
        <w:ind w:firstLine="708"/>
        <w:jc w:val="both"/>
        <w:rPr>
          <w:rFonts w:ascii="Times New Roman" w:hAnsi="Times New Roman" w:cs="Times New Roman"/>
          <w:bCs/>
          <w:color w:val="26282F"/>
          <w:sz w:val="24"/>
          <w:szCs w:val="24"/>
        </w:rPr>
      </w:pPr>
      <w:r>
        <w:rPr>
          <w:rFonts w:ascii="Times New Roman" w:hAnsi="Times New Roman" w:cs="Times New Roman"/>
          <w:bCs/>
          <w:color w:val="26282F"/>
          <w:sz w:val="24"/>
          <w:szCs w:val="24"/>
        </w:rPr>
        <w:t>Территориальный орган Федеральной службы государственной статистики по Ярославской области (</w:t>
      </w:r>
      <w:proofErr w:type="spellStart"/>
      <w:r>
        <w:rPr>
          <w:rFonts w:ascii="Times New Roman" w:hAnsi="Times New Roman" w:cs="Times New Roman"/>
          <w:bCs/>
          <w:color w:val="26282F"/>
          <w:sz w:val="24"/>
          <w:szCs w:val="24"/>
        </w:rPr>
        <w:t>Ярославльстат</w:t>
      </w:r>
      <w:proofErr w:type="spellEnd"/>
      <w:r>
        <w:rPr>
          <w:rFonts w:ascii="Times New Roman" w:hAnsi="Times New Roman" w:cs="Times New Roman"/>
          <w:bCs/>
          <w:color w:val="26282F"/>
          <w:sz w:val="24"/>
          <w:szCs w:val="24"/>
        </w:rPr>
        <w:t xml:space="preserve">), от имени Российской Федерации, именуемый в дальнейшем «Заказчик», в лице руководителя </w:t>
      </w:r>
      <w:proofErr w:type="spellStart"/>
      <w:r>
        <w:rPr>
          <w:rFonts w:ascii="Times New Roman" w:hAnsi="Times New Roman" w:cs="Times New Roman"/>
          <w:bCs/>
          <w:color w:val="26282F"/>
          <w:sz w:val="24"/>
          <w:szCs w:val="24"/>
        </w:rPr>
        <w:t>Чиркуна</w:t>
      </w:r>
      <w:proofErr w:type="spellEnd"/>
      <w:r>
        <w:rPr>
          <w:rFonts w:ascii="Times New Roman" w:hAnsi="Times New Roman" w:cs="Times New Roman"/>
          <w:bCs/>
          <w:color w:val="26282F"/>
          <w:sz w:val="24"/>
          <w:szCs w:val="24"/>
        </w:rPr>
        <w:t xml:space="preserve"> Сергея Ивановича, действующего на основании Положения, с одной стороны, и______________________, именуемое  в дальнейшем «Исполнитель», в лице ________________</w:t>
      </w:r>
      <w:proofErr w:type="gramStart"/>
      <w:r>
        <w:rPr>
          <w:rFonts w:ascii="Times New Roman" w:hAnsi="Times New Roman" w:cs="Times New Roman"/>
          <w:bCs/>
          <w:color w:val="26282F"/>
          <w:sz w:val="24"/>
          <w:szCs w:val="24"/>
        </w:rPr>
        <w:t xml:space="preserve"> ,</w:t>
      </w:r>
      <w:proofErr w:type="gramEnd"/>
      <w:r>
        <w:rPr>
          <w:rFonts w:ascii="Times New Roman" w:hAnsi="Times New Roman" w:cs="Times New Roman"/>
          <w:bCs/>
          <w:color w:val="26282F"/>
          <w:sz w:val="24"/>
          <w:szCs w:val="24"/>
        </w:rPr>
        <w:t xml:space="preserve"> действующего  на </w:t>
      </w:r>
      <w:proofErr w:type="spellStart"/>
      <w:r>
        <w:rPr>
          <w:rFonts w:ascii="Times New Roman" w:hAnsi="Times New Roman" w:cs="Times New Roman"/>
          <w:bCs/>
          <w:color w:val="26282F"/>
          <w:sz w:val="24"/>
          <w:szCs w:val="24"/>
        </w:rPr>
        <w:t>основании_______,с</w:t>
      </w:r>
      <w:proofErr w:type="spellEnd"/>
      <w:r>
        <w:rPr>
          <w:rFonts w:ascii="Times New Roman" w:hAnsi="Times New Roman" w:cs="Times New Roman"/>
          <w:bCs/>
          <w:color w:val="26282F"/>
          <w:sz w:val="24"/>
          <w:szCs w:val="24"/>
        </w:rPr>
        <w:t xml:space="preserve"> другой стороны, совместно именуемые «Стороны», в соответствии с пунктом 4 части 1 статьи 93 Федерального закона от 05.04.2013 № 44-ФЗ «О контрактной системе в сфере закупок товаров, работ, услуг для обеспечения государственных и муниципальных нужд», заключили настоящий Государственный контракт (далее – Контракт</w:t>
      </w:r>
      <w:proofErr w:type="gramStart"/>
      <w:r>
        <w:rPr>
          <w:rFonts w:ascii="Times New Roman" w:hAnsi="Times New Roman" w:cs="Times New Roman"/>
          <w:bCs/>
          <w:color w:val="26282F"/>
          <w:sz w:val="24"/>
          <w:szCs w:val="24"/>
        </w:rPr>
        <w:t>)(</w:t>
      </w:r>
      <w:proofErr w:type="gramEnd"/>
      <w:r>
        <w:rPr>
          <w:rFonts w:ascii="Times New Roman" w:hAnsi="Times New Roman" w:cs="Times New Roman"/>
          <w:bCs/>
          <w:color w:val="26282F"/>
          <w:sz w:val="24"/>
          <w:szCs w:val="24"/>
        </w:rPr>
        <w:t>идентификационный код закупки 251760401654276040100100130000000244, МПИ 157.00100157.16.Э.306.25) о нижеследующем.</w:t>
      </w:r>
    </w:p>
    <w:p w:rsidR="005612B7" w:rsidRDefault="00D90635">
      <w:pPr>
        <w:spacing w:line="240" w:lineRule="atLeast"/>
        <w:jc w:val="both"/>
        <w:rPr>
          <w:rFonts w:ascii="Times New Roman" w:hAnsi="Times New Roman" w:cs="Times New Roman"/>
          <w:sz w:val="24"/>
          <w:szCs w:val="24"/>
          <w:lang w:eastAsia="ar-SA"/>
        </w:rPr>
      </w:pPr>
      <w:r>
        <w:rPr>
          <w:rFonts w:ascii="Times New Roman" w:hAnsi="Times New Roman" w:cs="Times New Roman"/>
          <w:sz w:val="24"/>
          <w:szCs w:val="24"/>
          <w:lang w:eastAsia="ar-SA"/>
        </w:rPr>
        <w:t xml:space="preserve"> </w:t>
      </w:r>
    </w:p>
    <w:p w:rsidR="005612B7" w:rsidRDefault="00D90635">
      <w:pPr>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ПРЕДМЕТ КОНТРАКТА</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1.1. Исполнитель обязуется </w:t>
      </w:r>
      <w:r>
        <w:rPr>
          <w:rFonts w:ascii="Times New Roman" w:hAnsi="Times New Roman" w:cs="Times New Roman"/>
          <w:bCs/>
          <w:sz w:val="24"/>
          <w:szCs w:val="24"/>
        </w:rPr>
        <w:t>оказать услуги по передаче неисключительных прав Права использования "</w:t>
      </w:r>
      <w:proofErr w:type="spellStart"/>
      <w:r>
        <w:rPr>
          <w:rFonts w:ascii="Times New Roman" w:hAnsi="Times New Roman" w:cs="Times New Roman"/>
          <w:bCs/>
          <w:sz w:val="24"/>
          <w:szCs w:val="24"/>
        </w:rPr>
        <w:t>Web</w:t>
      </w:r>
      <w:proofErr w:type="spellEnd"/>
      <w:r>
        <w:rPr>
          <w:rFonts w:ascii="Times New Roman" w:hAnsi="Times New Roman" w:cs="Times New Roman"/>
          <w:bCs/>
          <w:sz w:val="24"/>
          <w:szCs w:val="24"/>
        </w:rPr>
        <w:t xml:space="preserve">-система СБИС" модуль ЭДО 500 документов  </w:t>
      </w:r>
      <w:r>
        <w:rPr>
          <w:rFonts w:ascii="Times New Roman" w:hAnsi="Times New Roman" w:cs="Times New Roman"/>
          <w:sz w:val="24"/>
          <w:szCs w:val="24"/>
        </w:rPr>
        <w:t>(далее – Услуги) в соответствии с Техническим заданием (Приложение № 1 к Контракту), а Государственный заказчик обязуется обеспечить приемку и оплату услуг согласно условиям Контракта.</w:t>
      </w:r>
    </w:p>
    <w:p w:rsidR="005612B7" w:rsidRDefault="00850B52" w:rsidP="00850B52">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1.2. Срок оказания услуг: </w:t>
      </w:r>
      <w:proofErr w:type="gramStart"/>
      <w:r>
        <w:rPr>
          <w:rFonts w:ascii="Times New Roman" w:hAnsi="Times New Roman" w:cs="Times New Roman"/>
          <w:sz w:val="24"/>
          <w:szCs w:val="24"/>
        </w:rPr>
        <w:t>с даты подписания</w:t>
      </w:r>
      <w:proofErr w:type="gramEnd"/>
      <w:r>
        <w:rPr>
          <w:rFonts w:ascii="Times New Roman" w:hAnsi="Times New Roman" w:cs="Times New Roman"/>
          <w:sz w:val="24"/>
          <w:szCs w:val="24"/>
        </w:rPr>
        <w:t xml:space="preserve"> контракта по 31.12.2025 включительно.</w:t>
      </w:r>
    </w:p>
    <w:p w:rsidR="00850B52" w:rsidRPr="00850B52" w:rsidRDefault="00850B52" w:rsidP="00850B52">
      <w:pPr>
        <w:spacing w:after="0" w:line="240" w:lineRule="auto"/>
        <w:ind w:firstLine="709"/>
        <w:jc w:val="both"/>
        <w:rPr>
          <w:rFonts w:ascii="Times New Roman" w:hAnsi="Times New Roman" w:cs="Times New Roman"/>
          <w:sz w:val="24"/>
          <w:szCs w:val="24"/>
        </w:rPr>
      </w:pPr>
    </w:p>
    <w:p w:rsidR="005612B7" w:rsidRDefault="00D90635">
      <w:pPr>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ПРАВА И ОБЯЗАННОСТИ СТОРОН</w:t>
      </w:r>
    </w:p>
    <w:p w:rsidR="005612B7" w:rsidRDefault="00D90635">
      <w:pPr>
        <w:spacing w:after="0" w:line="240" w:lineRule="auto"/>
        <w:ind w:left="360" w:firstLine="349"/>
        <w:jc w:val="both"/>
        <w:rPr>
          <w:rFonts w:ascii="Times New Roman" w:hAnsi="Times New Roman" w:cs="Times New Roman"/>
          <w:sz w:val="24"/>
          <w:szCs w:val="24"/>
          <w:u w:val="single"/>
        </w:rPr>
      </w:pPr>
      <w:r>
        <w:rPr>
          <w:rFonts w:ascii="Times New Roman" w:hAnsi="Times New Roman" w:cs="Times New Roman"/>
          <w:sz w:val="24"/>
          <w:szCs w:val="24"/>
          <w:u w:val="single"/>
        </w:rPr>
        <w:t>2.1. Заказчик по настоящему Контракту вправе:</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2.1.1. Требовать от Исполнителя надлежащего исполнения принятых                                        им обязательств, а также своевременного устранения выявленных недостатков.</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2.1.2. Привлекать экспертов, в том числе независимых, для оценки (экспертизы) показателей качества и безопасности оказанных Услуг, установленных в нормативных и технических документах и настоящем Контракте. </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2.1.3. Требовать исправить в течение 3 (трех) рабочих дней все выявленные недостатки, если в процессе оказания Услуг допущены отступления от условий Контракта, ухудшившие качество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2.1.4. Отказаться от исполнения Контракта, потребовать возмещения убытков в случае нарушения Исполнителем условий Контракта о сроках и качестве выполнения Услуг.</w:t>
      </w:r>
    </w:p>
    <w:p w:rsidR="005612B7" w:rsidRDefault="00D90635">
      <w:pPr>
        <w:spacing w:after="0" w:line="240" w:lineRule="auto"/>
        <w:ind w:left="360" w:firstLine="349"/>
        <w:jc w:val="both"/>
        <w:rPr>
          <w:rFonts w:ascii="Times New Roman" w:hAnsi="Times New Roman" w:cs="Times New Roman"/>
          <w:sz w:val="24"/>
          <w:szCs w:val="24"/>
          <w:u w:val="single"/>
        </w:rPr>
      </w:pPr>
      <w:r>
        <w:rPr>
          <w:rFonts w:ascii="Times New Roman" w:hAnsi="Times New Roman" w:cs="Times New Roman"/>
          <w:sz w:val="24"/>
          <w:szCs w:val="24"/>
          <w:u w:val="single"/>
        </w:rPr>
        <w:t>2.2. Заказчик по настоящему Контракту обязан:</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2.2.1. Проверять в любое время ход и качество оказания, Исполнителем Услуг,                   не вмешиваясь в его деятельность.</w:t>
      </w:r>
    </w:p>
    <w:p w:rsidR="005612B7" w:rsidRDefault="00D90635" w:rsidP="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2.2.2. Обеспечить приемку оказанных Услуг в соот</w:t>
      </w:r>
      <w:r w:rsidR="00850B52">
        <w:rPr>
          <w:rFonts w:ascii="Times New Roman" w:hAnsi="Times New Roman" w:cs="Times New Roman"/>
          <w:sz w:val="24"/>
          <w:szCs w:val="24"/>
        </w:rPr>
        <w:t xml:space="preserve">ветствии с условиями Контракта в течение 3-х рабочих дней </w:t>
      </w:r>
      <w:proofErr w:type="gramStart"/>
      <w:r w:rsidR="00850B52">
        <w:rPr>
          <w:rFonts w:ascii="Times New Roman" w:hAnsi="Times New Roman" w:cs="Times New Roman"/>
          <w:sz w:val="24"/>
          <w:szCs w:val="24"/>
        </w:rPr>
        <w:t>с даты получения</w:t>
      </w:r>
      <w:proofErr w:type="gramEnd"/>
      <w:r w:rsidR="00850B52">
        <w:rPr>
          <w:rFonts w:ascii="Times New Roman" w:hAnsi="Times New Roman" w:cs="Times New Roman"/>
          <w:sz w:val="24"/>
          <w:szCs w:val="24"/>
        </w:rPr>
        <w:t xml:space="preserve"> от Исполнителя документов о приемке оказанных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2.2.3. Обеспечить готовность своих технических сре</w:t>
      </w:r>
      <w:proofErr w:type="gramStart"/>
      <w:r>
        <w:rPr>
          <w:rFonts w:ascii="Times New Roman" w:hAnsi="Times New Roman" w:cs="Times New Roman"/>
          <w:sz w:val="24"/>
          <w:szCs w:val="24"/>
        </w:rPr>
        <w:t>дств дл</w:t>
      </w:r>
      <w:proofErr w:type="gramEnd"/>
      <w:r>
        <w:rPr>
          <w:rFonts w:ascii="Times New Roman" w:hAnsi="Times New Roman" w:cs="Times New Roman"/>
          <w:sz w:val="24"/>
          <w:szCs w:val="24"/>
        </w:rPr>
        <w:t>я возможности принятия обновления.</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2.2.4. Обеспечить со своей стороны канал Интернета.</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2.2.5.</w:t>
      </w:r>
      <w:r>
        <w:rPr>
          <w:sz w:val="24"/>
          <w:szCs w:val="24"/>
        </w:rPr>
        <w:t xml:space="preserve"> </w:t>
      </w:r>
      <w:proofErr w:type="gramStart"/>
      <w:r>
        <w:rPr>
          <w:rFonts w:ascii="Times New Roman" w:hAnsi="Times New Roman" w:cs="Times New Roman"/>
          <w:sz w:val="24"/>
          <w:szCs w:val="24"/>
        </w:rPr>
        <w:t xml:space="preserve">Не копировать, не модифицировать, не переводить, не </w:t>
      </w:r>
      <w:proofErr w:type="spellStart"/>
      <w:r>
        <w:rPr>
          <w:rFonts w:ascii="Times New Roman" w:hAnsi="Times New Roman" w:cs="Times New Roman"/>
          <w:sz w:val="24"/>
          <w:szCs w:val="24"/>
        </w:rPr>
        <w:t>декомпилировать</w:t>
      </w:r>
      <w:proofErr w:type="spellEnd"/>
      <w:r>
        <w:rPr>
          <w:rFonts w:ascii="Times New Roman" w:hAnsi="Times New Roman" w:cs="Times New Roman"/>
          <w:sz w:val="24"/>
          <w:szCs w:val="24"/>
        </w:rPr>
        <w:t xml:space="preserve">, не дизассемблировать, не переконструировать или каким-либо другим способом предпринимать попытки переводить объектный код Услуг в форму, понятную человеку, </w:t>
      </w:r>
      <w:r>
        <w:rPr>
          <w:rFonts w:ascii="Times New Roman" w:hAnsi="Times New Roman" w:cs="Times New Roman"/>
          <w:sz w:val="24"/>
          <w:szCs w:val="24"/>
        </w:rPr>
        <w:lastRenderedPageBreak/>
        <w:t>или производить какие-либо производные действия, а также не позволять никому (как постороннему, так и своим сотрудникам) делать вышеозначенное, кроме случаев прямо предусмотренных действующим законодательством Российской Федерации.</w:t>
      </w:r>
      <w:proofErr w:type="gramEnd"/>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2.2.6. В случае расторжения Контракта (по любым основаниям) оплатить Исполнителю стоимость оказанных Услуг, фактически исполненных на момент расторжения Контракта, при условии отсутствия претензий по качеству исполнения, на основании подписанных Исполнителем и Государственным заказчиком без замечаний актов сдачи-приемки работ (оказания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2.2.7. Выполнять иные обязанности, предусмотренные законодательством Российской Федерации и Контрактом.</w:t>
      </w:r>
    </w:p>
    <w:p w:rsidR="005612B7" w:rsidRDefault="00D90635">
      <w:pPr>
        <w:spacing w:after="0" w:line="240" w:lineRule="auto"/>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2.3. Исполнитель по настоящему Контракту вправе:</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2.3.1.  Требовать своевременной оплаты оказанных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2.3.2. Осуществлять иные права в соответствии с действующим законодательством Российской Федерации.</w:t>
      </w:r>
    </w:p>
    <w:p w:rsidR="005612B7" w:rsidRDefault="00D90635">
      <w:pPr>
        <w:spacing w:after="0" w:line="240" w:lineRule="auto"/>
        <w:ind w:firstLine="709"/>
        <w:jc w:val="both"/>
        <w:rPr>
          <w:rFonts w:ascii="Times New Roman" w:hAnsi="Times New Roman" w:cs="Times New Roman"/>
          <w:sz w:val="24"/>
          <w:szCs w:val="24"/>
          <w:u w:val="single"/>
        </w:rPr>
      </w:pPr>
      <w:r>
        <w:rPr>
          <w:rFonts w:ascii="Times New Roman" w:hAnsi="Times New Roman" w:cs="Times New Roman"/>
          <w:sz w:val="24"/>
          <w:szCs w:val="24"/>
          <w:u w:val="single"/>
        </w:rPr>
        <w:t>2.4. Исполнитель по настоящему Контракту обязан:</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2.4.1.</w:t>
      </w:r>
      <w:r>
        <w:rPr>
          <w:rFonts w:ascii="Times New Roman" w:hAnsi="Times New Roman" w:cs="Times New Roman"/>
          <w:sz w:val="24"/>
          <w:szCs w:val="24"/>
        </w:rPr>
        <w:tab/>
        <w:t>Оказать услуги в полном объеме в срок, указанный в Техническом задании (приложение № 1) к настоящему Контракту.</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2.4.2.</w:t>
      </w:r>
      <w:r>
        <w:rPr>
          <w:rFonts w:ascii="Times New Roman" w:hAnsi="Times New Roman" w:cs="Times New Roman"/>
          <w:sz w:val="24"/>
          <w:szCs w:val="24"/>
        </w:rPr>
        <w:tab/>
        <w:t>Согласовать с Заказчиком время оказания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2.4.3. Выполнять иные обязанности, предусмотренные законодательством Российской Федерации и Контрактом.</w:t>
      </w:r>
    </w:p>
    <w:p w:rsidR="00D90635"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2.4.4. </w:t>
      </w:r>
      <w:r w:rsidR="005D79C1">
        <w:rPr>
          <w:rFonts w:ascii="Times New Roman" w:hAnsi="Times New Roman" w:cs="Times New Roman"/>
          <w:sz w:val="24"/>
          <w:szCs w:val="24"/>
        </w:rPr>
        <w:t xml:space="preserve">Предоставить </w:t>
      </w:r>
      <w:r>
        <w:rPr>
          <w:rFonts w:ascii="Times New Roman" w:hAnsi="Times New Roman" w:cs="Times New Roman"/>
          <w:sz w:val="24"/>
          <w:szCs w:val="24"/>
        </w:rPr>
        <w:t>документы об оказании услуг (счет, счет-фактура при наличии</w:t>
      </w:r>
      <w:r w:rsidR="005D79C1">
        <w:rPr>
          <w:rFonts w:ascii="Times New Roman" w:hAnsi="Times New Roman" w:cs="Times New Roman"/>
          <w:sz w:val="24"/>
          <w:szCs w:val="24"/>
        </w:rPr>
        <w:t>, документ об оказа</w:t>
      </w:r>
      <w:r>
        <w:rPr>
          <w:rFonts w:ascii="Times New Roman" w:hAnsi="Times New Roman" w:cs="Times New Roman"/>
          <w:sz w:val="24"/>
          <w:szCs w:val="24"/>
        </w:rPr>
        <w:t>нии услуг)</w:t>
      </w:r>
      <w:r w:rsidR="005D79C1">
        <w:rPr>
          <w:rFonts w:ascii="Times New Roman" w:hAnsi="Times New Roman" w:cs="Times New Roman"/>
          <w:sz w:val="24"/>
          <w:szCs w:val="24"/>
        </w:rPr>
        <w:t xml:space="preserve"> в течение 7 рабочих дней </w:t>
      </w:r>
      <w:proofErr w:type="gramStart"/>
      <w:r w:rsidR="005D79C1">
        <w:rPr>
          <w:rFonts w:ascii="Times New Roman" w:hAnsi="Times New Roman" w:cs="Times New Roman"/>
          <w:sz w:val="24"/>
          <w:szCs w:val="24"/>
        </w:rPr>
        <w:t>с даты подписания</w:t>
      </w:r>
      <w:proofErr w:type="gramEnd"/>
      <w:r w:rsidR="005D79C1">
        <w:rPr>
          <w:rFonts w:ascii="Times New Roman" w:hAnsi="Times New Roman" w:cs="Times New Roman"/>
          <w:sz w:val="24"/>
          <w:szCs w:val="24"/>
        </w:rPr>
        <w:t xml:space="preserve"> Контракта</w:t>
      </w:r>
      <w:r>
        <w:rPr>
          <w:rFonts w:ascii="Times New Roman" w:hAnsi="Times New Roman" w:cs="Times New Roman"/>
          <w:sz w:val="24"/>
          <w:szCs w:val="24"/>
        </w:rPr>
        <w:t>.</w:t>
      </w:r>
    </w:p>
    <w:p w:rsidR="005612B7" w:rsidRDefault="005612B7">
      <w:pPr>
        <w:spacing w:after="0" w:line="240" w:lineRule="auto"/>
        <w:ind w:firstLine="708"/>
        <w:jc w:val="both"/>
        <w:rPr>
          <w:rFonts w:ascii="Times New Roman" w:hAnsi="Times New Roman" w:cs="Times New Roman"/>
          <w:b/>
          <w:sz w:val="24"/>
          <w:szCs w:val="24"/>
        </w:rPr>
      </w:pPr>
    </w:p>
    <w:p w:rsidR="005612B7" w:rsidRDefault="00D90635">
      <w:pPr>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ЦЕНА КОНТРАКТА, ПОРЯДОК И СРОК РАСЧЕТОВ</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3.1. Цена Контракта составляет</w:t>
      </w:r>
      <w:proofErr w:type="gramStart"/>
      <w:r>
        <w:rPr>
          <w:rFonts w:ascii="Times New Roman" w:hAnsi="Times New Roman" w:cs="Times New Roman"/>
          <w:sz w:val="24"/>
          <w:szCs w:val="24"/>
        </w:rPr>
        <w:t xml:space="preserve">_______________(______________) </w:t>
      </w:r>
      <w:proofErr w:type="gramEnd"/>
      <w:r>
        <w:rPr>
          <w:rFonts w:ascii="Times New Roman" w:hAnsi="Times New Roman" w:cs="Times New Roman"/>
          <w:sz w:val="24"/>
          <w:szCs w:val="24"/>
        </w:rPr>
        <w:t xml:space="preserve">рублей ___ копеек, в том числе НДС (если поставщик является плательщиком НДС), с учетом всех подлежащих уплате таможенных пошлин, налогов, сборов и других обязательных платежей, стоимости материалов и комплектующих, их доставке, транспортных расходов, а также других возможных накладных расходов Исполнителя и действует в течение времени действия Контракта. </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3.2. Цена Контракта является твердой и определяется на весь срок его исполнения,  за исключением случаев, предусмотренных настоящим  Контрактом.</w:t>
      </w:r>
    </w:p>
    <w:p w:rsidR="005612B7" w:rsidRDefault="00D90635">
      <w:pPr>
        <w:pStyle w:val="32"/>
      </w:pPr>
      <w:r>
        <w:t>3.3.  Оплата по настоящему Контракту осуществляется за счет средств Федерального бюджета (КБК 157 0113 15 4 07 90020, виду расходов 242)</w:t>
      </w:r>
    </w:p>
    <w:p w:rsidR="005612B7" w:rsidRDefault="00D90635">
      <w:pPr>
        <w:pStyle w:val="32"/>
      </w:pPr>
      <w:r>
        <w:t xml:space="preserve">3.4. </w:t>
      </w:r>
      <w:proofErr w:type="gramStart"/>
      <w:r>
        <w:t>Оплата оказанных Услуг производится Заказчиком в российских рублях, в форме безналичного расчета, платежными поручениями путем перечисления денежных средств, выделяемых из федерального бюджета, на расчетный счет Исполнителя, указанный в Контракте в течение 7 (семи) рабочих дней со дня удостоверения факта надлежащего оказания Услуг, а именно даты (дня) подписания Сторонами акта сдачи-приемки работ (оказания услуг).</w:t>
      </w:r>
      <w:proofErr w:type="gramEnd"/>
    </w:p>
    <w:p w:rsidR="005612B7" w:rsidRDefault="00D90635">
      <w:pPr>
        <w:pStyle w:val="32"/>
      </w:pPr>
      <w:r>
        <w:t xml:space="preserve">3.5. </w:t>
      </w:r>
      <w:r>
        <w:rPr>
          <w:szCs w:val="20"/>
        </w:rPr>
        <w:t>Обязательство Заказчика по оплате Товара считается исполненным после зачисления денежных средств на расчетный счет Поставщика</w:t>
      </w:r>
      <w:r>
        <w:t>.</w:t>
      </w:r>
    </w:p>
    <w:p w:rsidR="005612B7" w:rsidRDefault="00D90635">
      <w:pPr>
        <w:pStyle w:val="a7"/>
        <w:widowControl w:val="0"/>
        <w:ind w:firstLine="708"/>
        <w:rPr>
          <w:sz w:val="24"/>
          <w:szCs w:val="24"/>
        </w:rPr>
      </w:pPr>
      <w:r>
        <w:rPr>
          <w:sz w:val="24"/>
          <w:szCs w:val="24"/>
        </w:rPr>
        <w:t>3.6. В случае изменения банковских реквизитов Исполнитель обязан в течение                     3 (трех)</w:t>
      </w:r>
      <w:r>
        <w:rPr>
          <w:color w:val="FF0000"/>
          <w:sz w:val="24"/>
          <w:szCs w:val="24"/>
        </w:rPr>
        <w:t xml:space="preserve"> </w:t>
      </w:r>
      <w:r>
        <w:rPr>
          <w:sz w:val="24"/>
          <w:szCs w:val="24"/>
        </w:rPr>
        <w:t>рабочих дней в письменной форме сообщить об этом Государственному заказчику с указанием новых реквизитов. В противном случае все риски, связанные с перечислением Государственным заказчиком денежных средств по указанным в Контракте реквизитам Исполнителя, несет Исполнитель.</w:t>
      </w:r>
    </w:p>
    <w:p w:rsidR="005612B7" w:rsidRDefault="005612B7">
      <w:pPr>
        <w:pStyle w:val="a7"/>
        <w:widowControl w:val="0"/>
        <w:ind w:firstLine="708"/>
        <w:rPr>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rPr>
        <w:tab/>
        <w:t>СРОКИ И ПОРЯДОК ОКАЗАНИЯ УСЛУГ</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4.1. Исполнитель обязуется оказать Заказчику Услуги предусмотренные Контрактом, в объеме, по цене и в сроки, предусмотренные Техническим заданием (приложение № 1).</w:t>
      </w: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4.2. Обязательство Исполнителя по оказанию Услуг считается исполненным                          с момента подписания Государственным заказчиком без замечаний акта сдачи-приемки услуг.</w:t>
      </w:r>
    </w:p>
    <w:p w:rsidR="005612B7" w:rsidRDefault="005612B7">
      <w:pPr>
        <w:spacing w:after="0" w:line="240" w:lineRule="auto"/>
        <w:jc w:val="center"/>
        <w:rPr>
          <w:rFonts w:ascii="Times New Roman" w:hAnsi="Times New Roman" w:cs="Times New Roman"/>
          <w:sz w:val="24"/>
          <w:szCs w:val="24"/>
        </w:rPr>
      </w:pPr>
    </w:p>
    <w:p w:rsidR="005612B7" w:rsidRDefault="00D90635">
      <w:pPr>
        <w:pStyle w:val="af7"/>
        <w:numPr>
          <w:ilvl w:val="0"/>
          <w:numId w:val="2"/>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КАЧЕСТВО И БЕЗОПАСНОСТЬ УСЛУГ</w:t>
      </w:r>
    </w:p>
    <w:p w:rsidR="005612B7" w:rsidRDefault="00D90635">
      <w:pPr>
        <w:widowControl w:val="0"/>
        <w:tabs>
          <w:tab w:val="left" w:pos="1176"/>
        </w:tabs>
        <w:spacing w:after="0" w:line="240" w:lineRule="auto"/>
        <w:ind w:right="10" w:firstLine="709"/>
        <w:jc w:val="both"/>
        <w:rPr>
          <w:rFonts w:ascii="Times New Roman" w:hAnsi="Times New Roman"/>
          <w:sz w:val="24"/>
          <w:szCs w:val="24"/>
        </w:rPr>
      </w:pPr>
      <w:r>
        <w:rPr>
          <w:rFonts w:ascii="Times New Roman" w:hAnsi="Times New Roman"/>
          <w:sz w:val="24"/>
          <w:szCs w:val="24"/>
        </w:rPr>
        <w:t xml:space="preserve">5.1. Качество выполняемых Услуг должно соответствовать </w:t>
      </w:r>
      <w:proofErr w:type="gramStart"/>
      <w:r>
        <w:rPr>
          <w:rFonts w:ascii="Times New Roman" w:hAnsi="Times New Roman"/>
          <w:sz w:val="24"/>
          <w:szCs w:val="24"/>
        </w:rPr>
        <w:t>требованиям</w:t>
      </w:r>
      <w:proofErr w:type="gramEnd"/>
      <w:r>
        <w:rPr>
          <w:rFonts w:ascii="Times New Roman" w:hAnsi="Times New Roman"/>
          <w:sz w:val="24"/>
          <w:szCs w:val="24"/>
        </w:rPr>
        <w:t xml:space="preserve"> указанным в Техническом задании (приложение № 1)</w:t>
      </w:r>
      <w:bookmarkStart w:id="0" w:name="_ref_21960627"/>
      <w:r>
        <w:rPr>
          <w:rFonts w:ascii="Times New Roman" w:hAnsi="Times New Roman"/>
          <w:sz w:val="24"/>
          <w:szCs w:val="24"/>
        </w:rPr>
        <w:t>.</w:t>
      </w:r>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sz w:val="24"/>
          <w:szCs w:val="24"/>
        </w:rPr>
        <w:t xml:space="preserve">5.2. </w:t>
      </w:r>
      <w:r>
        <w:rPr>
          <w:rFonts w:ascii="Times New Roman" w:hAnsi="Times New Roman"/>
          <w:color w:val="000000"/>
          <w:sz w:val="24"/>
          <w:szCs w:val="24"/>
        </w:rPr>
        <w:t>Заказчик обязан с участием Исполнителя осмотреть и принять выполненные Услуг (их результат), а при обнаружении отступлений от Контракта, ухудшающих результат Услуги, или иных недостатков в Услуге немедленно заявить об этом Исполнителю.</w:t>
      </w:r>
      <w:bookmarkStart w:id="1" w:name="_ref_21960628"/>
      <w:bookmarkEnd w:id="0"/>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bookmarkStart w:id="2" w:name="_ref_21960634"/>
      <w:bookmarkEnd w:id="1"/>
      <w:r>
        <w:rPr>
          <w:rFonts w:ascii="Times New Roman" w:hAnsi="Times New Roman"/>
          <w:color w:val="000000"/>
          <w:sz w:val="24"/>
          <w:szCs w:val="24"/>
        </w:rPr>
        <w:t>5.3. Исполнитель обязан передать Заказчику вместе с результатом Услуги информацию, касающуюся эксплуатации или иного использования результата Услуги.</w:t>
      </w:r>
      <w:bookmarkStart w:id="3" w:name="_ref_21960635"/>
      <w:bookmarkEnd w:id="2"/>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color w:val="000000"/>
          <w:sz w:val="24"/>
          <w:szCs w:val="24"/>
        </w:rPr>
        <w:t>5.4. При обнаружении недостатков в ходе приёмки результата Услуги составляется акт о недостатках, подписываемый обеими сторонами. В акте должны быть указаны перечень выявленных недостатков и сроки их устранения.</w:t>
      </w:r>
      <w:bookmarkStart w:id="4" w:name="_ref_21960636"/>
      <w:bookmarkEnd w:id="3"/>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color w:val="000000"/>
          <w:sz w:val="24"/>
          <w:szCs w:val="24"/>
        </w:rPr>
        <w:t>5.5. Извещение об обнаружении Заказчиком скрытых недостатков в результате выполнения Услуги должно быть направлено Исполнителю не позднее 5</w:t>
      </w:r>
      <w:r w:rsidR="005D79C1">
        <w:rPr>
          <w:rFonts w:ascii="Times New Roman" w:hAnsi="Times New Roman"/>
          <w:color w:val="000000"/>
          <w:sz w:val="24"/>
          <w:szCs w:val="24"/>
        </w:rPr>
        <w:t xml:space="preserve"> рабочих</w:t>
      </w:r>
      <w:r>
        <w:rPr>
          <w:rFonts w:ascii="Times New Roman" w:hAnsi="Times New Roman"/>
          <w:color w:val="000000"/>
          <w:sz w:val="24"/>
          <w:szCs w:val="24"/>
        </w:rPr>
        <w:t xml:space="preserve"> дней с момента их обнаружения.</w:t>
      </w:r>
      <w:bookmarkStart w:id="5" w:name="_ref_21960637"/>
      <w:bookmarkEnd w:id="4"/>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color w:val="000000"/>
          <w:sz w:val="24"/>
          <w:szCs w:val="24"/>
        </w:rPr>
        <w:t>5.6. При возникновении между Заказчиком и Исполнителем спора по поводу недостатков оказанной Услуги или их причин по требованию любой из сторон должна быть назначена экспертиза. Расходы на экспертизу несет Исполнитель, за исключением случаев, когда экспертизой установлено отсутствие нарушений Исполнителем Контракта или причинной связи между действиями Исполнителем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между сторонами, обе стороны поровну.</w:t>
      </w:r>
      <w:bookmarkStart w:id="6" w:name="_ref_21960638"/>
      <w:bookmarkEnd w:id="5"/>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color w:val="000000"/>
          <w:sz w:val="24"/>
          <w:szCs w:val="24"/>
        </w:rPr>
        <w:t>5.7. При уклонении Заказчика от принятия оказанной Услуги Исполнитель                     не вправе продавать результат оказанной Услуги в порядке, предусмотренном                          п. 6 ст. 720 ГК РФ.</w:t>
      </w:r>
      <w:bookmarkStart w:id="7" w:name="_ref_33526465"/>
      <w:bookmarkEnd w:id="6"/>
    </w:p>
    <w:p w:rsidR="005612B7" w:rsidRDefault="00D90635">
      <w:pPr>
        <w:widowControl w:val="0"/>
        <w:tabs>
          <w:tab w:val="left" w:pos="1176"/>
        </w:tabs>
        <w:spacing w:after="0" w:line="240" w:lineRule="auto"/>
        <w:ind w:right="10" w:firstLine="709"/>
        <w:jc w:val="both"/>
        <w:rPr>
          <w:rFonts w:ascii="Times New Roman" w:hAnsi="Times New Roman"/>
          <w:color w:val="000000"/>
          <w:sz w:val="24"/>
          <w:szCs w:val="24"/>
        </w:rPr>
      </w:pPr>
      <w:r>
        <w:rPr>
          <w:rFonts w:ascii="Times New Roman" w:hAnsi="Times New Roman"/>
          <w:color w:val="000000"/>
          <w:sz w:val="24"/>
          <w:szCs w:val="24"/>
        </w:rPr>
        <w:t>5.8. Риск случайной гибели или случайного повреждения результата оказанной Услуги до ее приемки Заказчиком несет Исполнитель.</w:t>
      </w:r>
      <w:bookmarkEnd w:id="7"/>
    </w:p>
    <w:p w:rsidR="005612B7" w:rsidRDefault="005612B7">
      <w:pPr>
        <w:spacing w:after="0" w:line="240" w:lineRule="auto"/>
        <w:jc w:val="center"/>
        <w:rPr>
          <w:rFonts w:ascii="Times New Roman" w:hAnsi="Times New Roman" w:cs="Times New Roman"/>
          <w:b/>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6.   ГАРАНТИЙНЫЕ ОБЯЗАТЕЛЬСТВА</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6.1. Исполнитель гарантирует соответствие качества оказанной Услуги требованиям законодательства Российской Федерации. </w:t>
      </w:r>
    </w:p>
    <w:p w:rsidR="005612B7" w:rsidRDefault="005612B7">
      <w:pPr>
        <w:spacing w:after="0" w:line="240" w:lineRule="auto"/>
        <w:jc w:val="center"/>
        <w:rPr>
          <w:rFonts w:ascii="Times New Roman" w:hAnsi="Times New Roman" w:cs="Times New Roman"/>
          <w:b/>
          <w:sz w:val="24"/>
          <w:szCs w:val="24"/>
        </w:rPr>
      </w:pPr>
    </w:p>
    <w:p w:rsidR="005612B7" w:rsidRDefault="005612B7">
      <w:pPr>
        <w:spacing w:after="0" w:line="240" w:lineRule="auto"/>
        <w:jc w:val="center"/>
        <w:rPr>
          <w:rFonts w:ascii="Times New Roman" w:hAnsi="Times New Roman" w:cs="Times New Roman"/>
          <w:b/>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   ОТВЕТСТВЕННОСТЬ СТОРОН</w:t>
      </w:r>
    </w:p>
    <w:p w:rsidR="005612B7" w:rsidRDefault="00D90635">
      <w:pPr>
        <w:widowControl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7.1. Стороны несут ответственность за неисполнение или ненадлежащее исполнение своих обязательств по Контракту в соответствии с законодательством РФ.</w:t>
      </w:r>
    </w:p>
    <w:p w:rsidR="005612B7" w:rsidRDefault="00D90635">
      <w:pPr>
        <w:widowControl w:val="0"/>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7.2</w:t>
      </w:r>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 xml:space="preserve">В случае неисполнения или ненадлежащего исполнения Сторонами своих обязательств по настоящему Контракту они несут ответственность в соответствии с действующим законодательством РФ, в том числе в соответствии с </w:t>
      </w:r>
      <w:r>
        <w:rPr>
          <w:rFonts w:ascii="Times New Roman" w:hAnsi="Times New Roman" w:cs="Times New Roman"/>
          <w:sz w:val="24"/>
          <w:szCs w:val="24"/>
        </w:rPr>
        <w:t>Правилами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утвержденными Постановлением Правительства РФ</w:t>
      </w:r>
      <w:proofErr w:type="gramEnd"/>
      <w:r>
        <w:rPr>
          <w:rFonts w:ascii="Times New Roman" w:hAnsi="Times New Roman" w:cs="Times New Roman"/>
          <w:sz w:val="24"/>
          <w:szCs w:val="24"/>
        </w:rPr>
        <w:t xml:space="preserve"> от 30.08.2017 №1042 (далее по тексту Контракта – Правила)</w:t>
      </w:r>
      <w:r>
        <w:rPr>
          <w:rFonts w:ascii="Times New Roman" w:eastAsia="Calibri" w:hAnsi="Times New Roman" w:cs="Times New Roman"/>
          <w:sz w:val="24"/>
          <w:szCs w:val="24"/>
        </w:rPr>
        <w:t>.</w:t>
      </w:r>
    </w:p>
    <w:p w:rsidR="005612B7" w:rsidRDefault="00D90635">
      <w:pPr>
        <w:spacing w:after="0" w:line="240" w:lineRule="auto"/>
        <w:ind w:firstLine="708"/>
        <w:jc w:val="both"/>
        <w:rPr>
          <w:rFonts w:ascii="Times New Roman" w:hAnsi="Times New Roman" w:cs="Times New Roman"/>
          <w:sz w:val="24"/>
          <w:szCs w:val="24"/>
        </w:rPr>
      </w:pPr>
      <w:r>
        <w:rPr>
          <w:rFonts w:ascii="Times New Roman" w:eastAsia="Calibri" w:hAnsi="Times New Roman" w:cs="Times New Roman"/>
          <w:sz w:val="24"/>
          <w:szCs w:val="24"/>
          <w:lang w:eastAsia="en-US"/>
        </w:rPr>
        <w:t xml:space="preserve">7.3. </w:t>
      </w:r>
      <w:r>
        <w:rPr>
          <w:rFonts w:ascii="Times New Roman" w:hAnsi="Times New Roman" w:cs="Times New Roman"/>
          <w:sz w:val="24"/>
          <w:szCs w:val="24"/>
        </w:rPr>
        <w:t xml:space="preserve">Штрафы начисляются за неисполнение или ненадлежащее исполнение Поставщиком (подрядчиком, исполнителем) обязательств, предусмотренных контрактом, за исключением просрочки исполнения Поставщиком (подрядчиком, исполнителем) </w:t>
      </w:r>
      <w:r>
        <w:rPr>
          <w:rFonts w:ascii="Times New Roman" w:hAnsi="Times New Roman" w:cs="Times New Roman"/>
          <w:sz w:val="24"/>
          <w:szCs w:val="24"/>
        </w:rPr>
        <w:lastRenderedPageBreak/>
        <w:t xml:space="preserve">обязательств (в том числе гарантийного обязательства), предусмотренных контрактом. Размер штрафа устанавливается контрактом в </w:t>
      </w:r>
      <w:hyperlink r:id="rId7">
        <w:r>
          <w:rPr>
            <w:rFonts w:ascii="Times New Roman" w:hAnsi="Times New Roman" w:cs="Times New Roman"/>
            <w:sz w:val="24"/>
            <w:szCs w:val="24"/>
          </w:rPr>
          <w:t>порядке</w:t>
        </w:r>
      </w:hyperlink>
      <w:r>
        <w:rPr>
          <w:rFonts w:ascii="Times New Roman" w:hAnsi="Times New Roman" w:cs="Times New Roman"/>
          <w:sz w:val="24"/>
          <w:szCs w:val="24"/>
        </w:rPr>
        <w:t>, установленном Правительством Российской Федерации, за исключением случаев, если законодательством Российской Федерации установлен иной порядок начисления штрафов.</w:t>
      </w:r>
    </w:p>
    <w:p w:rsidR="005612B7" w:rsidRDefault="00D90635">
      <w:pPr>
        <w:spacing w:after="0" w:line="240" w:lineRule="auto"/>
        <w:ind w:firstLine="708"/>
        <w:jc w:val="both"/>
        <w:rPr>
          <w:rFonts w:ascii="Times New Roman" w:eastAsia="Calibri" w:hAnsi="Times New Roman" w:cs="Times New Roman"/>
          <w:sz w:val="24"/>
          <w:szCs w:val="24"/>
          <w:lang w:eastAsia="en-US"/>
        </w:rPr>
      </w:pPr>
      <w:r>
        <w:rPr>
          <w:rFonts w:ascii="Times New Roman" w:eastAsia="Calibri" w:hAnsi="Times New Roman" w:cs="Times New Roman"/>
          <w:bCs/>
          <w:sz w:val="24"/>
          <w:szCs w:val="24"/>
          <w:lang w:eastAsia="en-US"/>
        </w:rPr>
        <w:t xml:space="preserve">7.4.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размере </w:t>
      </w:r>
      <w:r>
        <w:rPr>
          <w:rFonts w:ascii="Times New Roman" w:eastAsia="Calibri" w:hAnsi="Times New Roman" w:cs="Times New Roman"/>
          <w:b/>
          <w:sz w:val="24"/>
          <w:szCs w:val="24"/>
          <w:lang w:eastAsia="en-US"/>
        </w:rPr>
        <w:t>1000 рублей</w:t>
      </w:r>
      <w:r>
        <w:rPr>
          <w:rFonts w:ascii="Times New Roman" w:eastAsia="Calibri" w:hAnsi="Times New Roman" w:cs="Times New Roman"/>
          <w:sz w:val="24"/>
          <w:szCs w:val="24"/>
          <w:lang w:eastAsia="en-US"/>
        </w:rPr>
        <w:t>, если цена контракта не превышает 3 млн. рублей (включительно).</w:t>
      </w:r>
    </w:p>
    <w:p w:rsidR="005612B7" w:rsidRDefault="00D90635">
      <w:pPr>
        <w:spacing w:after="0" w:line="240" w:lineRule="auto"/>
        <w:ind w:firstLine="708"/>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7.5. За каждый факт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w:t>
      </w:r>
      <w:r>
        <w:rPr>
          <w:rFonts w:ascii="Times New Roman" w:eastAsia="Calibri" w:hAnsi="Times New Roman" w:cs="Times New Roman"/>
          <w:b/>
          <w:sz w:val="24"/>
          <w:szCs w:val="24"/>
          <w:lang w:eastAsia="en-US"/>
        </w:rPr>
        <w:t>10 процентов</w:t>
      </w:r>
      <w:r>
        <w:rPr>
          <w:rFonts w:ascii="Times New Roman" w:eastAsia="Calibri" w:hAnsi="Times New Roman" w:cs="Times New Roman"/>
          <w:sz w:val="24"/>
          <w:szCs w:val="24"/>
          <w:lang w:eastAsia="en-US"/>
        </w:rPr>
        <w:t xml:space="preserve"> цены контракта (этапа) в случае, если цена контракта (этапа) не превышает 3 млн. рублей.</w:t>
      </w:r>
    </w:p>
    <w:p w:rsidR="005612B7" w:rsidRDefault="00D90635">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   7.6. В случае если законодательством Российской Федерации установлен иной порядок начисления штрафа, чем порядок, предусмотренный Правилами, размер такого штрафа и порядок его начисления устанавливается контрактом в соответствии с законодательством Российской Федерации.</w:t>
      </w:r>
    </w:p>
    <w:p w:rsidR="005612B7" w:rsidRDefault="00D90635">
      <w:pPr>
        <w:spacing w:after="0" w:line="240" w:lineRule="auto"/>
        <w:ind w:firstLine="708"/>
        <w:jc w:val="both"/>
        <w:rPr>
          <w:rFonts w:ascii="Times New Roman" w:hAnsi="Times New Roman" w:cs="Times New Roman"/>
          <w:bCs/>
          <w:sz w:val="24"/>
          <w:szCs w:val="24"/>
        </w:rPr>
      </w:pPr>
      <w:r>
        <w:rPr>
          <w:rFonts w:ascii="Times New Roman" w:hAnsi="Times New Roman" w:cs="Times New Roman"/>
          <w:sz w:val="24"/>
          <w:szCs w:val="24"/>
        </w:rPr>
        <w:t xml:space="preserve">7.7. </w:t>
      </w:r>
      <w:r>
        <w:rPr>
          <w:rFonts w:ascii="Times New Roman" w:hAnsi="Times New Roman" w:cs="Times New Roman"/>
          <w:bCs/>
          <w:sz w:val="24"/>
          <w:szCs w:val="24"/>
        </w:rPr>
        <w:t>В случае просрочки исполнения Государственным заказчиком обязательств, предусмотренных контрактом, а также в иных случаях неисполнения или ненадлежащего исполнения Государственным заказчиком обязательств, предусмотренных контрактом, Поставщик (подрядчик, исполнитель)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7.8. </w:t>
      </w:r>
      <w:proofErr w:type="gramStart"/>
      <w:r>
        <w:rPr>
          <w:rFonts w:ascii="Times New Roman" w:hAnsi="Times New Roman" w:cs="Times New Roman"/>
          <w:sz w:val="24"/>
          <w:szCs w:val="24"/>
        </w:rPr>
        <w:t>В случае просрочки исполнения Поставщиком (подрядчиком, исполнителем)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(подрядчиком, исполнителем) обязательств, предусмотренных контрактом, Государственный заказчик направляет Поставщику (подрядчику, исполнителю) требование об уплате неустоек (штрафов, пеней).</w:t>
      </w:r>
      <w:proofErr w:type="gramEnd"/>
    </w:p>
    <w:p w:rsidR="005612B7" w:rsidRDefault="00D90635">
      <w:pPr>
        <w:spacing w:after="0" w:line="240" w:lineRule="auto"/>
        <w:ind w:firstLine="709"/>
        <w:jc w:val="both"/>
        <w:rPr>
          <w:rFonts w:ascii="Times New Roman" w:hAnsi="Times New Roman" w:cs="Times New Roman"/>
          <w:sz w:val="24"/>
          <w:szCs w:val="24"/>
        </w:rPr>
      </w:pPr>
      <w:proofErr w:type="gramStart"/>
      <w:r>
        <w:rPr>
          <w:rFonts w:ascii="Times New Roman" w:hAnsi="Times New Roman" w:cs="Times New Roman"/>
          <w:sz w:val="24"/>
          <w:szCs w:val="24"/>
        </w:rPr>
        <w:t>Пеня начисляется за каждый день просрочки исполнения Поставщиком (подрядчиком, исполнителем)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(подрядчиком, исполнителем</w:t>
      </w:r>
      <w:proofErr w:type="gramEnd"/>
      <w:r>
        <w:rPr>
          <w:rFonts w:ascii="Times New Roman" w:hAnsi="Times New Roman" w:cs="Times New Roman"/>
          <w:sz w:val="24"/>
          <w:szCs w:val="24"/>
        </w:rPr>
        <w:t>), за исключением случаев, если законодательством Российской Федерации установлен иной порядок начисления пени.</w:t>
      </w:r>
    </w:p>
    <w:p w:rsidR="005612B7" w:rsidRDefault="00D90635">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7.9. Общая сумма начисленных штрафов за неисполнение или ненадлежащее исполнение Поставщиком (подрядчиком, исполнителем) обязательств, предусмотренных контрактом, не может превышать цену контракта. </w:t>
      </w:r>
    </w:p>
    <w:p w:rsidR="005612B7" w:rsidRDefault="00D90635">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7.10. </w:t>
      </w:r>
      <w:r>
        <w:rPr>
          <w:rFonts w:ascii="Times New Roman" w:eastAsia="Calibri" w:hAnsi="Times New Roman" w:cs="Times New Roman"/>
          <w:sz w:val="24"/>
          <w:szCs w:val="24"/>
          <w:lang w:eastAsia="en-US"/>
        </w:rPr>
        <w:t>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5612B7" w:rsidRDefault="00D90635">
      <w:pPr>
        <w:spacing w:after="0" w:line="240" w:lineRule="auto"/>
        <w:ind w:firstLine="54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eastAsia="Calibri" w:hAnsi="Times New Roman" w:cs="Times New Roman"/>
          <w:sz w:val="24"/>
          <w:szCs w:val="24"/>
        </w:rPr>
        <w:t>.11. Уплата «Поставщиком» (подрядчиком, исполнителем) неустойки или применение иной формы ответственности не освобождает его от исполнения обязательств  по Контракту.</w:t>
      </w:r>
    </w:p>
    <w:p w:rsidR="005612B7" w:rsidRDefault="00D90635">
      <w:pPr>
        <w:widowControl w:val="0"/>
        <w:tabs>
          <w:tab w:val="left" w:pos="370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8.   ФОРС-МАЖОРНЫЕ ОБСТОЯТЕЛЬСТВА</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8.1. Сторона освобождается от ответственности за частичное или полное неисполнение обязательств по Контракту, если такое неисполнение является следствием обстоятельств непреодолимой силы, включая землетрясение, наводнение, пожар, тайфун, ураган и другие стихийные бедствия, военные действия, массовые заболевания и действия органов государственной власти и управления, влияющие на возможность исполнения Сторонами своих обязательств по Контракту.</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Указанные события должны носить чрезвычайный, непредвиденный                                    и непредотвратимый характер, возникнуть после заключения Контракта и не зависеть от воли Сторон.</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8.2. При наступлении обстоятельств непреодолимой силы Сторона должна без промедления, но не позднее 3 рабочих дней, известить о них другую Сторону в любой форме, предпочтительно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письменной. В извещении должны быть сообщены данные о характере обстоятельств, а также по возможности оценка их влияния на возможность исполнения обязательств по Контракту и срок исполнения обязательств.</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8.3. По прекращении указанных обстоятель</w:t>
      </w:r>
      <w:proofErr w:type="gramStart"/>
      <w:r>
        <w:rPr>
          <w:rFonts w:ascii="Times New Roman" w:hAnsi="Times New Roman" w:cs="Times New Roman"/>
          <w:sz w:val="24"/>
          <w:szCs w:val="24"/>
        </w:rPr>
        <w:t>ств Ст</w:t>
      </w:r>
      <w:proofErr w:type="gramEnd"/>
      <w:r>
        <w:rPr>
          <w:rFonts w:ascii="Times New Roman" w:hAnsi="Times New Roman" w:cs="Times New Roman"/>
          <w:sz w:val="24"/>
          <w:szCs w:val="24"/>
        </w:rPr>
        <w:t>орона должна без промедления, но не позднее 3 дней, известить об этом другую Сторону в письменной форме. В извещении должен быть указан срок, в который предполагается исполнить обязательства по Контракту. Если Сторона не направит или несвоевременно направит извещение, она лишается права ссылаться на такие обстоятельства, а также должна возместить другой Стороне убытки, причиненные не извещением или несвоевременным извещением.</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8.4. Сторона должна в течение 10 рабочих дней с момента прекращения форс-мажорных обстоятельств передать другой Стороне </w:t>
      </w:r>
      <w:r>
        <w:rPr>
          <w:rFonts w:ascii="Times New Roman" w:hAnsi="Times New Roman" w:cs="Times New Roman"/>
          <w:sz w:val="24"/>
          <w:szCs w:val="20"/>
        </w:rPr>
        <w:t xml:space="preserve">сведения торгово-промышленной Палаты региона Стороны, заявляющей о наступлении форс-мажорных обстоятельств </w:t>
      </w:r>
      <w:r>
        <w:rPr>
          <w:rFonts w:ascii="Times New Roman" w:hAnsi="Times New Roman" w:cs="Times New Roman"/>
          <w:sz w:val="24"/>
          <w:szCs w:val="24"/>
        </w:rPr>
        <w:t>.</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8.6. Если форс-мажорные обстоятельства и их последствия продолжают действовать более 1 (одного) месяца, Стороны в возможно короткий срок проведут переговоры с целью выявления приемлемых для обеих Сторон альтернативных способов исполнения Контракта и достижения соответствующей договоренности.</w:t>
      </w:r>
    </w:p>
    <w:p w:rsidR="005612B7" w:rsidRDefault="005612B7">
      <w:pPr>
        <w:spacing w:after="0" w:line="240" w:lineRule="auto"/>
        <w:ind w:firstLine="708"/>
        <w:jc w:val="both"/>
        <w:rPr>
          <w:rFonts w:ascii="Times New Roman" w:hAnsi="Times New Roman" w:cs="Times New Roman"/>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9.   ИЗМЕНЕНИЕ, РАСТОРЖЕНИЕ КОНТРАКТА</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9.1. Изменение существенных условий Контракта при его исполнении                                не допускается, за исключением их изменения по соглашению сторон в следующих случаях:</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 xml:space="preserve">а) при снижении цены Контракта без </w:t>
      </w:r>
      <w:proofErr w:type="gramStart"/>
      <w:r>
        <w:rPr>
          <w:rFonts w:ascii="Times New Roman" w:hAnsi="Times New Roman"/>
          <w:sz w:val="24"/>
          <w:szCs w:val="24"/>
        </w:rPr>
        <w:t>изменения</w:t>
      </w:r>
      <w:proofErr w:type="gramEnd"/>
      <w:r>
        <w:rPr>
          <w:rFonts w:ascii="Times New Roman" w:hAnsi="Times New Roman"/>
          <w:sz w:val="24"/>
          <w:szCs w:val="24"/>
        </w:rPr>
        <w:t xml:space="preserve"> предусмотренного Контрактом объема и качества оказанных услуг и иных условий Контракта;</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 xml:space="preserve">б) если по предложению Государственного заказчика увеличивается предусмотренные Контрактом объемы оказанных Услуг не более чем на десять процентов или уменьшается предусмотренные Контрактом объем оказанных Услуг не более чем на десять процентов. При этом по соглашению сторон допускается изменение с учетом </w:t>
      </w:r>
      <w:proofErr w:type="gramStart"/>
      <w:r>
        <w:rPr>
          <w:rFonts w:ascii="Times New Roman" w:hAnsi="Times New Roman"/>
          <w:sz w:val="24"/>
          <w:szCs w:val="24"/>
        </w:rPr>
        <w:t>положений бюджетного законодательства Российской Федерации цены Контракта</w:t>
      </w:r>
      <w:proofErr w:type="gramEnd"/>
      <w:r>
        <w:rPr>
          <w:rFonts w:ascii="Times New Roman" w:hAnsi="Times New Roman"/>
          <w:sz w:val="24"/>
          <w:szCs w:val="24"/>
        </w:rPr>
        <w:t xml:space="preserve"> пропорционально дополнительному объему Услуг, исходя из установленной в Контракте цены единицы услуги, но не более чем на десять процентов цены Контракта. При уменьшении предусмотренного Контрактом объема Услуг стороны Контракта обязаны уменьшить цену Контракта исходя из цены единицы Услуги. </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 xml:space="preserve">в) В случаях, предусмотренных пунктом 6 статьи 161 Бюджетного кодекса Российской Федерации, при уменьшении ранее доведенных до Государственного заказчика как получателя бюджетных средств лимитов бюджетных обязательств. При этом Государственный заказчик в ходе исполнения Контракта обеспечивает согласование новых условий Контракта, в том числе цены </w:t>
      </w:r>
      <w:proofErr w:type="gramStart"/>
      <w:r>
        <w:rPr>
          <w:rFonts w:ascii="Times New Roman" w:hAnsi="Times New Roman"/>
          <w:sz w:val="24"/>
          <w:szCs w:val="24"/>
        </w:rPr>
        <w:t>и(</w:t>
      </w:r>
      <w:proofErr w:type="gramEnd"/>
      <w:r>
        <w:rPr>
          <w:rFonts w:ascii="Times New Roman" w:hAnsi="Times New Roman"/>
          <w:sz w:val="24"/>
          <w:szCs w:val="24"/>
        </w:rPr>
        <w:t xml:space="preserve">или) сроков исполнения Контракта и(или) объема оказанных Услуг, предусмотренных Контрактом. Сокращение объема Услуг при уменьшении цены Контракта в данном случае осуществляется в соответствии с Методикой сокращения количества товаров, объемов работ или услуг при уменьшении цены контракта, утвержденной постановлением Правительства Российской Федерации от 28.11.2013 № </w:t>
      </w:r>
      <w:r>
        <w:rPr>
          <w:rFonts w:ascii="Times New Roman" w:hAnsi="Times New Roman"/>
          <w:sz w:val="24"/>
          <w:szCs w:val="24"/>
        </w:rPr>
        <w:lastRenderedPageBreak/>
        <w:t>1090. Принятие Государственным заказчиком решения об изменении Контракта в связи с уменьшением лимитов бюджетных обязательств осуществляется исходя из соразмерности изменения цены контракта и объема услуг.</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9.2. Все изменения к Контракту действительны, если они оформлены в виде дополнительного соглашения к Контракту и подписаны Сторонами.</w:t>
      </w:r>
    </w:p>
    <w:p w:rsidR="005612B7" w:rsidRDefault="00D90635">
      <w:pPr>
        <w:pStyle w:val="41"/>
        <w:spacing w:after="200" w:line="240" w:lineRule="auto"/>
        <w:contextualSpacing/>
        <w:rPr>
          <w:szCs w:val="24"/>
          <w:lang w:eastAsia="en-US"/>
        </w:rPr>
      </w:pPr>
      <w:r>
        <w:rPr>
          <w:szCs w:val="24"/>
        </w:rPr>
        <w:t>9.3. </w:t>
      </w:r>
      <w:proofErr w:type="gramStart"/>
      <w:r>
        <w:rPr>
          <w:szCs w:val="24"/>
        </w:rPr>
        <w:t>Контракт</w:t>
      </w:r>
      <w:proofErr w:type="gramEnd"/>
      <w:r>
        <w:rPr>
          <w:szCs w:val="24"/>
        </w:rPr>
        <w:t xml:space="preserve"> может быть расторгнут </w:t>
      </w:r>
      <w:r>
        <w:rPr>
          <w:szCs w:val="24"/>
          <w:lang w:eastAsia="en-US"/>
        </w:rPr>
        <w:t>по соглашению Сторон, по решению суда или в связи с односторонним отказом Стороны Контракта от исполнения Контракта в соответствии с гражданским законодательством и условиями Контракта.</w:t>
      </w:r>
    </w:p>
    <w:p w:rsidR="005612B7" w:rsidRDefault="00D90635">
      <w:pPr>
        <w:spacing w:after="0" w:line="240" w:lineRule="auto"/>
        <w:ind w:firstLine="708"/>
        <w:jc w:val="both"/>
        <w:rPr>
          <w:rFonts w:ascii="Times New Roman" w:hAnsi="Times New Roman" w:cs="Times New Roman"/>
          <w:b/>
          <w:color w:val="FF0000"/>
          <w:sz w:val="24"/>
          <w:szCs w:val="24"/>
        </w:rPr>
      </w:pPr>
      <w:r>
        <w:rPr>
          <w:rFonts w:ascii="Times New Roman" w:hAnsi="Times New Roman" w:cs="Times New Roman"/>
          <w:sz w:val="24"/>
          <w:szCs w:val="24"/>
        </w:rPr>
        <w:t xml:space="preserve">9.4. Государственный заказчик вправе принять решение </w:t>
      </w:r>
      <w:proofErr w:type="gramStart"/>
      <w:r>
        <w:rPr>
          <w:rFonts w:ascii="Times New Roman" w:hAnsi="Times New Roman" w:cs="Times New Roman"/>
          <w:sz w:val="24"/>
          <w:szCs w:val="24"/>
        </w:rPr>
        <w:t>об одностороннем отказе от исполнения Контракта в соответствии с гражданским законодательством в случае</w:t>
      </w:r>
      <w:proofErr w:type="gramEnd"/>
      <w:r>
        <w:rPr>
          <w:rFonts w:ascii="Times New Roman" w:hAnsi="Times New Roman" w:cs="Times New Roman"/>
          <w:sz w:val="24"/>
          <w:szCs w:val="24"/>
        </w:rPr>
        <w:t xml:space="preserve"> неисполнения (ненадлежащего исполнения) Исполнителем обязательств, предусмотренных действующим законодательством Российской Федерации и Контрактом.</w:t>
      </w:r>
      <w:r>
        <w:rPr>
          <w:rFonts w:ascii="Times New Roman" w:hAnsi="Times New Roman" w:cs="Times New Roman"/>
          <w:color w:val="FF0000"/>
          <w:sz w:val="24"/>
          <w:szCs w:val="24"/>
        </w:rPr>
        <w:t xml:space="preserve"> </w:t>
      </w:r>
    </w:p>
    <w:p w:rsidR="005612B7" w:rsidRDefault="00D90635">
      <w:pPr>
        <w:spacing w:after="0" w:line="240" w:lineRule="auto"/>
        <w:ind w:firstLine="708"/>
        <w:jc w:val="both"/>
        <w:rPr>
          <w:rFonts w:ascii="Times New Roman" w:hAnsi="Times New Roman" w:cs="Times New Roman"/>
          <w:b/>
          <w:color w:val="FF0000"/>
          <w:sz w:val="24"/>
          <w:szCs w:val="24"/>
        </w:rPr>
      </w:pPr>
      <w:r>
        <w:rPr>
          <w:rFonts w:ascii="Times New Roman" w:hAnsi="Times New Roman" w:cs="Times New Roman"/>
          <w:sz w:val="24"/>
          <w:szCs w:val="24"/>
        </w:rPr>
        <w:t xml:space="preserve">9.5. Исполнитель вправе принять решение </w:t>
      </w:r>
      <w:proofErr w:type="gramStart"/>
      <w:r>
        <w:rPr>
          <w:rFonts w:ascii="Times New Roman" w:hAnsi="Times New Roman" w:cs="Times New Roman"/>
          <w:sz w:val="24"/>
          <w:szCs w:val="24"/>
        </w:rPr>
        <w:t>об одностороннем отказе от исполнения Контракта в соответствии с гражданским законодательством в случае</w:t>
      </w:r>
      <w:proofErr w:type="gramEnd"/>
      <w:r>
        <w:rPr>
          <w:rFonts w:ascii="Times New Roman" w:hAnsi="Times New Roman" w:cs="Times New Roman"/>
          <w:sz w:val="24"/>
          <w:szCs w:val="24"/>
        </w:rPr>
        <w:t xml:space="preserve"> неисполнения (ненадлежащего исполнения) Государственным заказчиком обязательств, предусмотренных действующим законодательством Российской Федерации и Контрактом.</w:t>
      </w:r>
      <w:r>
        <w:rPr>
          <w:rFonts w:ascii="Times New Roman" w:hAnsi="Times New Roman" w:cs="Times New Roman"/>
          <w:b/>
          <w:color w:val="FF0000"/>
          <w:sz w:val="24"/>
          <w:szCs w:val="24"/>
        </w:rPr>
        <w:t xml:space="preserve"> </w:t>
      </w:r>
    </w:p>
    <w:p w:rsidR="005612B7" w:rsidRDefault="00D90635">
      <w:pPr>
        <w:pStyle w:val="41"/>
        <w:spacing w:after="200" w:line="240" w:lineRule="auto"/>
        <w:contextualSpacing/>
        <w:rPr>
          <w:szCs w:val="24"/>
        </w:rPr>
      </w:pPr>
      <w:r>
        <w:rPr>
          <w:szCs w:val="24"/>
        </w:rPr>
        <w:t xml:space="preserve">9.6. Если в результате </w:t>
      </w:r>
      <w:proofErr w:type="gramStart"/>
      <w:r>
        <w:rPr>
          <w:szCs w:val="24"/>
        </w:rPr>
        <w:t>издания акта органа государственной власти Российской Федерации</w:t>
      </w:r>
      <w:proofErr w:type="gramEnd"/>
      <w:r>
        <w:rPr>
          <w:szCs w:val="24"/>
        </w:rPr>
        <w:t xml:space="preserve"> исполнение Государственным заказчиком своих обязательств по Контракту становится невозможным полностью или частично, обязательство прекращается полностью или в соответствующей части. </w:t>
      </w:r>
    </w:p>
    <w:p w:rsidR="005612B7" w:rsidRDefault="005612B7">
      <w:pPr>
        <w:spacing w:after="0" w:line="240" w:lineRule="auto"/>
        <w:rPr>
          <w:rFonts w:ascii="Times New Roman" w:hAnsi="Times New Roman" w:cs="Times New Roman"/>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   ПОРЯДОК РАЗРЕШЕНИЯ СПОРОВ</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10.1. Все споры и разногласия, возникающие при исполнении Контракта, решаются Сторонами путем переговоров. При невозможности достижения соглашения Сторон споры и разногласия, возникающие при исполнении Контракта, подлежат разрешению в Арбитражном суде Белгородской области в порядке, предусмотренном законодательством Российской Федерации.</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10.2. Досудебный порядок урегулирования споров, предусматривающий направление претензии контрагенту, является обязательным.</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Сторона, которой предъявлена претензия, обязана рассмотреть такую претензию в течение 10 календарных дней с момента ее получения и сообщить о своем решении другой Стороне путем направления ответа в письменной форме.</w:t>
      </w:r>
    </w:p>
    <w:p w:rsidR="005612B7" w:rsidRDefault="005612B7">
      <w:pPr>
        <w:spacing w:after="0" w:line="240" w:lineRule="auto"/>
        <w:jc w:val="center"/>
        <w:rPr>
          <w:rFonts w:ascii="Times New Roman" w:hAnsi="Times New Roman" w:cs="Times New Roman"/>
          <w:b/>
          <w:sz w:val="24"/>
          <w:szCs w:val="24"/>
        </w:rPr>
      </w:pPr>
    </w:p>
    <w:p w:rsidR="005612B7" w:rsidRDefault="00D9063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11.   ПРОЧИЕ УСЛОВИЯ</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11.1. Контракт составлен в двух подлинных экземплярах, имеющих одинаковую юридическую силу, по одному для каждой из Сторон.</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11.2. В случае изменения юридических адресов, банковских реквизитов Сторона обязана сообщить об этом другой Стороне в течение 3 рабочих дней в письменной форме.</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11.3. При исполнении Контракта не допускается перемена Исполнителя, за исключением случаев, когда новый Исполнитель является правопреемником Исполнителя по такому Контракту вследствие реорганизации юридического лица в форме преобразования, слияния или присоединения. В случае перемены Государственного заказчика по Контракту его права и обязанности по такому Контракту переходят к новому Государственному заказчику в том же объеме и на тех же условиях.</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11.4. Во всем остальном, что не предусмотрено Контрактом, Стороны руководствуются законодательством Российской Федерации.</w:t>
      </w:r>
    </w:p>
    <w:p w:rsidR="005612B7" w:rsidRDefault="00D90635">
      <w:pPr>
        <w:pStyle w:val="af6"/>
        <w:ind w:firstLine="709"/>
        <w:jc w:val="both"/>
        <w:rPr>
          <w:rFonts w:ascii="Times New Roman" w:hAnsi="Times New Roman"/>
          <w:sz w:val="24"/>
          <w:szCs w:val="24"/>
        </w:rPr>
      </w:pPr>
      <w:r>
        <w:rPr>
          <w:rFonts w:ascii="Times New Roman" w:hAnsi="Times New Roman"/>
          <w:sz w:val="24"/>
          <w:szCs w:val="24"/>
        </w:rPr>
        <w:t>11.5. Приложения к Контракту, являющиеся его неотъемлемой частью:</w:t>
      </w:r>
    </w:p>
    <w:p w:rsidR="005612B7" w:rsidRDefault="00D90635">
      <w:pPr>
        <w:pStyle w:val="af6"/>
        <w:jc w:val="both"/>
        <w:rPr>
          <w:rFonts w:ascii="Times New Roman" w:hAnsi="Times New Roman"/>
          <w:sz w:val="24"/>
          <w:szCs w:val="24"/>
        </w:rPr>
      </w:pPr>
      <w:r>
        <w:rPr>
          <w:rFonts w:ascii="Times New Roman" w:hAnsi="Times New Roman"/>
          <w:sz w:val="24"/>
          <w:szCs w:val="24"/>
        </w:rPr>
        <w:t>Приложение № 1 – Техническое задание.</w:t>
      </w:r>
    </w:p>
    <w:p w:rsidR="005D79C1" w:rsidRDefault="005D79C1">
      <w:pPr>
        <w:pStyle w:val="af6"/>
        <w:jc w:val="both"/>
        <w:rPr>
          <w:rFonts w:ascii="Times New Roman" w:hAnsi="Times New Roman"/>
          <w:sz w:val="24"/>
          <w:szCs w:val="24"/>
        </w:rPr>
      </w:pPr>
    </w:p>
    <w:p w:rsidR="005D79C1" w:rsidRDefault="005D79C1">
      <w:pPr>
        <w:pStyle w:val="af6"/>
        <w:jc w:val="both"/>
        <w:rPr>
          <w:rFonts w:ascii="Times New Roman" w:hAnsi="Times New Roman"/>
          <w:sz w:val="24"/>
          <w:szCs w:val="24"/>
        </w:rPr>
      </w:pPr>
    </w:p>
    <w:p w:rsidR="005612B7" w:rsidRDefault="005612B7">
      <w:pPr>
        <w:spacing w:after="0" w:line="240" w:lineRule="auto"/>
        <w:ind w:firstLine="708"/>
        <w:jc w:val="center"/>
        <w:rPr>
          <w:rFonts w:ascii="Times New Roman" w:hAnsi="Times New Roman" w:cs="Times New Roman"/>
          <w:b/>
          <w:sz w:val="24"/>
          <w:szCs w:val="24"/>
        </w:rPr>
      </w:pPr>
    </w:p>
    <w:p w:rsidR="005612B7" w:rsidRDefault="00D90635">
      <w:pPr>
        <w:spacing w:after="0" w:line="240" w:lineRule="auto"/>
        <w:ind w:firstLine="708"/>
        <w:jc w:val="center"/>
        <w:rPr>
          <w:rFonts w:ascii="Times New Roman" w:hAnsi="Times New Roman" w:cs="Times New Roman"/>
          <w:b/>
          <w:sz w:val="24"/>
          <w:szCs w:val="24"/>
        </w:rPr>
      </w:pPr>
      <w:r>
        <w:rPr>
          <w:rFonts w:ascii="Times New Roman" w:hAnsi="Times New Roman" w:cs="Times New Roman"/>
          <w:b/>
          <w:sz w:val="24"/>
          <w:szCs w:val="24"/>
        </w:rPr>
        <w:lastRenderedPageBreak/>
        <w:t>12.   СРОК ДЕЙСТВИЯ КОНТРАКТА</w:t>
      </w:r>
    </w:p>
    <w:p w:rsidR="005612B7" w:rsidRDefault="00D90635">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12.1. Контракт вступает в силу с момента его подписания Сторонами и действует </w:t>
      </w:r>
      <w:r>
        <w:rPr>
          <w:rFonts w:ascii="Times New Roman" w:hAnsi="Times New Roman" w:cs="Times New Roman"/>
          <w:sz w:val="24"/>
          <w:szCs w:val="24"/>
        </w:rPr>
        <w:br/>
        <w:t>до 31.12.202</w:t>
      </w:r>
      <w:r w:rsidR="005D79C1">
        <w:rPr>
          <w:rFonts w:ascii="Times New Roman" w:hAnsi="Times New Roman" w:cs="Times New Roman"/>
          <w:sz w:val="24"/>
          <w:szCs w:val="24"/>
        </w:rPr>
        <w:t>5</w:t>
      </w:r>
      <w:r>
        <w:rPr>
          <w:rFonts w:ascii="Times New Roman" w:hAnsi="Times New Roman" w:cs="Times New Roman"/>
          <w:sz w:val="24"/>
          <w:szCs w:val="24"/>
        </w:rPr>
        <w:t>, а в части осуществления гарантийных обязательств - до их полного исполнения</w:t>
      </w:r>
      <w:proofErr w:type="gramStart"/>
      <w:r>
        <w:rPr>
          <w:rFonts w:ascii="Times New Roman" w:hAnsi="Times New Roman" w:cs="Times New Roman"/>
          <w:sz w:val="24"/>
          <w:szCs w:val="24"/>
        </w:rPr>
        <w:t>.</w:t>
      </w:r>
      <w:proofErr w:type="gramEnd"/>
      <w:r w:rsidR="005D79C1">
        <w:rPr>
          <w:rFonts w:ascii="Times New Roman" w:hAnsi="Times New Roman" w:cs="Times New Roman"/>
          <w:sz w:val="24"/>
          <w:szCs w:val="24"/>
        </w:rPr>
        <w:t xml:space="preserve"> </w:t>
      </w:r>
      <w:r w:rsidR="00903711" w:rsidRPr="00F726B5">
        <w:rPr>
          <w:rFonts w:ascii="Times New Roman" w:hAnsi="Times New Roman" w:cs="Times New Roman"/>
          <w:sz w:val="24"/>
          <w:szCs w:val="24"/>
        </w:rPr>
        <w:t xml:space="preserve">Контракт </w:t>
      </w:r>
      <w:r w:rsidR="005D79C1" w:rsidRPr="00F726B5">
        <w:rPr>
          <w:rFonts w:ascii="Times New Roman" w:hAnsi="Times New Roman" w:cs="Times New Roman"/>
          <w:sz w:val="24"/>
          <w:szCs w:val="24"/>
        </w:rPr>
        <w:t>распространяет свое действие на правоотношения, возникшие с 01 января 2025</w:t>
      </w:r>
      <w:bookmarkStart w:id="8" w:name="_GoBack"/>
      <w:bookmarkEnd w:id="8"/>
    </w:p>
    <w:p w:rsidR="005612B7" w:rsidRDefault="005612B7">
      <w:pPr>
        <w:spacing w:after="0" w:line="240" w:lineRule="auto"/>
        <w:ind w:firstLine="708"/>
        <w:jc w:val="both"/>
        <w:rPr>
          <w:rFonts w:ascii="Times New Roman" w:hAnsi="Times New Roman" w:cs="Times New Roman"/>
          <w:sz w:val="24"/>
          <w:szCs w:val="24"/>
        </w:rPr>
      </w:pPr>
    </w:p>
    <w:p w:rsidR="005612B7" w:rsidRDefault="00D90635">
      <w:pPr>
        <w:pStyle w:val="12"/>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13.   ЮРИДИЧЕСКИЕ АДРЕСА, БАНКОВСКИЕ И ОТГРУЗОЧНЫЕ РЕКВИЗИТЫ СТОРОН  НА МОМЕНТ ПОДПИСАНИЯ КОНТРАКТА</w:t>
      </w:r>
    </w:p>
    <w:p w:rsidR="005612B7" w:rsidRDefault="005612B7">
      <w:pPr>
        <w:pStyle w:val="12"/>
        <w:spacing w:after="0" w:line="240" w:lineRule="auto"/>
        <w:ind w:left="0"/>
        <w:jc w:val="center"/>
        <w:rPr>
          <w:rFonts w:ascii="Times New Roman" w:hAnsi="Times New Roman" w:cs="Times New Roman"/>
          <w:b/>
          <w:bCs/>
          <w:sz w:val="24"/>
          <w:szCs w:val="24"/>
        </w:rPr>
      </w:pPr>
    </w:p>
    <w:tbl>
      <w:tblPr>
        <w:tblW w:w="10869" w:type="dxa"/>
        <w:tblLayout w:type="fixed"/>
        <w:tblLook w:val="04A0" w:firstRow="1" w:lastRow="0" w:firstColumn="1" w:lastColumn="0" w:noHBand="0" w:noVBand="1"/>
      </w:tblPr>
      <w:tblGrid>
        <w:gridCol w:w="5159"/>
        <w:gridCol w:w="338"/>
        <w:gridCol w:w="25"/>
        <w:gridCol w:w="4138"/>
        <w:gridCol w:w="236"/>
        <w:gridCol w:w="973"/>
      </w:tblGrid>
      <w:tr w:rsidR="005612B7">
        <w:tc>
          <w:tcPr>
            <w:tcW w:w="5159" w:type="dxa"/>
          </w:tcPr>
          <w:p w:rsidR="005612B7" w:rsidRDefault="00D90635">
            <w:pPr>
              <w:keepLines/>
              <w:widowControl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«Заказчик»</w:t>
            </w:r>
          </w:p>
        </w:tc>
        <w:tc>
          <w:tcPr>
            <w:tcW w:w="363" w:type="dxa"/>
            <w:gridSpan w:val="2"/>
          </w:tcPr>
          <w:p w:rsidR="005612B7" w:rsidRDefault="005612B7">
            <w:pPr>
              <w:pStyle w:val="2"/>
              <w:widowControl w:val="0"/>
              <w:spacing w:before="0" w:line="240" w:lineRule="auto"/>
              <w:rPr>
                <w:rFonts w:ascii="Times New Roman" w:hAnsi="Times New Roman" w:cs="Times New Roman"/>
                <w:color w:val="auto"/>
                <w:sz w:val="24"/>
                <w:szCs w:val="24"/>
                <w:highlight w:val="yellow"/>
              </w:rPr>
            </w:pPr>
          </w:p>
        </w:tc>
        <w:tc>
          <w:tcPr>
            <w:tcW w:w="4138" w:type="dxa"/>
          </w:tcPr>
          <w:p w:rsidR="005612B7" w:rsidRDefault="00D90635">
            <w:pPr>
              <w:pStyle w:val="2"/>
              <w:widowControl w:val="0"/>
              <w:spacing w:before="0" w:line="240" w:lineRule="auto"/>
              <w:jc w:val="center"/>
              <w:rPr>
                <w:rFonts w:ascii="Times New Roman" w:hAnsi="Times New Roman" w:cs="Times New Roman"/>
                <w:color w:val="auto"/>
                <w:sz w:val="24"/>
                <w:szCs w:val="24"/>
                <w:highlight w:val="yellow"/>
              </w:rPr>
            </w:pPr>
            <w:r>
              <w:rPr>
                <w:rFonts w:ascii="Times New Roman" w:hAnsi="Times New Roman" w:cs="Times New Roman"/>
                <w:color w:val="auto"/>
                <w:sz w:val="24"/>
                <w:szCs w:val="24"/>
              </w:rPr>
              <w:t>«Исполнитель»</w:t>
            </w:r>
          </w:p>
        </w:tc>
        <w:tc>
          <w:tcPr>
            <w:tcW w:w="236" w:type="dxa"/>
          </w:tcPr>
          <w:p w:rsidR="005612B7" w:rsidRDefault="005612B7">
            <w:pPr>
              <w:widowControl w:val="0"/>
            </w:pPr>
          </w:p>
        </w:tc>
        <w:tc>
          <w:tcPr>
            <w:tcW w:w="973" w:type="dxa"/>
          </w:tcPr>
          <w:p w:rsidR="005612B7" w:rsidRDefault="005612B7">
            <w:pPr>
              <w:widowControl w:val="0"/>
            </w:pPr>
          </w:p>
        </w:tc>
      </w:tr>
      <w:tr w:rsidR="005612B7">
        <w:tc>
          <w:tcPr>
            <w:tcW w:w="5159" w:type="dxa"/>
          </w:tcPr>
          <w:p w:rsidR="005612B7" w:rsidRDefault="00D90635">
            <w:pPr>
              <w:pStyle w:val="24"/>
              <w:widowControl w:val="0"/>
              <w:spacing w:line="240" w:lineRule="auto"/>
              <w:ind w:left="0"/>
              <w:jc w:val="center"/>
              <w:rPr>
                <w:rFonts w:ascii="Times New Roman" w:hAnsi="Times New Roman"/>
                <w:sz w:val="24"/>
                <w:szCs w:val="24"/>
              </w:rPr>
            </w:pPr>
            <w:r>
              <w:rPr>
                <w:rFonts w:ascii="Times New Roman" w:hAnsi="Times New Roman"/>
                <w:b/>
                <w:sz w:val="24"/>
                <w:szCs w:val="24"/>
              </w:rPr>
              <w:t>Территориальный орган Федеральной службы государственной статистики по Ярославской области (</w:t>
            </w:r>
            <w:proofErr w:type="spellStart"/>
            <w:r>
              <w:rPr>
                <w:rFonts w:ascii="Times New Roman" w:hAnsi="Times New Roman"/>
                <w:b/>
                <w:sz w:val="24"/>
                <w:szCs w:val="24"/>
              </w:rPr>
              <w:t>Ярославльстат</w:t>
            </w:r>
            <w:proofErr w:type="spellEnd"/>
            <w:r>
              <w:rPr>
                <w:rFonts w:ascii="Times New Roman" w:hAnsi="Times New Roman"/>
                <w:b/>
                <w:sz w:val="24"/>
                <w:szCs w:val="24"/>
              </w:rPr>
              <w:t>)</w:t>
            </w:r>
          </w:p>
          <w:p w:rsidR="005612B7" w:rsidRDefault="00D90635">
            <w:pPr>
              <w:widowControl w:val="0"/>
              <w:tabs>
                <w:tab w:val="left" w:pos="6210"/>
              </w:tabs>
              <w:spacing w:after="0"/>
              <w:rPr>
                <w:rFonts w:ascii="Times New Roman" w:hAnsi="Times New Roman"/>
                <w:sz w:val="24"/>
                <w:szCs w:val="24"/>
              </w:rPr>
            </w:pPr>
            <w:r>
              <w:rPr>
                <w:rFonts w:ascii="Times New Roman" w:hAnsi="Times New Roman"/>
                <w:sz w:val="24"/>
                <w:szCs w:val="24"/>
              </w:rPr>
              <w:t xml:space="preserve">Юридический адрес: 150049, </w:t>
            </w:r>
            <w:proofErr w:type="spellStart"/>
            <w:r>
              <w:rPr>
                <w:rFonts w:ascii="Times New Roman" w:hAnsi="Times New Roman"/>
                <w:sz w:val="24"/>
                <w:szCs w:val="24"/>
              </w:rPr>
              <w:t>г</w:t>
            </w:r>
            <w:proofErr w:type="gramStart"/>
            <w:r>
              <w:rPr>
                <w:rFonts w:ascii="Times New Roman" w:hAnsi="Times New Roman"/>
                <w:sz w:val="24"/>
                <w:szCs w:val="24"/>
              </w:rPr>
              <w:t>.Я</w:t>
            </w:r>
            <w:proofErr w:type="gramEnd"/>
            <w:r>
              <w:rPr>
                <w:rFonts w:ascii="Times New Roman" w:hAnsi="Times New Roman"/>
                <w:sz w:val="24"/>
                <w:szCs w:val="24"/>
              </w:rPr>
              <w:t>рославль</w:t>
            </w:r>
            <w:proofErr w:type="spellEnd"/>
            <w:r>
              <w:rPr>
                <w:rFonts w:ascii="Times New Roman" w:hAnsi="Times New Roman"/>
                <w:sz w:val="24"/>
                <w:szCs w:val="24"/>
              </w:rPr>
              <w:t xml:space="preserve">, </w:t>
            </w:r>
            <w:proofErr w:type="spellStart"/>
            <w:r>
              <w:rPr>
                <w:rFonts w:ascii="Times New Roman" w:hAnsi="Times New Roman"/>
                <w:sz w:val="24"/>
                <w:szCs w:val="24"/>
              </w:rPr>
              <w:t>ул.Свободы</w:t>
            </w:r>
            <w:proofErr w:type="spellEnd"/>
            <w:r>
              <w:rPr>
                <w:rFonts w:ascii="Times New Roman" w:hAnsi="Times New Roman"/>
                <w:sz w:val="24"/>
                <w:szCs w:val="24"/>
              </w:rPr>
              <w:t>, 93-А</w:t>
            </w:r>
          </w:p>
          <w:p w:rsidR="005612B7" w:rsidRDefault="00D90635">
            <w:pPr>
              <w:widowControl w:val="0"/>
              <w:tabs>
                <w:tab w:val="left" w:pos="5655"/>
                <w:tab w:val="left" w:pos="6120"/>
              </w:tabs>
              <w:spacing w:after="0"/>
              <w:rPr>
                <w:rFonts w:ascii="Times New Roman" w:hAnsi="Times New Roman"/>
                <w:sz w:val="24"/>
                <w:szCs w:val="24"/>
              </w:rPr>
            </w:pPr>
            <w:r>
              <w:rPr>
                <w:rFonts w:ascii="Times New Roman" w:hAnsi="Times New Roman"/>
                <w:sz w:val="24"/>
                <w:szCs w:val="24"/>
              </w:rPr>
              <w:t>тел.(4852) 42-08-00, факс (4852) 42-09-99</w:t>
            </w:r>
          </w:p>
          <w:p w:rsidR="005612B7" w:rsidRDefault="00D90635">
            <w:pPr>
              <w:widowControl w:val="0"/>
              <w:tabs>
                <w:tab w:val="left" w:pos="6120"/>
              </w:tabs>
              <w:spacing w:after="0"/>
              <w:rPr>
                <w:rFonts w:ascii="Times New Roman" w:hAnsi="Times New Roman"/>
                <w:sz w:val="24"/>
                <w:szCs w:val="24"/>
              </w:rPr>
            </w:pPr>
            <w:r>
              <w:rPr>
                <w:rFonts w:ascii="Times New Roman" w:hAnsi="Times New Roman"/>
                <w:sz w:val="24"/>
                <w:szCs w:val="24"/>
              </w:rPr>
              <w:t>Управление Федерального казначейства по Ярославской области (Территориальный орган Федеральной службы государственной статистики по Ярославской области (</w:t>
            </w:r>
            <w:proofErr w:type="spellStart"/>
            <w:r>
              <w:rPr>
                <w:rFonts w:ascii="Times New Roman" w:hAnsi="Times New Roman"/>
                <w:sz w:val="24"/>
                <w:szCs w:val="24"/>
              </w:rPr>
              <w:t>Ярославльстат</w:t>
            </w:r>
            <w:proofErr w:type="spellEnd"/>
            <w:r>
              <w:rPr>
                <w:rFonts w:ascii="Times New Roman" w:hAnsi="Times New Roman"/>
                <w:sz w:val="24"/>
                <w:szCs w:val="24"/>
              </w:rPr>
              <w:t>))</w:t>
            </w:r>
          </w:p>
          <w:p w:rsidR="005612B7" w:rsidRDefault="00D90635">
            <w:pPr>
              <w:widowControl w:val="0"/>
              <w:tabs>
                <w:tab w:val="left" w:pos="6120"/>
              </w:tabs>
              <w:spacing w:after="0"/>
              <w:rPr>
                <w:rFonts w:ascii="Times New Roman" w:hAnsi="Times New Roman"/>
                <w:sz w:val="24"/>
                <w:szCs w:val="24"/>
              </w:rPr>
            </w:pPr>
            <w:r>
              <w:rPr>
                <w:rFonts w:ascii="Times New Roman" w:hAnsi="Times New Roman"/>
                <w:sz w:val="24"/>
                <w:szCs w:val="24"/>
              </w:rPr>
              <w:t>Номер казначейского счета 03211643000000017100</w:t>
            </w:r>
          </w:p>
          <w:p w:rsidR="005612B7" w:rsidRDefault="00D90635">
            <w:pPr>
              <w:widowControl w:val="0"/>
              <w:tabs>
                <w:tab w:val="left" w:pos="6120"/>
              </w:tabs>
              <w:spacing w:after="0"/>
              <w:rPr>
                <w:rFonts w:ascii="Times New Roman" w:hAnsi="Times New Roman"/>
                <w:sz w:val="24"/>
                <w:szCs w:val="24"/>
              </w:rPr>
            </w:pPr>
            <w:r>
              <w:rPr>
                <w:rFonts w:ascii="Times New Roman" w:hAnsi="Times New Roman"/>
                <w:sz w:val="24"/>
                <w:szCs w:val="24"/>
              </w:rPr>
              <w:t>Банк: ОТДЕЛЕНИЕ ЯРОСЛАВЛЬ БАНКА РОССИИ//УФК по Ярославской области г. Ярославль</w:t>
            </w:r>
          </w:p>
          <w:p w:rsidR="005612B7" w:rsidRDefault="00D90635">
            <w:pPr>
              <w:widowControl w:val="0"/>
              <w:tabs>
                <w:tab w:val="left" w:pos="6120"/>
              </w:tabs>
              <w:spacing w:after="0"/>
              <w:rPr>
                <w:rFonts w:ascii="Times New Roman" w:hAnsi="Times New Roman"/>
                <w:sz w:val="24"/>
                <w:szCs w:val="24"/>
              </w:rPr>
            </w:pPr>
            <w:r>
              <w:rPr>
                <w:rFonts w:ascii="Times New Roman" w:hAnsi="Times New Roman"/>
                <w:sz w:val="24"/>
                <w:szCs w:val="24"/>
              </w:rPr>
              <w:t>Единый казначейский счет 40102810245370000065</w:t>
            </w:r>
          </w:p>
          <w:p w:rsidR="005612B7" w:rsidRDefault="00D90635">
            <w:pPr>
              <w:widowControl w:val="0"/>
              <w:tabs>
                <w:tab w:val="left" w:pos="5325"/>
                <w:tab w:val="left" w:pos="6315"/>
              </w:tabs>
              <w:spacing w:after="0"/>
              <w:rPr>
                <w:rFonts w:ascii="Times New Roman" w:hAnsi="Times New Roman"/>
                <w:sz w:val="24"/>
                <w:szCs w:val="24"/>
              </w:rPr>
            </w:pPr>
            <w:r>
              <w:rPr>
                <w:rFonts w:ascii="Times New Roman" w:hAnsi="Times New Roman"/>
                <w:sz w:val="24"/>
                <w:szCs w:val="24"/>
              </w:rPr>
              <w:t>БИК017888102</w:t>
            </w:r>
          </w:p>
          <w:p w:rsidR="005612B7" w:rsidRDefault="005612B7">
            <w:pPr>
              <w:widowControl w:val="0"/>
              <w:tabs>
                <w:tab w:val="left" w:pos="5325"/>
                <w:tab w:val="left" w:pos="6315"/>
              </w:tabs>
              <w:spacing w:after="0"/>
              <w:rPr>
                <w:rFonts w:ascii="Times New Roman" w:hAnsi="Times New Roman"/>
                <w:bCs/>
                <w:sz w:val="24"/>
                <w:szCs w:val="24"/>
              </w:rPr>
            </w:pPr>
          </w:p>
          <w:p w:rsidR="005612B7" w:rsidRDefault="00D90635">
            <w:pPr>
              <w:widowControl w:val="0"/>
              <w:tabs>
                <w:tab w:val="left" w:pos="5325"/>
                <w:tab w:val="left" w:pos="6315"/>
              </w:tabs>
              <w:spacing w:after="0"/>
              <w:rPr>
                <w:rFonts w:ascii="Times New Roman" w:hAnsi="Times New Roman"/>
                <w:sz w:val="24"/>
                <w:szCs w:val="24"/>
              </w:rPr>
            </w:pPr>
            <w:r>
              <w:rPr>
                <w:rFonts w:ascii="Times New Roman" w:hAnsi="Times New Roman"/>
                <w:bCs/>
                <w:sz w:val="24"/>
                <w:szCs w:val="24"/>
              </w:rPr>
              <w:t>Руководитель</w:t>
            </w:r>
          </w:p>
          <w:p w:rsidR="005612B7" w:rsidRDefault="00D90635">
            <w:pPr>
              <w:widowControl w:val="0"/>
              <w:tabs>
                <w:tab w:val="left" w:pos="5325"/>
                <w:tab w:val="left" w:pos="6315"/>
              </w:tabs>
              <w:rPr>
                <w:rFonts w:ascii="Times New Roman" w:hAnsi="Times New Roman"/>
                <w:sz w:val="24"/>
                <w:szCs w:val="24"/>
              </w:rPr>
            </w:pPr>
            <w:r>
              <w:rPr>
                <w:rFonts w:ascii="Times New Roman" w:hAnsi="Times New Roman"/>
                <w:bCs/>
                <w:sz w:val="24"/>
                <w:szCs w:val="24"/>
              </w:rPr>
              <w:t>____________________</w:t>
            </w:r>
            <w:r>
              <w:rPr>
                <w:rFonts w:ascii="Times New Roman" w:hAnsi="Times New Roman"/>
                <w:b/>
                <w:sz w:val="24"/>
                <w:szCs w:val="24"/>
              </w:rPr>
              <w:t xml:space="preserve">С.И. </w:t>
            </w:r>
            <w:proofErr w:type="spellStart"/>
            <w:r>
              <w:rPr>
                <w:rFonts w:ascii="Times New Roman" w:hAnsi="Times New Roman"/>
                <w:b/>
                <w:sz w:val="24"/>
                <w:szCs w:val="24"/>
              </w:rPr>
              <w:t>Чиркун</w:t>
            </w:r>
            <w:proofErr w:type="spellEnd"/>
          </w:p>
          <w:p w:rsidR="005612B7" w:rsidRDefault="00D90635">
            <w:pPr>
              <w:widowControl w:val="0"/>
              <w:spacing w:after="0" w:line="240" w:lineRule="auto"/>
              <w:rPr>
                <w:sz w:val="16"/>
                <w:szCs w:val="16"/>
              </w:rPr>
            </w:pPr>
            <w:proofErr w:type="spellStart"/>
            <w:r>
              <w:rPr>
                <w:rFonts w:ascii="Times New Roman" w:hAnsi="Times New Roman" w:cs="Times New Roman"/>
                <w:sz w:val="16"/>
                <w:szCs w:val="16"/>
              </w:rPr>
              <w:t>м.п</w:t>
            </w:r>
            <w:proofErr w:type="spellEnd"/>
            <w:r>
              <w:rPr>
                <w:rFonts w:ascii="Times New Roman" w:hAnsi="Times New Roman" w:cs="Times New Roman"/>
                <w:sz w:val="16"/>
                <w:szCs w:val="16"/>
              </w:rPr>
              <w:t>.</w:t>
            </w:r>
          </w:p>
        </w:tc>
        <w:tc>
          <w:tcPr>
            <w:tcW w:w="338" w:type="dxa"/>
          </w:tcPr>
          <w:p w:rsidR="005612B7" w:rsidRDefault="005612B7">
            <w:pPr>
              <w:widowControl w:val="0"/>
              <w:spacing w:after="0" w:line="240" w:lineRule="auto"/>
              <w:rPr>
                <w:rFonts w:ascii="Times New Roman" w:hAnsi="Times New Roman" w:cs="Times New Roman"/>
                <w:sz w:val="24"/>
                <w:szCs w:val="24"/>
              </w:rPr>
            </w:pPr>
          </w:p>
        </w:tc>
        <w:tc>
          <w:tcPr>
            <w:tcW w:w="4399" w:type="dxa"/>
            <w:gridSpan w:val="3"/>
          </w:tcPr>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D9063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w:t>
            </w:r>
          </w:p>
          <w:p w:rsidR="005612B7" w:rsidRDefault="005612B7">
            <w:pPr>
              <w:widowControl w:val="0"/>
              <w:spacing w:after="0" w:line="240" w:lineRule="auto"/>
              <w:rPr>
                <w:rFonts w:ascii="Times New Roman" w:hAnsi="Times New Roman" w:cs="Times New Roman"/>
                <w:sz w:val="24"/>
                <w:szCs w:val="24"/>
              </w:rPr>
            </w:pPr>
          </w:p>
          <w:p w:rsidR="005612B7" w:rsidRDefault="005612B7">
            <w:pPr>
              <w:widowControl w:val="0"/>
              <w:spacing w:after="0" w:line="240" w:lineRule="auto"/>
              <w:rPr>
                <w:rFonts w:ascii="Times New Roman" w:hAnsi="Times New Roman" w:cs="Times New Roman"/>
                <w:sz w:val="24"/>
                <w:szCs w:val="24"/>
              </w:rPr>
            </w:pPr>
          </w:p>
          <w:p w:rsidR="005612B7" w:rsidRDefault="00D90635">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w:t>
            </w:r>
          </w:p>
        </w:tc>
        <w:tc>
          <w:tcPr>
            <w:tcW w:w="973" w:type="dxa"/>
          </w:tcPr>
          <w:p w:rsidR="005612B7" w:rsidRDefault="005612B7">
            <w:pPr>
              <w:widowControl w:val="0"/>
            </w:pPr>
          </w:p>
        </w:tc>
      </w:tr>
    </w:tbl>
    <w:p w:rsidR="005612B7" w:rsidRDefault="005612B7">
      <w:pPr>
        <w:spacing w:after="0" w:line="240" w:lineRule="auto"/>
        <w:ind w:left="5670"/>
        <w:rPr>
          <w:rFonts w:ascii="Times New Roman" w:hAnsi="Times New Roman" w:cs="Times New Roman"/>
          <w:sz w:val="24"/>
          <w:szCs w:val="24"/>
        </w:rPr>
      </w:pPr>
    </w:p>
    <w:p w:rsidR="005612B7" w:rsidRDefault="005612B7">
      <w:pPr>
        <w:spacing w:after="0" w:line="240" w:lineRule="auto"/>
        <w:ind w:left="5670"/>
        <w:rPr>
          <w:rFonts w:ascii="Times New Roman" w:hAnsi="Times New Roman" w:cs="Times New Roman"/>
          <w:sz w:val="24"/>
          <w:szCs w:val="24"/>
        </w:rPr>
      </w:pPr>
    </w:p>
    <w:p w:rsidR="005612B7" w:rsidRDefault="005612B7">
      <w:pPr>
        <w:spacing w:after="0" w:line="240" w:lineRule="auto"/>
        <w:ind w:left="5670"/>
        <w:rPr>
          <w:rFonts w:ascii="Times New Roman" w:hAnsi="Times New Roman" w:cs="Times New Roman"/>
          <w:sz w:val="24"/>
          <w:szCs w:val="24"/>
        </w:rPr>
      </w:pPr>
    </w:p>
    <w:p w:rsidR="005612B7" w:rsidRDefault="00D90635">
      <w:pPr>
        <w:spacing w:after="0" w:line="240" w:lineRule="auto"/>
        <w:ind w:left="5670"/>
        <w:rPr>
          <w:rFonts w:ascii="Times New Roman" w:hAnsi="Times New Roman" w:cs="Times New Roman"/>
          <w:sz w:val="24"/>
          <w:szCs w:val="24"/>
        </w:rPr>
      </w:pPr>
      <w:r>
        <w:br w:type="page"/>
      </w:r>
    </w:p>
    <w:p w:rsidR="005612B7" w:rsidRDefault="00D90635">
      <w:pPr>
        <w:widowControl w:val="0"/>
        <w:spacing w:after="0" w:line="240" w:lineRule="auto"/>
        <w:jc w:val="both"/>
        <w:rPr>
          <w:rFonts w:ascii="Times New Roman" w:eastAsia="Courier New" w:hAnsi="Times New Roman" w:cs="Times New Roman"/>
          <w:sz w:val="24"/>
          <w:szCs w:val="24"/>
          <w:lang w:eastAsia="ar-SA"/>
        </w:rPr>
      </w:pPr>
      <w:r>
        <w:rPr>
          <w:rFonts w:ascii="Times New Roman" w:eastAsia="Courier New" w:hAnsi="Times New Roman" w:cs="Times New Roman"/>
          <w:sz w:val="24"/>
          <w:szCs w:val="24"/>
          <w:lang w:eastAsia="ar-SA"/>
        </w:rPr>
        <w:lastRenderedPageBreak/>
        <w:t xml:space="preserve">                                                                                                         Приложение №1</w:t>
      </w:r>
    </w:p>
    <w:p w:rsidR="005612B7" w:rsidRDefault="00D90635">
      <w:pPr>
        <w:widowControl w:val="0"/>
        <w:spacing w:after="0" w:line="240" w:lineRule="auto"/>
        <w:jc w:val="right"/>
        <w:rPr>
          <w:rFonts w:ascii="Times New Roman" w:eastAsia="Courier New" w:hAnsi="Times New Roman" w:cs="Times New Roman"/>
          <w:sz w:val="24"/>
          <w:szCs w:val="24"/>
          <w:lang w:eastAsia="ar-SA"/>
        </w:rPr>
      </w:pPr>
      <w:r>
        <w:rPr>
          <w:rFonts w:ascii="Times New Roman" w:eastAsia="Courier New" w:hAnsi="Times New Roman" w:cs="Times New Roman"/>
          <w:sz w:val="24"/>
          <w:szCs w:val="24"/>
          <w:lang w:eastAsia="ar-SA"/>
        </w:rPr>
        <w:t xml:space="preserve">к государственному контракту №___________ </w:t>
      </w:r>
      <w:proofErr w:type="gramStart"/>
      <w:r>
        <w:rPr>
          <w:rFonts w:ascii="Times New Roman" w:eastAsia="Courier New" w:hAnsi="Times New Roman" w:cs="Times New Roman"/>
          <w:sz w:val="24"/>
          <w:szCs w:val="24"/>
          <w:lang w:eastAsia="ar-SA"/>
        </w:rPr>
        <w:t>от</w:t>
      </w:r>
      <w:proofErr w:type="gramEnd"/>
      <w:r>
        <w:rPr>
          <w:rFonts w:ascii="Times New Roman" w:eastAsia="Courier New" w:hAnsi="Times New Roman" w:cs="Times New Roman"/>
          <w:sz w:val="24"/>
          <w:szCs w:val="24"/>
          <w:lang w:eastAsia="ar-SA"/>
        </w:rPr>
        <w:t xml:space="preserve"> ______</w:t>
      </w:r>
    </w:p>
    <w:p w:rsidR="005612B7" w:rsidRDefault="005612B7">
      <w:pPr>
        <w:widowControl w:val="0"/>
        <w:spacing w:after="0" w:line="240" w:lineRule="auto"/>
        <w:jc w:val="both"/>
        <w:rPr>
          <w:rFonts w:ascii="Times New Roman" w:eastAsia="Courier New" w:hAnsi="Times New Roman" w:cs="Times New Roman"/>
          <w:sz w:val="24"/>
          <w:szCs w:val="24"/>
          <w:lang w:eastAsia="ar-SA"/>
        </w:rPr>
      </w:pPr>
    </w:p>
    <w:p w:rsidR="005612B7" w:rsidRDefault="005612B7">
      <w:pPr>
        <w:widowControl w:val="0"/>
        <w:spacing w:after="0" w:line="240" w:lineRule="auto"/>
        <w:jc w:val="both"/>
        <w:rPr>
          <w:rFonts w:ascii="Times New Roman" w:eastAsia="Courier New" w:hAnsi="Times New Roman" w:cs="Times New Roman"/>
          <w:sz w:val="24"/>
          <w:szCs w:val="24"/>
          <w:lang w:eastAsia="ar-SA"/>
        </w:rPr>
      </w:pPr>
    </w:p>
    <w:p w:rsidR="005612B7" w:rsidRDefault="005612B7">
      <w:pPr>
        <w:widowControl w:val="0"/>
        <w:spacing w:after="0" w:line="240" w:lineRule="auto"/>
        <w:jc w:val="both"/>
        <w:rPr>
          <w:rFonts w:ascii="Times New Roman" w:eastAsia="Courier New" w:hAnsi="Times New Roman" w:cs="Times New Roman"/>
          <w:sz w:val="24"/>
          <w:szCs w:val="24"/>
          <w:lang w:eastAsia="ar-SA"/>
        </w:rPr>
      </w:pPr>
    </w:p>
    <w:p w:rsidR="005612B7" w:rsidRDefault="00D90635">
      <w:pPr>
        <w:widowControl w:val="0"/>
        <w:spacing w:after="0" w:line="240" w:lineRule="auto"/>
        <w:jc w:val="center"/>
        <w:rPr>
          <w:rFonts w:ascii="Times New Roman" w:hAnsi="Times New Roman" w:cs="Times New Roman"/>
          <w:b/>
          <w:sz w:val="24"/>
          <w:szCs w:val="24"/>
          <w:lang w:eastAsia="ar-SA"/>
        </w:rPr>
      </w:pPr>
      <w:r>
        <w:rPr>
          <w:rFonts w:ascii="Times New Roman" w:hAnsi="Times New Roman" w:cs="Times New Roman"/>
          <w:b/>
          <w:sz w:val="24"/>
          <w:szCs w:val="24"/>
          <w:lang w:eastAsia="ar-SA"/>
        </w:rPr>
        <w:t xml:space="preserve">Техническое задание </w:t>
      </w:r>
    </w:p>
    <w:p w:rsidR="005612B7" w:rsidRDefault="00D90635">
      <w:pPr>
        <w:jc w:val="center"/>
      </w:pPr>
      <w:r>
        <w:rPr>
          <w:rFonts w:ascii="Times New Roman" w:hAnsi="Times New Roman" w:cs="Times New Roman"/>
          <w:b/>
          <w:bCs/>
          <w:sz w:val="28"/>
          <w:szCs w:val="28"/>
          <w:lang w:eastAsia="ar-SA"/>
        </w:rPr>
        <w:t>Оказание услуг по сопровождению системы  электронного документооборота «СБИС++» (ок</w:t>
      </w:r>
      <w:r>
        <w:rPr>
          <w:rFonts w:ascii="Times New Roman" w:hAnsi="Times New Roman" w:cs="Times New Roman"/>
          <w:b/>
          <w:sz w:val="24"/>
          <w:szCs w:val="24"/>
          <w:lang w:eastAsia="ar-SA"/>
        </w:rPr>
        <w:t xml:space="preserve">азание услуг </w:t>
      </w:r>
      <w:r>
        <w:rPr>
          <w:rFonts w:ascii="Times New Roman" w:hAnsi="Times New Roman" w:cs="Times New Roman"/>
          <w:b/>
          <w:bCs/>
          <w:sz w:val="24"/>
          <w:szCs w:val="24"/>
        </w:rPr>
        <w:t>по передаче неисключительных прав Права использования "</w:t>
      </w:r>
      <w:proofErr w:type="spellStart"/>
      <w:r>
        <w:rPr>
          <w:rFonts w:ascii="Times New Roman" w:hAnsi="Times New Roman" w:cs="Times New Roman"/>
          <w:b/>
          <w:bCs/>
          <w:sz w:val="24"/>
          <w:szCs w:val="24"/>
        </w:rPr>
        <w:t>Web</w:t>
      </w:r>
      <w:proofErr w:type="spellEnd"/>
      <w:r>
        <w:rPr>
          <w:rFonts w:ascii="Times New Roman" w:hAnsi="Times New Roman" w:cs="Times New Roman"/>
          <w:b/>
          <w:bCs/>
          <w:sz w:val="24"/>
          <w:szCs w:val="24"/>
        </w:rPr>
        <w:t>-система СБИС" модуль ЭДО 500 документов)</w:t>
      </w:r>
    </w:p>
    <w:p w:rsidR="005612B7" w:rsidRDefault="005612B7">
      <w:pPr>
        <w:spacing w:after="0" w:line="240" w:lineRule="auto"/>
        <w:ind w:firstLine="709"/>
        <w:jc w:val="both"/>
        <w:textAlignment w:val="baseline"/>
        <w:rPr>
          <w:rFonts w:ascii="Times New Roman" w:hAnsi="Times New Roman" w:cs="Times New Roman"/>
          <w:kern w:val="2"/>
          <w:sz w:val="24"/>
          <w:szCs w:val="24"/>
          <w:lang w:eastAsia="fa-IR" w:bidi="fa-IR"/>
        </w:rPr>
      </w:pPr>
    </w:p>
    <w:p w:rsidR="005612B7" w:rsidRDefault="00D90635">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Данный программный продукт будет функционировать в существующей локальной вычислительной сети </w:t>
      </w:r>
      <w:proofErr w:type="gramStart"/>
      <w:r>
        <w:rPr>
          <w:rFonts w:ascii="Times New Roman" w:hAnsi="Times New Roman" w:cs="Times New Roman"/>
          <w:sz w:val="24"/>
          <w:szCs w:val="24"/>
        </w:rPr>
        <w:t>Заказчика</w:t>
      </w:r>
      <w:proofErr w:type="gramEnd"/>
      <w:r>
        <w:rPr>
          <w:rFonts w:ascii="Times New Roman" w:hAnsi="Times New Roman" w:cs="Times New Roman"/>
          <w:sz w:val="24"/>
          <w:szCs w:val="24"/>
        </w:rPr>
        <w:t xml:space="preserve"> и использоваться во взаимодействии с программным обеспечением, установленным Заказчиком.</w:t>
      </w:r>
    </w:p>
    <w:p w:rsidR="005612B7" w:rsidRDefault="005612B7">
      <w:pPr>
        <w:spacing w:after="0" w:line="240" w:lineRule="auto"/>
        <w:jc w:val="both"/>
        <w:rPr>
          <w:rFonts w:ascii="Times New Roman" w:hAnsi="Times New Roman" w:cs="Times New Roman"/>
          <w:sz w:val="24"/>
          <w:szCs w:val="24"/>
        </w:rPr>
      </w:pPr>
    </w:p>
    <w:tbl>
      <w:tblPr>
        <w:tblW w:w="9782" w:type="dxa"/>
        <w:tblLayout w:type="fixed"/>
        <w:tblLook w:val="04A0" w:firstRow="1" w:lastRow="0" w:firstColumn="1" w:lastColumn="0" w:noHBand="0" w:noVBand="1"/>
      </w:tblPr>
      <w:tblGrid>
        <w:gridCol w:w="568"/>
        <w:gridCol w:w="2976"/>
        <w:gridCol w:w="6238"/>
      </w:tblGrid>
      <w:tr w:rsidR="005612B7">
        <w:tc>
          <w:tcPr>
            <w:tcW w:w="568" w:type="dxa"/>
            <w:tcBorders>
              <w:top w:val="single" w:sz="4" w:space="0" w:color="000000"/>
              <w:left w:val="single" w:sz="4" w:space="0" w:color="000000"/>
              <w:bottom w:val="single" w:sz="4" w:space="0" w:color="000000"/>
              <w:right w:val="single" w:sz="4" w:space="0" w:color="000000"/>
            </w:tcBorders>
            <w:shd w:val="clear" w:color="auto" w:fill="D9D9D9"/>
          </w:tcPr>
          <w:p w:rsidR="005612B7" w:rsidRDefault="00D90635">
            <w:pPr>
              <w:widowControl w:val="0"/>
              <w:spacing w:after="0" w:line="240" w:lineRule="auto"/>
              <w:jc w:val="center"/>
              <w:rPr>
                <w:rFonts w:ascii="Times New Roman" w:hAnsi="Times New Roman" w:cs="Times New Roman"/>
                <w:b/>
              </w:rPr>
            </w:pPr>
            <w:r>
              <w:rPr>
                <w:rFonts w:ascii="Times New Roman" w:hAnsi="Times New Roman" w:cs="Times New Roman"/>
                <w:b/>
              </w:rPr>
              <w:t>№</w:t>
            </w:r>
          </w:p>
          <w:p w:rsidR="005612B7" w:rsidRDefault="00D90635">
            <w:pPr>
              <w:widowControl w:val="0"/>
              <w:spacing w:after="0" w:line="240" w:lineRule="auto"/>
              <w:jc w:val="center"/>
              <w:rPr>
                <w:rFonts w:ascii="Times New Roman" w:hAnsi="Times New Roman" w:cs="Times New Roman"/>
                <w:b/>
              </w:rPr>
            </w:pPr>
            <w:proofErr w:type="gramStart"/>
            <w:r>
              <w:rPr>
                <w:rFonts w:ascii="Times New Roman" w:hAnsi="Times New Roman" w:cs="Times New Roman"/>
                <w:b/>
              </w:rPr>
              <w:t>п</w:t>
            </w:r>
            <w:proofErr w:type="gramEnd"/>
            <w:r>
              <w:rPr>
                <w:rFonts w:ascii="Times New Roman" w:hAnsi="Times New Roman" w:cs="Times New Roman"/>
                <w:b/>
              </w:rPr>
              <w:t>/п</w:t>
            </w:r>
          </w:p>
        </w:tc>
        <w:tc>
          <w:tcPr>
            <w:tcW w:w="2976" w:type="dxa"/>
            <w:tcBorders>
              <w:top w:val="single" w:sz="4" w:space="0" w:color="000000"/>
              <w:left w:val="single" w:sz="4" w:space="0" w:color="000000"/>
              <w:bottom w:val="single" w:sz="4" w:space="0" w:color="000000"/>
              <w:right w:val="single" w:sz="4" w:space="0" w:color="000000"/>
            </w:tcBorders>
            <w:shd w:val="clear" w:color="auto" w:fill="D9D9D9"/>
          </w:tcPr>
          <w:p w:rsidR="005612B7" w:rsidRDefault="00D90635">
            <w:pPr>
              <w:widowControl w:val="0"/>
              <w:spacing w:after="0" w:line="240" w:lineRule="auto"/>
              <w:jc w:val="center"/>
              <w:rPr>
                <w:rFonts w:ascii="Times New Roman" w:hAnsi="Times New Roman" w:cs="Times New Roman"/>
                <w:b/>
              </w:rPr>
            </w:pPr>
            <w:r>
              <w:rPr>
                <w:rFonts w:ascii="Times New Roman" w:hAnsi="Times New Roman" w:cs="Times New Roman"/>
                <w:b/>
              </w:rPr>
              <w:t xml:space="preserve">Параметры требований </w:t>
            </w:r>
            <w:r>
              <w:rPr>
                <w:rFonts w:ascii="Times New Roman" w:hAnsi="Times New Roman" w:cs="Times New Roman"/>
                <w:b/>
              </w:rPr>
              <w:br/>
              <w:t>к услугам</w:t>
            </w:r>
          </w:p>
        </w:tc>
        <w:tc>
          <w:tcPr>
            <w:tcW w:w="6238" w:type="dxa"/>
            <w:tcBorders>
              <w:top w:val="single" w:sz="4" w:space="0" w:color="000000"/>
              <w:left w:val="single" w:sz="4" w:space="0" w:color="000000"/>
              <w:bottom w:val="single" w:sz="4" w:space="0" w:color="000000"/>
              <w:right w:val="single" w:sz="4" w:space="0" w:color="000000"/>
            </w:tcBorders>
            <w:shd w:val="clear" w:color="auto" w:fill="D9D9D9"/>
          </w:tcPr>
          <w:p w:rsidR="005612B7" w:rsidRDefault="00D90635">
            <w:pPr>
              <w:widowControl w:val="0"/>
              <w:spacing w:after="0" w:line="240" w:lineRule="auto"/>
              <w:jc w:val="center"/>
              <w:rPr>
                <w:rFonts w:ascii="Times New Roman" w:hAnsi="Times New Roman" w:cs="Times New Roman"/>
                <w:b/>
              </w:rPr>
            </w:pPr>
            <w:r>
              <w:rPr>
                <w:rFonts w:ascii="Times New Roman" w:hAnsi="Times New Roman" w:cs="Times New Roman"/>
                <w:b/>
              </w:rPr>
              <w:t>Конкретные требования к услугам</w:t>
            </w:r>
          </w:p>
        </w:tc>
      </w:tr>
      <w:tr w:rsidR="005612B7">
        <w:trPr>
          <w:trHeight w:val="498"/>
        </w:trPr>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1</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Наименование закупаемых услуг (виды услуг)</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both"/>
            </w:pPr>
            <w:r>
              <w:rPr>
                <w:rFonts w:ascii="Times New Roman" w:hAnsi="Times New Roman" w:cs="Times New Roman"/>
              </w:rPr>
              <w:t>Оказание услуг по передаче неисключительных прав Права использования "</w:t>
            </w:r>
            <w:proofErr w:type="spellStart"/>
            <w:r>
              <w:rPr>
                <w:rFonts w:ascii="Times New Roman" w:hAnsi="Times New Roman" w:cs="Times New Roman"/>
              </w:rPr>
              <w:t>Web</w:t>
            </w:r>
            <w:proofErr w:type="spellEnd"/>
            <w:r>
              <w:rPr>
                <w:rFonts w:ascii="Times New Roman" w:hAnsi="Times New Roman" w:cs="Times New Roman"/>
              </w:rPr>
              <w:t>-система СБИС" модуль ЭДО 500 документов</w:t>
            </w:r>
          </w:p>
        </w:tc>
      </w:tr>
      <w:tr w:rsidR="005612B7">
        <w:trPr>
          <w:trHeight w:val="316"/>
        </w:trPr>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2</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Объем закупаемых услуг</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tabs>
                <w:tab w:val="left" w:pos="284"/>
              </w:tabs>
              <w:spacing w:after="0" w:line="240" w:lineRule="auto"/>
              <w:jc w:val="both"/>
            </w:pPr>
            <w:r>
              <w:rPr>
                <w:rFonts w:ascii="Times New Roman" w:hAnsi="Times New Roman" w:cs="Times New Roman"/>
              </w:rPr>
              <w:t>1 шт. неисключительных прав Права использования "</w:t>
            </w:r>
            <w:proofErr w:type="spellStart"/>
            <w:r>
              <w:rPr>
                <w:rFonts w:ascii="Times New Roman" w:hAnsi="Times New Roman" w:cs="Times New Roman"/>
              </w:rPr>
              <w:t>Web</w:t>
            </w:r>
            <w:proofErr w:type="spellEnd"/>
            <w:r>
              <w:rPr>
                <w:rFonts w:ascii="Times New Roman" w:hAnsi="Times New Roman" w:cs="Times New Roman"/>
              </w:rPr>
              <w:t>-система СБИС" модуль ЭДО 500 документов</w:t>
            </w:r>
          </w:p>
        </w:tc>
      </w:tr>
      <w:tr w:rsidR="005612B7">
        <w:trPr>
          <w:trHeight w:val="263"/>
        </w:trPr>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3</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Место оказания услуг</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textAlignment w:val="baseline"/>
              <w:rPr>
                <w:rFonts w:ascii="Times New Roman" w:hAnsi="Times New Roman" w:cs="Times New Roman"/>
                <w:color w:val="00000A"/>
                <w:kern w:val="2"/>
              </w:rPr>
            </w:pPr>
            <w:proofErr w:type="spellStart"/>
            <w:r>
              <w:rPr>
                <w:rFonts w:ascii="Times New Roman" w:hAnsi="Times New Roman" w:cs="Times New Roman"/>
              </w:rPr>
              <w:t>Г.Ярославль</w:t>
            </w:r>
            <w:proofErr w:type="spellEnd"/>
            <w:r>
              <w:rPr>
                <w:rFonts w:ascii="Times New Roman" w:hAnsi="Times New Roman" w:cs="Times New Roman"/>
              </w:rPr>
              <w:t>, ул. Свободы, д. 93а</w:t>
            </w:r>
          </w:p>
        </w:tc>
      </w:tr>
      <w:tr w:rsidR="005612B7">
        <w:trPr>
          <w:trHeight w:val="241"/>
        </w:trPr>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4</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Срок действия лицензии «СБИС Электронная отчетность»</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both"/>
              <w:rPr>
                <w:rFonts w:ascii="Times New Roman" w:hAnsi="Times New Roman" w:cs="Times New Roman"/>
              </w:rPr>
            </w:pPr>
            <w:r>
              <w:rPr>
                <w:rFonts w:ascii="Times New Roman" w:hAnsi="Times New Roman" w:cs="Times New Roman"/>
              </w:rPr>
              <w:t>1 год с момента подключения.</w:t>
            </w:r>
          </w:p>
        </w:tc>
      </w:tr>
      <w:tr w:rsidR="005612B7">
        <w:trPr>
          <w:trHeight w:val="427"/>
        </w:trPr>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5</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Срок оказания услуг</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both"/>
              <w:rPr>
                <w:rFonts w:ascii="Times New Roman" w:hAnsi="Times New Roman" w:cs="Times New Roman"/>
              </w:rPr>
            </w:pPr>
            <w:r>
              <w:rPr>
                <w:rFonts w:ascii="Times New Roman" w:hAnsi="Times New Roman" w:cs="Times New Roman"/>
              </w:rPr>
              <w:t>До 30.12.2025</w:t>
            </w:r>
          </w:p>
        </w:tc>
      </w:tr>
      <w:tr w:rsidR="005612B7">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6</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Требования к составу</w:t>
            </w:r>
          </w:p>
          <w:p w:rsidR="005612B7" w:rsidRDefault="005612B7">
            <w:pPr>
              <w:widowControl w:val="0"/>
              <w:spacing w:after="0" w:line="240" w:lineRule="auto"/>
              <w:rPr>
                <w:rFonts w:ascii="Times New Roman" w:hAnsi="Times New Roman" w:cs="Times New Roman"/>
              </w:rPr>
            </w:pP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tabs>
                <w:tab w:val="left" w:pos="176"/>
              </w:tabs>
              <w:spacing w:after="0" w:line="240" w:lineRule="auto"/>
              <w:jc w:val="both"/>
            </w:pPr>
            <w:r>
              <w:rPr>
                <w:rFonts w:ascii="Times New Roman" w:hAnsi="Times New Roman"/>
              </w:rPr>
              <w:t xml:space="preserve">Неисключительные права использования </w:t>
            </w:r>
            <w:r>
              <w:rPr>
                <w:rFonts w:ascii="Times New Roman" w:hAnsi="Times New Roman" w:cs="Times New Roman"/>
              </w:rPr>
              <w:t>"</w:t>
            </w:r>
            <w:proofErr w:type="spellStart"/>
            <w:r>
              <w:rPr>
                <w:rFonts w:ascii="Times New Roman" w:hAnsi="Times New Roman" w:cs="Times New Roman"/>
              </w:rPr>
              <w:t>Web</w:t>
            </w:r>
            <w:proofErr w:type="spellEnd"/>
            <w:r>
              <w:rPr>
                <w:rFonts w:ascii="Times New Roman" w:hAnsi="Times New Roman" w:cs="Times New Roman"/>
              </w:rPr>
              <w:t>-система СБИС" модуль ЭДО 500 документов</w:t>
            </w:r>
            <w:r>
              <w:rPr>
                <w:rFonts w:ascii="Times New Roman" w:hAnsi="Times New Roman"/>
              </w:rPr>
              <w:t xml:space="preserve"> должна включать в себя:</w:t>
            </w:r>
          </w:p>
          <w:p w:rsidR="005612B7" w:rsidRDefault="00D90635">
            <w:pPr>
              <w:widowControl w:val="0"/>
              <w:tabs>
                <w:tab w:val="left" w:pos="176"/>
              </w:tabs>
              <w:spacing w:after="0" w:line="240" w:lineRule="auto"/>
              <w:contextualSpacing/>
              <w:jc w:val="both"/>
            </w:pPr>
            <w:r>
              <w:rPr>
                <w:rFonts w:ascii="Times New Roman" w:hAnsi="Times New Roman"/>
              </w:rPr>
              <w:t>Поквартальная тарификация (500 документов в год)</w:t>
            </w:r>
          </w:p>
          <w:p w:rsidR="005612B7" w:rsidRDefault="00D90635">
            <w:pPr>
              <w:widowControl w:val="0"/>
              <w:tabs>
                <w:tab w:val="left" w:pos="176"/>
              </w:tabs>
              <w:spacing w:after="0" w:line="240" w:lineRule="auto"/>
              <w:contextualSpacing/>
              <w:jc w:val="both"/>
            </w:pPr>
            <w:r>
              <w:rPr>
                <w:rFonts w:ascii="Times New Roman" w:hAnsi="Times New Roman"/>
              </w:rPr>
              <w:t xml:space="preserve">Средства интеграции с внешними системами, в </w:t>
            </w:r>
            <w:proofErr w:type="spellStart"/>
            <w:r>
              <w:rPr>
                <w:rFonts w:ascii="Times New Roman" w:hAnsi="Times New Roman"/>
              </w:rPr>
              <w:t>т</w:t>
            </w:r>
            <w:proofErr w:type="gramStart"/>
            <w:r>
              <w:rPr>
                <w:rFonts w:ascii="Times New Roman" w:hAnsi="Times New Roman"/>
              </w:rPr>
              <w:t>.ч</w:t>
            </w:r>
            <w:proofErr w:type="spellEnd"/>
            <w:proofErr w:type="gramEnd"/>
            <w:r>
              <w:rPr>
                <w:rFonts w:ascii="Times New Roman" w:hAnsi="Times New Roman"/>
              </w:rPr>
              <w:t xml:space="preserve"> API</w:t>
            </w:r>
          </w:p>
          <w:p w:rsidR="005612B7" w:rsidRDefault="00D90635">
            <w:pPr>
              <w:widowControl w:val="0"/>
              <w:tabs>
                <w:tab w:val="left" w:pos="176"/>
              </w:tabs>
              <w:spacing w:after="0" w:line="240" w:lineRule="auto"/>
              <w:contextualSpacing/>
              <w:jc w:val="both"/>
            </w:pPr>
            <w:r>
              <w:rPr>
                <w:rFonts w:ascii="Times New Roman" w:hAnsi="Times New Roman"/>
              </w:rPr>
              <w:t>Роуминг со всеми операторами</w:t>
            </w:r>
          </w:p>
          <w:p w:rsidR="005612B7" w:rsidRDefault="00D90635">
            <w:pPr>
              <w:widowControl w:val="0"/>
              <w:tabs>
                <w:tab w:val="left" w:pos="176"/>
              </w:tabs>
              <w:spacing w:after="0" w:line="240" w:lineRule="auto"/>
              <w:contextualSpacing/>
              <w:jc w:val="both"/>
            </w:pPr>
            <w:r>
              <w:rPr>
                <w:rFonts w:ascii="Times New Roman" w:hAnsi="Times New Roman"/>
              </w:rPr>
              <w:t>Простое согласование документов (без настройки маршрутов)</w:t>
            </w:r>
          </w:p>
          <w:p w:rsidR="005612B7" w:rsidRDefault="00D90635">
            <w:pPr>
              <w:widowControl w:val="0"/>
              <w:tabs>
                <w:tab w:val="left" w:pos="176"/>
              </w:tabs>
              <w:spacing w:after="0" w:line="240" w:lineRule="auto"/>
              <w:contextualSpacing/>
              <w:jc w:val="both"/>
            </w:pPr>
            <w:r>
              <w:rPr>
                <w:rFonts w:ascii="Times New Roman" w:hAnsi="Times New Roman"/>
              </w:rPr>
              <w:t>Уведомления о новых документах и мобильное приложение</w:t>
            </w:r>
          </w:p>
          <w:p w:rsidR="005612B7" w:rsidRDefault="00D90635">
            <w:pPr>
              <w:widowControl w:val="0"/>
              <w:tabs>
                <w:tab w:val="left" w:pos="176"/>
              </w:tabs>
              <w:spacing w:after="0" w:line="240" w:lineRule="auto"/>
              <w:contextualSpacing/>
              <w:jc w:val="both"/>
            </w:pPr>
            <w:r>
              <w:rPr>
                <w:rFonts w:ascii="Times New Roman" w:hAnsi="Times New Roman"/>
              </w:rPr>
              <w:t>Переписка/</w:t>
            </w:r>
            <w:proofErr w:type="spellStart"/>
            <w:r>
              <w:rPr>
                <w:rFonts w:ascii="Times New Roman" w:hAnsi="Times New Roman"/>
              </w:rPr>
              <w:t>видеозвонки</w:t>
            </w:r>
            <w:proofErr w:type="spellEnd"/>
            <w:r>
              <w:rPr>
                <w:rFonts w:ascii="Times New Roman" w:hAnsi="Times New Roman"/>
              </w:rPr>
              <w:t xml:space="preserve"> по документам</w:t>
            </w:r>
          </w:p>
          <w:p w:rsidR="005612B7" w:rsidRDefault="00D90635">
            <w:pPr>
              <w:widowControl w:val="0"/>
              <w:tabs>
                <w:tab w:val="left" w:pos="176"/>
              </w:tabs>
              <w:spacing w:after="0" w:line="240" w:lineRule="auto"/>
              <w:contextualSpacing/>
              <w:jc w:val="both"/>
            </w:pPr>
            <w:r>
              <w:rPr>
                <w:rFonts w:ascii="Times New Roman" w:hAnsi="Times New Roman"/>
              </w:rPr>
              <w:t>Электронная подпись для сотрудника на носителе клиента</w:t>
            </w:r>
          </w:p>
          <w:p w:rsidR="005612B7" w:rsidRDefault="00D90635">
            <w:pPr>
              <w:widowControl w:val="0"/>
              <w:tabs>
                <w:tab w:val="left" w:pos="176"/>
              </w:tabs>
              <w:spacing w:after="0" w:line="240" w:lineRule="auto"/>
              <w:contextualSpacing/>
              <w:jc w:val="both"/>
            </w:pPr>
            <w:r>
              <w:rPr>
                <w:rFonts w:ascii="Times New Roman" w:hAnsi="Times New Roman"/>
              </w:rPr>
              <w:t>Выпуск и регистрация в ФНС 1 МЧД</w:t>
            </w:r>
          </w:p>
        </w:tc>
      </w:tr>
      <w:tr w:rsidR="005612B7">
        <w:tc>
          <w:tcPr>
            <w:tcW w:w="568"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jc w:val="center"/>
              <w:rPr>
                <w:rFonts w:ascii="Times New Roman" w:hAnsi="Times New Roman" w:cs="Times New Roman"/>
              </w:rPr>
            </w:pPr>
            <w:r>
              <w:rPr>
                <w:rFonts w:ascii="Times New Roman" w:hAnsi="Times New Roman" w:cs="Times New Roman"/>
              </w:rPr>
              <w:t>7</w:t>
            </w:r>
          </w:p>
        </w:tc>
        <w:tc>
          <w:tcPr>
            <w:tcW w:w="2976" w:type="dxa"/>
            <w:tcBorders>
              <w:top w:val="single" w:sz="4" w:space="0" w:color="000000"/>
              <w:left w:val="single" w:sz="4" w:space="0" w:color="000000"/>
              <w:bottom w:val="single" w:sz="4" w:space="0" w:color="000000"/>
              <w:right w:val="single" w:sz="4" w:space="0" w:color="000000"/>
            </w:tcBorders>
          </w:tcPr>
          <w:p w:rsidR="005612B7" w:rsidRDefault="00D90635">
            <w:pPr>
              <w:widowControl w:val="0"/>
              <w:spacing w:after="0" w:line="240" w:lineRule="auto"/>
              <w:rPr>
                <w:rFonts w:ascii="Times New Roman" w:hAnsi="Times New Roman" w:cs="Times New Roman"/>
              </w:rPr>
            </w:pPr>
            <w:r>
              <w:rPr>
                <w:rFonts w:ascii="Times New Roman" w:hAnsi="Times New Roman" w:cs="Times New Roman"/>
              </w:rPr>
              <w:t>Требования, предъявляемые к абонентскому обслуживанию</w:t>
            </w:r>
          </w:p>
        </w:tc>
        <w:tc>
          <w:tcPr>
            <w:tcW w:w="6238" w:type="dxa"/>
            <w:tcBorders>
              <w:top w:val="single" w:sz="4" w:space="0" w:color="000000"/>
              <w:left w:val="single" w:sz="4" w:space="0" w:color="000000"/>
              <w:bottom w:val="single" w:sz="4" w:space="0" w:color="000000"/>
              <w:right w:val="single" w:sz="4" w:space="0" w:color="000000"/>
            </w:tcBorders>
          </w:tcPr>
          <w:p w:rsidR="005612B7" w:rsidRDefault="00D90635">
            <w:pPr>
              <w:widowControl w:val="0"/>
              <w:numPr>
                <w:ilvl w:val="0"/>
                <w:numId w:val="3"/>
              </w:numPr>
              <w:tabs>
                <w:tab w:val="left" w:pos="242"/>
              </w:tabs>
              <w:spacing w:after="0" w:line="240" w:lineRule="auto"/>
              <w:ind w:left="0" w:firstLine="0"/>
              <w:contextualSpacing/>
              <w:jc w:val="both"/>
              <w:outlineLvl w:val="0"/>
              <w:rPr>
                <w:rFonts w:ascii="Times New Roman" w:hAnsi="Times New Roman"/>
              </w:rPr>
            </w:pPr>
            <w:r>
              <w:rPr>
                <w:rFonts w:ascii="Times New Roman" w:hAnsi="Times New Roman"/>
              </w:rPr>
              <w:t>Техническая поддержка пользователей системы в виде консультаций по телефону в режиме 24 часа в сутки 7 дней в неделю.</w:t>
            </w:r>
          </w:p>
          <w:p w:rsidR="005612B7" w:rsidRDefault="00D90635">
            <w:pPr>
              <w:widowControl w:val="0"/>
              <w:numPr>
                <w:ilvl w:val="0"/>
                <w:numId w:val="3"/>
              </w:numPr>
              <w:tabs>
                <w:tab w:val="left" w:pos="242"/>
              </w:tabs>
              <w:spacing w:after="0" w:line="240" w:lineRule="auto"/>
              <w:ind w:left="0" w:firstLine="0"/>
              <w:contextualSpacing/>
              <w:jc w:val="both"/>
              <w:outlineLvl w:val="0"/>
              <w:rPr>
                <w:rFonts w:ascii="Times New Roman" w:hAnsi="Times New Roman"/>
              </w:rPr>
            </w:pPr>
            <w:r>
              <w:rPr>
                <w:rFonts w:ascii="Times New Roman" w:hAnsi="Times New Roman"/>
              </w:rPr>
              <w:t>Наличие информационной рассылки обо всех обновлениях системы на электронный адрес.</w:t>
            </w:r>
          </w:p>
          <w:p w:rsidR="005612B7" w:rsidRDefault="00D90635">
            <w:pPr>
              <w:widowControl w:val="0"/>
              <w:numPr>
                <w:ilvl w:val="0"/>
                <w:numId w:val="3"/>
              </w:numPr>
              <w:tabs>
                <w:tab w:val="left" w:pos="242"/>
              </w:tabs>
              <w:spacing w:after="0" w:line="240" w:lineRule="auto"/>
              <w:ind w:left="0" w:firstLine="0"/>
              <w:contextualSpacing/>
              <w:jc w:val="both"/>
              <w:outlineLvl w:val="0"/>
              <w:rPr>
                <w:rFonts w:ascii="Times New Roman" w:hAnsi="Times New Roman"/>
              </w:rPr>
            </w:pPr>
            <w:r>
              <w:rPr>
                <w:rFonts w:ascii="Times New Roman" w:hAnsi="Times New Roman"/>
              </w:rPr>
              <w:t>Полный доступ к личному кабинету.</w:t>
            </w:r>
          </w:p>
          <w:p w:rsidR="005612B7" w:rsidRDefault="00D90635">
            <w:pPr>
              <w:widowControl w:val="0"/>
              <w:spacing w:after="0" w:line="240" w:lineRule="auto"/>
              <w:jc w:val="both"/>
              <w:rPr>
                <w:rFonts w:ascii="Times New Roman" w:hAnsi="Times New Roman"/>
              </w:rPr>
            </w:pPr>
            <w:r>
              <w:rPr>
                <w:rFonts w:ascii="Times New Roman" w:hAnsi="Times New Roman"/>
              </w:rPr>
              <w:t>Бесплатные консультации по телефону.</w:t>
            </w:r>
          </w:p>
          <w:p w:rsidR="005612B7" w:rsidRDefault="00D90635">
            <w:pPr>
              <w:widowControl w:val="0"/>
              <w:tabs>
                <w:tab w:val="left" w:pos="284"/>
              </w:tabs>
              <w:spacing w:after="0" w:line="240" w:lineRule="auto"/>
              <w:jc w:val="both"/>
              <w:rPr>
                <w:rFonts w:ascii="Times New Roman" w:hAnsi="Times New Roman"/>
              </w:rPr>
            </w:pPr>
            <w:r>
              <w:rPr>
                <w:rFonts w:ascii="Times New Roman" w:hAnsi="Times New Roman"/>
              </w:rPr>
              <w:t xml:space="preserve">Предоставление в письменном виде информации о сроках действия неисключительных прав использования </w:t>
            </w:r>
            <w:r>
              <w:rPr>
                <w:rFonts w:ascii="Times New Roman" w:hAnsi="Times New Roman" w:cs="Times New Roman"/>
              </w:rPr>
              <w:t>"</w:t>
            </w:r>
            <w:proofErr w:type="spellStart"/>
            <w:r>
              <w:rPr>
                <w:rFonts w:ascii="Times New Roman" w:hAnsi="Times New Roman" w:cs="Times New Roman"/>
              </w:rPr>
              <w:t>Web</w:t>
            </w:r>
            <w:proofErr w:type="spellEnd"/>
            <w:r>
              <w:rPr>
                <w:rFonts w:ascii="Times New Roman" w:hAnsi="Times New Roman" w:cs="Times New Roman"/>
              </w:rPr>
              <w:t>-система СБИС" модуль ЭДО 500 документов</w:t>
            </w:r>
          </w:p>
        </w:tc>
      </w:tr>
    </w:tbl>
    <w:p w:rsidR="005612B7" w:rsidRDefault="005612B7">
      <w:pPr>
        <w:spacing w:after="0" w:line="240" w:lineRule="auto"/>
        <w:jc w:val="both"/>
        <w:rPr>
          <w:rFonts w:ascii="Times New Roman" w:hAnsi="Times New Roman" w:cs="Times New Roman"/>
          <w:sz w:val="24"/>
          <w:szCs w:val="24"/>
        </w:rPr>
      </w:pPr>
    </w:p>
    <w:p w:rsidR="005612B7" w:rsidRDefault="00D90635">
      <w:pPr>
        <w:widowControl w:val="0"/>
        <w:tabs>
          <w:tab w:val="left" w:pos="993"/>
        </w:tabs>
        <w:spacing w:after="0" w:line="240" w:lineRule="auto"/>
        <w:ind w:firstLine="709"/>
        <w:jc w:val="both"/>
        <w:rPr>
          <w:rFonts w:ascii="Times New Roman" w:hAnsi="Times New Roman" w:cs="Times New Roman"/>
          <w:b/>
          <w:u w:val="single"/>
          <w:lang w:eastAsia="ar-SA"/>
        </w:rPr>
      </w:pPr>
      <w:r>
        <w:rPr>
          <w:rFonts w:ascii="Times New Roman" w:hAnsi="Times New Roman" w:cs="Times New Roman"/>
          <w:b/>
          <w:lang w:eastAsia="ar-SA"/>
        </w:rPr>
        <w:t xml:space="preserve">Срок оказания услуг: </w:t>
      </w:r>
      <w:r>
        <w:rPr>
          <w:rFonts w:ascii="Times New Roman" w:hAnsi="Times New Roman" w:cs="Times New Roman"/>
          <w:b/>
          <w:u w:val="single"/>
          <w:lang w:eastAsia="ar-SA"/>
        </w:rPr>
        <w:t>до 30.12.2025</w:t>
      </w:r>
    </w:p>
    <w:p w:rsidR="005612B7" w:rsidRDefault="005612B7">
      <w:pPr>
        <w:widowControl w:val="0"/>
        <w:spacing w:after="0" w:line="240" w:lineRule="auto"/>
        <w:ind w:firstLine="709"/>
        <w:jc w:val="both"/>
        <w:rPr>
          <w:rFonts w:ascii="Times New Roman" w:eastAsia="Courier New" w:hAnsi="Times New Roman" w:cs="Times New Roman"/>
          <w:u w:val="single"/>
          <w:lang w:eastAsia="zh-CN"/>
        </w:rPr>
      </w:pPr>
    </w:p>
    <w:p w:rsidR="005612B7" w:rsidRDefault="005612B7">
      <w:pPr>
        <w:widowControl w:val="0"/>
        <w:spacing w:after="0" w:line="240" w:lineRule="auto"/>
        <w:ind w:firstLine="709"/>
        <w:jc w:val="both"/>
        <w:rPr>
          <w:rFonts w:ascii="Times New Roman" w:eastAsia="Courier New" w:hAnsi="Times New Roman" w:cs="Times New Roman"/>
          <w:u w:val="single"/>
          <w:lang w:eastAsia="zh-CN"/>
        </w:rPr>
      </w:pPr>
    </w:p>
    <w:tbl>
      <w:tblPr>
        <w:tblW w:w="10217" w:type="dxa"/>
        <w:tblLayout w:type="fixed"/>
        <w:tblLook w:val="04A0" w:firstRow="1" w:lastRow="0" w:firstColumn="1" w:lastColumn="0" w:noHBand="0" w:noVBand="1"/>
      </w:tblPr>
      <w:tblGrid>
        <w:gridCol w:w="4873"/>
        <w:gridCol w:w="5344"/>
      </w:tblGrid>
      <w:tr w:rsidR="005612B7">
        <w:trPr>
          <w:trHeight w:val="372"/>
        </w:trPr>
        <w:tc>
          <w:tcPr>
            <w:tcW w:w="4873" w:type="dxa"/>
          </w:tcPr>
          <w:p w:rsidR="005612B7" w:rsidRDefault="00D90635">
            <w:pPr>
              <w:pStyle w:val="msonormalcxspmiddle"/>
              <w:widowControl w:val="0"/>
              <w:spacing w:beforeAutospacing="0" w:after="0" w:afterAutospacing="0"/>
              <w:jc w:val="both"/>
              <w:rPr>
                <w:b/>
                <w:bCs/>
                <w:sz w:val="26"/>
                <w:szCs w:val="26"/>
              </w:rPr>
            </w:pPr>
            <w:r>
              <w:rPr>
                <w:b/>
                <w:bCs/>
                <w:sz w:val="26"/>
                <w:szCs w:val="26"/>
              </w:rPr>
              <w:t>Заказчик:</w:t>
            </w:r>
          </w:p>
        </w:tc>
        <w:tc>
          <w:tcPr>
            <w:tcW w:w="5343" w:type="dxa"/>
          </w:tcPr>
          <w:p w:rsidR="005612B7" w:rsidRDefault="00D90635">
            <w:pPr>
              <w:pStyle w:val="msonormalcxspmiddle"/>
              <w:widowControl w:val="0"/>
              <w:spacing w:beforeAutospacing="0" w:after="0" w:afterAutospacing="0"/>
              <w:jc w:val="both"/>
              <w:rPr>
                <w:b/>
                <w:bCs/>
                <w:sz w:val="26"/>
                <w:szCs w:val="26"/>
              </w:rPr>
            </w:pPr>
            <w:r>
              <w:rPr>
                <w:b/>
                <w:bCs/>
                <w:sz w:val="26"/>
                <w:szCs w:val="26"/>
              </w:rPr>
              <w:t>Исполнитель:</w:t>
            </w:r>
          </w:p>
        </w:tc>
      </w:tr>
      <w:tr w:rsidR="005612B7">
        <w:trPr>
          <w:trHeight w:val="993"/>
        </w:trPr>
        <w:tc>
          <w:tcPr>
            <w:tcW w:w="4873" w:type="dxa"/>
          </w:tcPr>
          <w:p w:rsidR="005612B7" w:rsidRDefault="005612B7">
            <w:pPr>
              <w:pStyle w:val="a9"/>
              <w:keepNext/>
              <w:widowControl w:val="0"/>
              <w:spacing w:after="0"/>
              <w:rPr>
                <w:rFonts w:ascii="Times New Roman" w:hAnsi="Times New Roman" w:cs="Times New Roman"/>
                <w:bCs/>
                <w:sz w:val="26"/>
                <w:szCs w:val="26"/>
              </w:rPr>
            </w:pPr>
          </w:p>
          <w:p w:rsidR="005612B7" w:rsidRDefault="00D90635">
            <w:pPr>
              <w:pStyle w:val="a9"/>
              <w:keepNext/>
              <w:widowControl w:val="0"/>
              <w:spacing w:after="0"/>
              <w:rPr>
                <w:rFonts w:ascii="Times New Roman" w:hAnsi="Times New Roman" w:cs="Times New Roman"/>
                <w:bCs/>
                <w:sz w:val="26"/>
                <w:szCs w:val="26"/>
              </w:rPr>
            </w:pPr>
            <w:r>
              <w:rPr>
                <w:rFonts w:ascii="Times New Roman" w:hAnsi="Times New Roman" w:cs="Times New Roman"/>
                <w:bCs/>
                <w:sz w:val="26"/>
                <w:szCs w:val="26"/>
              </w:rPr>
              <w:t>Руководитель</w:t>
            </w:r>
          </w:p>
        </w:tc>
        <w:tc>
          <w:tcPr>
            <w:tcW w:w="5343" w:type="dxa"/>
          </w:tcPr>
          <w:p w:rsidR="005612B7" w:rsidRDefault="005612B7">
            <w:pPr>
              <w:widowControl w:val="0"/>
              <w:spacing w:after="0"/>
              <w:rPr>
                <w:rFonts w:ascii="Times New Roman" w:hAnsi="Times New Roman" w:cs="Times New Roman"/>
                <w:b/>
                <w:bCs/>
                <w:sz w:val="26"/>
                <w:szCs w:val="26"/>
                <w:highlight w:val="yellow"/>
              </w:rPr>
            </w:pPr>
          </w:p>
          <w:p w:rsidR="005612B7" w:rsidRDefault="005612B7">
            <w:pPr>
              <w:widowControl w:val="0"/>
              <w:spacing w:after="0"/>
              <w:rPr>
                <w:rFonts w:ascii="Times New Roman" w:hAnsi="Times New Roman" w:cs="Times New Roman"/>
                <w:sz w:val="26"/>
                <w:szCs w:val="26"/>
                <w:highlight w:val="yellow"/>
              </w:rPr>
            </w:pPr>
          </w:p>
        </w:tc>
      </w:tr>
      <w:tr w:rsidR="005612B7">
        <w:trPr>
          <w:trHeight w:val="1380"/>
        </w:trPr>
        <w:tc>
          <w:tcPr>
            <w:tcW w:w="4873" w:type="dxa"/>
          </w:tcPr>
          <w:p w:rsidR="005612B7" w:rsidRDefault="00D90635">
            <w:pPr>
              <w:widowControl w:val="0"/>
              <w:spacing w:after="0"/>
              <w:rPr>
                <w:rFonts w:ascii="Times New Roman" w:hAnsi="Times New Roman" w:cs="Times New Roman"/>
                <w:sz w:val="26"/>
                <w:szCs w:val="26"/>
              </w:rPr>
            </w:pPr>
            <w:r>
              <w:rPr>
                <w:rFonts w:ascii="Times New Roman" w:hAnsi="Times New Roman" w:cs="Times New Roman"/>
                <w:sz w:val="26"/>
                <w:szCs w:val="26"/>
              </w:rPr>
              <w:t xml:space="preserve">___________________ / </w:t>
            </w:r>
            <w:r>
              <w:rPr>
                <w:rFonts w:ascii="Times New Roman" w:hAnsi="Times New Roman" w:cs="Times New Roman"/>
                <w:sz w:val="26"/>
                <w:szCs w:val="26"/>
                <w:u w:val="single"/>
              </w:rPr>
              <w:t xml:space="preserve">С.И. </w:t>
            </w:r>
            <w:proofErr w:type="spellStart"/>
            <w:r>
              <w:rPr>
                <w:rFonts w:ascii="Times New Roman" w:hAnsi="Times New Roman" w:cs="Times New Roman"/>
                <w:sz w:val="26"/>
                <w:szCs w:val="26"/>
                <w:u w:val="single"/>
              </w:rPr>
              <w:t>Чиркун</w:t>
            </w:r>
            <w:proofErr w:type="spellEnd"/>
            <w:r>
              <w:rPr>
                <w:rFonts w:ascii="Times New Roman" w:hAnsi="Times New Roman" w:cs="Times New Roman"/>
                <w:sz w:val="26"/>
                <w:szCs w:val="26"/>
                <w:u w:val="single"/>
              </w:rPr>
              <w:t xml:space="preserve"> </w:t>
            </w:r>
            <w:r>
              <w:rPr>
                <w:rFonts w:ascii="Times New Roman" w:hAnsi="Times New Roman" w:cs="Times New Roman"/>
                <w:sz w:val="26"/>
                <w:szCs w:val="26"/>
              </w:rPr>
              <w:t>/</w:t>
            </w:r>
          </w:p>
          <w:p w:rsidR="005612B7" w:rsidRDefault="00D90635">
            <w:pPr>
              <w:widowControl w:val="0"/>
              <w:spacing w:after="0"/>
              <w:rPr>
                <w:rFonts w:ascii="Times New Roman" w:hAnsi="Times New Roman" w:cs="Times New Roman"/>
                <w:sz w:val="26"/>
                <w:szCs w:val="26"/>
              </w:rPr>
            </w:pPr>
            <w:r>
              <w:rPr>
                <w:rFonts w:ascii="Times New Roman" w:hAnsi="Times New Roman" w:cs="Times New Roman"/>
                <w:sz w:val="26"/>
                <w:szCs w:val="26"/>
              </w:rPr>
              <w:t>М.П.</w:t>
            </w:r>
          </w:p>
          <w:p w:rsidR="005612B7" w:rsidRDefault="00D90635">
            <w:pPr>
              <w:pStyle w:val="FR1"/>
              <w:spacing w:before="0" w:after="200"/>
              <w:ind w:right="-71"/>
              <w:jc w:val="both"/>
              <w:rPr>
                <w:b w:val="0"/>
                <w:bCs w:val="0"/>
                <w:sz w:val="26"/>
                <w:szCs w:val="26"/>
              </w:rPr>
            </w:pPr>
            <w:r>
              <w:rPr>
                <w:b w:val="0"/>
                <w:bCs w:val="0"/>
                <w:sz w:val="26"/>
                <w:szCs w:val="26"/>
              </w:rPr>
              <w:t xml:space="preserve">«___»______________2025 </w:t>
            </w:r>
          </w:p>
          <w:p w:rsidR="005612B7" w:rsidRDefault="005612B7">
            <w:pPr>
              <w:widowControl w:val="0"/>
              <w:spacing w:after="0"/>
              <w:rPr>
                <w:rFonts w:ascii="Times New Roman" w:hAnsi="Times New Roman" w:cs="Times New Roman"/>
                <w:b/>
                <w:sz w:val="26"/>
                <w:szCs w:val="26"/>
                <w:u w:val="single"/>
              </w:rPr>
            </w:pPr>
          </w:p>
        </w:tc>
        <w:tc>
          <w:tcPr>
            <w:tcW w:w="5343" w:type="dxa"/>
          </w:tcPr>
          <w:p w:rsidR="005612B7" w:rsidRDefault="00D90635">
            <w:pPr>
              <w:widowControl w:val="0"/>
              <w:spacing w:after="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________________/____________</w:t>
            </w:r>
          </w:p>
          <w:p w:rsidR="005612B7" w:rsidRDefault="00D90635">
            <w:pPr>
              <w:pStyle w:val="FR1"/>
              <w:spacing w:before="0" w:after="200"/>
              <w:ind w:right="-71"/>
              <w:jc w:val="both"/>
              <w:rPr>
                <w:b w:val="0"/>
                <w:bCs w:val="0"/>
                <w:sz w:val="26"/>
                <w:szCs w:val="26"/>
              </w:rPr>
            </w:pPr>
            <w:r>
              <w:rPr>
                <w:b w:val="0"/>
                <w:bCs w:val="0"/>
                <w:sz w:val="26"/>
                <w:szCs w:val="26"/>
              </w:rPr>
              <w:t xml:space="preserve"> М.П.</w:t>
            </w:r>
          </w:p>
          <w:p w:rsidR="005612B7" w:rsidRDefault="00D90635">
            <w:pPr>
              <w:pStyle w:val="FR1"/>
              <w:spacing w:before="0" w:after="200"/>
              <w:ind w:right="-71"/>
              <w:jc w:val="both"/>
              <w:rPr>
                <w:b w:val="0"/>
                <w:bCs w:val="0"/>
                <w:sz w:val="26"/>
                <w:szCs w:val="26"/>
              </w:rPr>
            </w:pPr>
            <w:r>
              <w:rPr>
                <w:b w:val="0"/>
                <w:bCs w:val="0"/>
                <w:sz w:val="26"/>
                <w:szCs w:val="26"/>
              </w:rPr>
              <w:t xml:space="preserve">«___»______________2025 </w:t>
            </w:r>
          </w:p>
          <w:p w:rsidR="005612B7" w:rsidRDefault="005612B7">
            <w:pPr>
              <w:pStyle w:val="FR1"/>
              <w:spacing w:before="0" w:after="200"/>
              <w:ind w:right="-71"/>
              <w:jc w:val="both"/>
              <w:rPr>
                <w:b w:val="0"/>
                <w:bCs w:val="0"/>
                <w:sz w:val="26"/>
                <w:szCs w:val="26"/>
                <w:highlight w:val="yellow"/>
              </w:rPr>
            </w:pPr>
          </w:p>
        </w:tc>
      </w:tr>
    </w:tbl>
    <w:p w:rsidR="005612B7" w:rsidRDefault="005612B7">
      <w:pPr>
        <w:widowControl w:val="0"/>
        <w:tabs>
          <w:tab w:val="left" w:pos="993"/>
        </w:tabs>
        <w:spacing w:after="0" w:line="240" w:lineRule="auto"/>
        <w:ind w:firstLine="709"/>
        <w:jc w:val="both"/>
        <w:rPr>
          <w:rFonts w:ascii="Times New Roman" w:eastAsia="Lucida Sans Unicode" w:hAnsi="Times New Roman" w:cs="Times New Roman"/>
          <w:b/>
          <w:u w:val="single"/>
          <w:lang w:eastAsia="ar-SA"/>
        </w:rPr>
      </w:pPr>
    </w:p>
    <w:sectPr w:rsidR="005612B7">
      <w:pgSz w:w="11906" w:h="16838"/>
      <w:pgMar w:top="1134" w:right="709"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Verdana">
    <w:panose1 w:val="020B0604030504040204"/>
    <w:charset w:val="CC"/>
    <w:family w:val="swiss"/>
    <w:pitch w:val="variable"/>
    <w:sig w:usb0="A10006FF" w:usb1="4000205B" w:usb2="00000010" w:usb3="00000000" w:csb0="0000019F" w:csb1="00000000"/>
  </w:font>
  <w:font w:name="Times New Roman;serif">
    <w:altName w:val="Times New Roman"/>
    <w:panose1 w:val="00000000000000000000"/>
    <w:charset w:val="00"/>
    <w:family w:val="roman"/>
    <w:notTrueType/>
    <w:pitch w:val="default"/>
  </w:font>
  <w:font w:name="Lucida Sans Unicode">
    <w:panose1 w:val="020B0602030504020204"/>
    <w:charset w:val="CC"/>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56CBC"/>
    <w:multiLevelType w:val="multilevel"/>
    <w:tmpl w:val="86FACD54"/>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360"/>
        </w:tabs>
        <w:ind w:left="360" w:hanging="360"/>
      </w:pPr>
      <w:rPr>
        <w:rFonts w:cs="Times New Roman"/>
        <w:i w:val="0"/>
        <w:iCs w:val="0"/>
        <w:sz w:val="24"/>
        <w:szCs w:val="24"/>
      </w:rPr>
    </w:lvl>
    <w:lvl w:ilvl="2">
      <w:start w:val="1"/>
      <w:numFmt w:val="decimal"/>
      <w:lvlText w:val="%1.%2.%3."/>
      <w:lvlJc w:val="left"/>
      <w:pPr>
        <w:tabs>
          <w:tab w:val="num" w:pos="720"/>
        </w:tabs>
        <w:ind w:left="720" w:hanging="720"/>
      </w:pPr>
      <w:rPr>
        <w:rFonts w:cs="Times New Roman"/>
        <w:color w:val="000000"/>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080"/>
        </w:tabs>
        <w:ind w:left="1080" w:hanging="108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440"/>
        </w:tabs>
        <w:ind w:left="1440" w:hanging="1440"/>
      </w:pPr>
      <w:rPr>
        <w:rFonts w:cs="Times New Roman"/>
      </w:rPr>
    </w:lvl>
  </w:abstractNum>
  <w:abstractNum w:abstractNumId="1">
    <w:nsid w:val="4B263EDE"/>
    <w:multiLevelType w:val="multilevel"/>
    <w:tmpl w:val="26CA68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5A4972F1"/>
    <w:multiLevelType w:val="multilevel"/>
    <w:tmpl w:val="92009558"/>
    <w:lvl w:ilvl="0">
      <w:start w:val="5"/>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nsid w:val="74E538CB"/>
    <w:multiLevelType w:val="multilevel"/>
    <w:tmpl w:val="F618A28E"/>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08"/>
  <w:autoHyphenation/>
  <w:doNotHyphenateCaps/>
  <w:characterSpacingControl w:val="doNotCompress"/>
  <w:compat>
    <w:compatSetting w:name="compatibilityMode" w:uri="http://schemas.microsoft.com/office/word" w:val="12"/>
  </w:compat>
  <w:rsids>
    <w:rsidRoot w:val="005612B7"/>
    <w:rsid w:val="005612B7"/>
    <w:rsid w:val="005D79C1"/>
    <w:rsid w:val="00850B52"/>
    <w:rsid w:val="00903711"/>
    <w:rsid w:val="00D90635"/>
    <w:rsid w:val="00F726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pPr>
        <w:suppressAutoHyphens/>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locked="1" w:qFormat="1"/>
    <w:lsdException w:name="heading 3" w:locked="1" w:semiHidden="0" w:unhideWhenUsed="0"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semiHidden="0"/>
    <w:lsdException w:name="footer" w:semiHidden="0"/>
    <w:lsdException w:name="caption" w:locked="1" w:qFormat="1"/>
    <w:lsdException w:name="List Number" w:semiHidden="0" w:unhideWhenUsed="0"/>
    <w:lsdException w:name="List 4" w:semiHidden="0" w:unhideWhenUsed="0"/>
    <w:lsdException w:name="List 5" w:semiHidden="0" w:unhideWhenUsed="0"/>
    <w:lsdException w:name="Title" w:semiHidden="0" w:uiPriority="99" w:unhideWhenUsed="0" w:qFormat="1"/>
    <w:lsdException w:name="Default Paragraph Font" w:uiPriority="1"/>
    <w:lsdException w:name="Body Text" w:semiHidden="0" w:uiPriority="99" w:unhideWhenUsed="0"/>
    <w:lsdException w:name="Body Text Indent" w:semiHidden="0" w:unhideWhenUsed="0"/>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Body Text 2" w:semiHidden="0" w:unhideWhenUsed="0"/>
    <w:lsdException w:name="Body Text 3" w:semiHidden="0" w:unhideWhenUsed="0"/>
    <w:lsdException w:name="Body Text Indent 3" w:semiHidden="0" w:uiPriority="99" w:unhideWhenUsed="0" w:qFormat="1"/>
    <w:lsdException w:name="Hyperlink" w:semiHidden="0" w:uiPriority="99" w:unhideWhenUsed="0"/>
    <w:lsdException w:name="Strong" w:locked="1" w:semiHidden="0" w:unhideWhenUsed="0" w:qFormat="1"/>
    <w:lsdException w:name="Emphasis" w:locked="1"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rFonts w:cs="Calibri"/>
      <w:sz w:val="22"/>
      <w:szCs w:val="22"/>
    </w:rPr>
  </w:style>
  <w:style w:type="paragraph" w:styleId="1">
    <w:name w:val="heading 1"/>
    <w:basedOn w:val="a"/>
    <w:next w:val="a"/>
    <w:link w:val="10"/>
    <w:qFormat/>
    <w:pPr>
      <w:widowControl w:val="0"/>
      <w:spacing w:before="108" w:after="108" w:line="240" w:lineRule="auto"/>
      <w:jc w:val="center"/>
      <w:outlineLvl w:val="0"/>
    </w:pPr>
    <w:rPr>
      <w:rFonts w:ascii="Arial" w:hAnsi="Arial" w:cs="Arial"/>
      <w:b/>
      <w:bCs/>
      <w:color w:val="000080"/>
      <w:sz w:val="20"/>
      <w:szCs w:val="20"/>
    </w:rPr>
  </w:style>
  <w:style w:type="paragraph" w:styleId="2">
    <w:name w:val="heading 2"/>
    <w:basedOn w:val="a"/>
    <w:next w:val="a"/>
    <w:link w:val="20"/>
    <w:semiHidden/>
    <w:unhideWhenUsed/>
    <w:qFormat/>
    <w:lock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qFormat/>
    <w:locked/>
    <w:pPr>
      <w:keepNext/>
      <w:spacing w:before="240" w:after="60"/>
      <w:outlineLvl w:val="2"/>
    </w:pPr>
    <w:rPr>
      <w:rFonts w:ascii="Cambria" w:hAnsi="Cambria" w:cs="Times New Roman"/>
      <w:b/>
      <w:bCs/>
      <w:sz w:val="26"/>
      <w:szCs w:val="26"/>
    </w:rPr>
  </w:style>
  <w:style w:type="paragraph" w:styleId="4">
    <w:name w:val="heading 4"/>
    <w:basedOn w:val="a"/>
    <w:next w:val="a"/>
    <w:link w:val="40"/>
    <w:semiHidden/>
    <w:unhideWhenUsed/>
    <w:qFormat/>
    <w:locke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rFonts w:cs="Times New Roman"/>
      <w:color w:val="0000FF"/>
      <w:u w:val="single"/>
    </w:rPr>
  </w:style>
  <w:style w:type="character" w:customStyle="1" w:styleId="10">
    <w:name w:val="Заголовок 1 Знак"/>
    <w:basedOn w:val="a0"/>
    <w:link w:val="1"/>
    <w:qFormat/>
    <w:locked/>
    <w:rPr>
      <w:rFonts w:ascii="Arial" w:hAnsi="Arial" w:cs="Arial"/>
      <w:b/>
      <w:bCs/>
      <w:color w:val="000080"/>
      <w:sz w:val="20"/>
      <w:szCs w:val="20"/>
      <w:lang w:eastAsia="ru-RU"/>
    </w:rPr>
  </w:style>
  <w:style w:type="character" w:customStyle="1" w:styleId="30">
    <w:name w:val="Заголовок 3 Знак"/>
    <w:basedOn w:val="a0"/>
    <w:link w:val="3"/>
    <w:semiHidden/>
    <w:qFormat/>
    <w:locked/>
    <w:rPr>
      <w:rFonts w:ascii="Cambria" w:hAnsi="Cambria" w:cs="Times New Roman"/>
      <w:b/>
      <w:bCs/>
      <w:sz w:val="26"/>
      <w:szCs w:val="26"/>
    </w:rPr>
  </w:style>
  <w:style w:type="character" w:customStyle="1" w:styleId="a4">
    <w:name w:val="Название Знак"/>
    <w:basedOn w:val="a0"/>
    <w:link w:val="a5"/>
    <w:uiPriority w:val="99"/>
    <w:qFormat/>
    <w:locked/>
    <w:rPr>
      <w:rFonts w:ascii="Times New Roman" w:hAnsi="Times New Roman" w:cs="Times New Roman"/>
      <w:b/>
      <w:bCs/>
      <w:sz w:val="24"/>
      <w:szCs w:val="24"/>
      <w:lang w:eastAsia="ru-RU"/>
    </w:rPr>
  </w:style>
  <w:style w:type="character" w:customStyle="1" w:styleId="a6">
    <w:name w:val="Основной текст с отступом Знак"/>
    <w:basedOn w:val="a0"/>
    <w:link w:val="a7"/>
    <w:qFormat/>
    <w:locked/>
    <w:rPr>
      <w:rFonts w:ascii="Times New Roman" w:hAnsi="Times New Roman" w:cs="Times New Roman"/>
      <w:sz w:val="24"/>
      <w:szCs w:val="24"/>
      <w:lang w:eastAsia="ru-RU"/>
    </w:rPr>
  </w:style>
  <w:style w:type="character" w:customStyle="1" w:styleId="31">
    <w:name w:val="Основной текст с отступом 3 Знак"/>
    <w:basedOn w:val="a0"/>
    <w:link w:val="32"/>
    <w:uiPriority w:val="99"/>
    <w:qFormat/>
    <w:locked/>
    <w:rPr>
      <w:rFonts w:ascii="Times New Roman" w:hAnsi="Times New Roman" w:cs="Times New Roman"/>
      <w:sz w:val="24"/>
      <w:szCs w:val="24"/>
      <w:lang w:eastAsia="ru-RU"/>
    </w:rPr>
  </w:style>
  <w:style w:type="character" w:customStyle="1" w:styleId="21">
    <w:name w:val="Основной текст 2 Знак"/>
    <w:basedOn w:val="a0"/>
    <w:link w:val="22"/>
    <w:qFormat/>
    <w:locked/>
    <w:rPr>
      <w:rFonts w:ascii="Calibri" w:hAnsi="Calibri" w:cs="Calibri"/>
      <w:sz w:val="20"/>
      <w:szCs w:val="20"/>
      <w:lang w:eastAsia="ru-RU"/>
    </w:rPr>
  </w:style>
  <w:style w:type="character" w:customStyle="1" w:styleId="a8">
    <w:name w:val="Основной текст Знак"/>
    <w:basedOn w:val="a0"/>
    <w:link w:val="a9"/>
    <w:uiPriority w:val="99"/>
    <w:qFormat/>
    <w:locked/>
    <w:rPr>
      <w:rFonts w:ascii="Calibri" w:hAnsi="Calibri" w:cs="Calibri"/>
      <w:sz w:val="20"/>
      <w:szCs w:val="20"/>
      <w:lang w:eastAsia="ru-RU"/>
    </w:rPr>
  </w:style>
  <w:style w:type="character" w:customStyle="1" w:styleId="33">
    <w:name w:val="Основной текст 3 Знак"/>
    <w:basedOn w:val="a0"/>
    <w:link w:val="34"/>
    <w:qFormat/>
    <w:locked/>
    <w:rPr>
      <w:rFonts w:ascii="Times New Roman" w:hAnsi="Times New Roman" w:cs="Times New Roman"/>
      <w:sz w:val="16"/>
      <w:szCs w:val="16"/>
      <w:lang w:eastAsia="ru-RU"/>
    </w:rPr>
  </w:style>
  <w:style w:type="character" w:customStyle="1" w:styleId="FontStyle23">
    <w:name w:val="Font Style23"/>
    <w:basedOn w:val="a0"/>
    <w:qFormat/>
    <w:rPr>
      <w:rFonts w:ascii="Times New Roman" w:hAnsi="Times New Roman" w:cs="Times New Roman"/>
      <w:sz w:val="22"/>
      <w:szCs w:val="22"/>
    </w:rPr>
  </w:style>
  <w:style w:type="character" w:customStyle="1" w:styleId="aa">
    <w:name w:val="Знак Знак"/>
    <w:basedOn w:val="a0"/>
    <w:qFormat/>
    <w:rPr>
      <w:rFonts w:cs="Times New Roman"/>
      <w:sz w:val="16"/>
      <w:szCs w:val="16"/>
      <w:lang w:val="ru-RU" w:eastAsia="ru-RU"/>
    </w:rPr>
  </w:style>
  <w:style w:type="character" w:customStyle="1" w:styleId="ab">
    <w:name w:val="Гипертекстовая ссылка"/>
    <w:basedOn w:val="a0"/>
    <w:qFormat/>
    <w:rPr>
      <w:rFonts w:cs="Times New Roman"/>
      <w:color w:val="auto"/>
    </w:rPr>
  </w:style>
  <w:style w:type="character" w:customStyle="1" w:styleId="11">
    <w:name w:val="Основной шрифт абзаца1"/>
    <w:qFormat/>
  </w:style>
  <w:style w:type="character" w:customStyle="1" w:styleId="ac">
    <w:name w:val="Цветовое выделение"/>
    <w:uiPriority w:val="99"/>
    <w:qFormat/>
    <w:rPr>
      <w:b/>
      <w:color w:val="26282F"/>
    </w:rPr>
  </w:style>
  <w:style w:type="character" w:customStyle="1" w:styleId="ad">
    <w:name w:val="Текст выноски Знак"/>
    <w:basedOn w:val="a0"/>
    <w:link w:val="ae"/>
    <w:qFormat/>
    <w:rPr>
      <w:rFonts w:ascii="Tahoma" w:hAnsi="Tahoma" w:cs="Tahoma"/>
      <w:sz w:val="16"/>
      <w:szCs w:val="16"/>
    </w:rPr>
  </w:style>
  <w:style w:type="character" w:customStyle="1" w:styleId="FontStyle42">
    <w:name w:val="Font Style42"/>
    <w:uiPriority w:val="99"/>
    <w:qFormat/>
    <w:rPr>
      <w:rFonts w:ascii="Times New Roman" w:hAnsi="Times New Roman" w:cs="Times New Roman"/>
      <w:sz w:val="24"/>
      <w:szCs w:val="24"/>
    </w:rPr>
  </w:style>
  <w:style w:type="character" w:customStyle="1" w:styleId="ConsPlusNormal">
    <w:name w:val="ConsPlusNormal Знак"/>
    <w:link w:val="ConsPlusNormal0"/>
    <w:qFormat/>
    <w:locked/>
    <w:rPr>
      <w:rFonts w:ascii="Arial" w:hAnsi="Arial" w:cs="Arial"/>
    </w:rPr>
  </w:style>
  <w:style w:type="character" w:customStyle="1" w:styleId="af">
    <w:name w:val="Верхний колонтитул Знак"/>
    <w:basedOn w:val="a0"/>
    <w:link w:val="af0"/>
    <w:qFormat/>
    <w:rPr>
      <w:rFonts w:cs="Calibri"/>
      <w:sz w:val="22"/>
      <w:szCs w:val="22"/>
    </w:rPr>
  </w:style>
  <w:style w:type="character" w:customStyle="1" w:styleId="af1">
    <w:name w:val="Нижний колонтитул Знак"/>
    <w:basedOn w:val="a0"/>
    <w:link w:val="af2"/>
    <w:qFormat/>
    <w:rPr>
      <w:rFonts w:cs="Calibri"/>
      <w:sz w:val="22"/>
      <w:szCs w:val="22"/>
    </w:rPr>
  </w:style>
  <w:style w:type="character" w:customStyle="1" w:styleId="20">
    <w:name w:val="Заголовок 2 Знак"/>
    <w:basedOn w:val="a0"/>
    <w:link w:val="2"/>
    <w:semiHidden/>
    <w:qFormat/>
    <w:rPr>
      <w:rFonts w:asciiTheme="majorHAnsi" w:eastAsiaTheme="majorEastAsia" w:hAnsiTheme="majorHAnsi" w:cstheme="majorBidi"/>
      <w:b/>
      <w:bCs/>
      <w:color w:val="4F81BD" w:themeColor="accent1"/>
      <w:sz w:val="26"/>
      <w:szCs w:val="26"/>
    </w:rPr>
  </w:style>
  <w:style w:type="character" w:customStyle="1" w:styleId="label">
    <w:name w:val="label"/>
    <w:basedOn w:val="a0"/>
    <w:qFormat/>
  </w:style>
  <w:style w:type="character" w:customStyle="1" w:styleId="40">
    <w:name w:val="Заголовок 4 Знак"/>
    <w:basedOn w:val="a0"/>
    <w:link w:val="4"/>
    <w:semiHidden/>
    <w:qFormat/>
    <w:rPr>
      <w:rFonts w:asciiTheme="majorHAnsi" w:eastAsiaTheme="majorEastAsia" w:hAnsiTheme="majorHAnsi" w:cstheme="majorBidi"/>
      <w:b/>
      <w:bCs/>
      <w:i/>
      <w:iCs/>
      <w:color w:val="4F81BD" w:themeColor="accent1"/>
      <w:sz w:val="22"/>
      <w:szCs w:val="22"/>
    </w:rPr>
  </w:style>
  <w:style w:type="character" w:customStyle="1" w:styleId="23">
    <w:name w:val="Основной текст с отступом 2 Знак"/>
    <w:basedOn w:val="a0"/>
    <w:link w:val="24"/>
    <w:semiHidden/>
    <w:qFormat/>
    <w:rPr>
      <w:rFonts w:cs="Calibri"/>
      <w:sz w:val="22"/>
      <w:szCs w:val="22"/>
    </w:rPr>
  </w:style>
  <w:style w:type="paragraph" w:customStyle="1" w:styleId="Heading">
    <w:name w:val="Heading"/>
    <w:basedOn w:val="a"/>
    <w:next w:val="a9"/>
    <w:qFormat/>
    <w:pPr>
      <w:keepNext/>
      <w:spacing w:before="240" w:after="120"/>
    </w:pPr>
    <w:rPr>
      <w:rFonts w:ascii="Liberation Sans" w:eastAsia="Noto Sans CJK SC" w:hAnsi="Liberation Sans" w:cs="Noto Sans Devanagari"/>
      <w:sz w:val="28"/>
      <w:szCs w:val="28"/>
    </w:rPr>
  </w:style>
  <w:style w:type="paragraph" w:styleId="a9">
    <w:name w:val="Body Text"/>
    <w:basedOn w:val="a"/>
    <w:link w:val="a8"/>
    <w:uiPriority w:val="99"/>
    <w:pPr>
      <w:spacing w:after="120"/>
    </w:pPr>
    <w:rPr>
      <w:sz w:val="20"/>
      <w:szCs w:val="20"/>
    </w:rPr>
  </w:style>
  <w:style w:type="paragraph" w:styleId="af3">
    <w:name w:val="List"/>
    <w:basedOn w:val="a9"/>
    <w:rPr>
      <w:rFonts w:cs="Noto Sans Devanagari"/>
    </w:rPr>
  </w:style>
  <w:style w:type="paragraph" w:styleId="af4">
    <w:name w:val="caption"/>
    <w:basedOn w:val="a"/>
    <w:qFormat/>
    <w:pPr>
      <w:suppressLineNumbers/>
      <w:spacing w:before="120" w:after="120"/>
    </w:pPr>
    <w:rPr>
      <w:rFonts w:cs="Noto Sans Devanagari"/>
      <w:i/>
      <w:iCs/>
      <w:sz w:val="24"/>
      <w:szCs w:val="24"/>
    </w:rPr>
  </w:style>
  <w:style w:type="paragraph" w:customStyle="1" w:styleId="Index">
    <w:name w:val="Index"/>
    <w:basedOn w:val="a"/>
    <w:qFormat/>
    <w:pPr>
      <w:suppressLineNumbers/>
    </w:pPr>
    <w:rPr>
      <w:rFonts w:cs="Noto Sans Devanagari"/>
    </w:rPr>
  </w:style>
  <w:style w:type="paragraph" w:styleId="ae">
    <w:name w:val="Balloon Text"/>
    <w:basedOn w:val="a"/>
    <w:link w:val="ad"/>
    <w:qFormat/>
    <w:pPr>
      <w:spacing w:after="0" w:line="240" w:lineRule="auto"/>
    </w:pPr>
    <w:rPr>
      <w:rFonts w:ascii="Tahoma" w:hAnsi="Tahoma" w:cs="Tahoma"/>
      <w:sz w:val="16"/>
      <w:szCs w:val="16"/>
    </w:rPr>
  </w:style>
  <w:style w:type="paragraph" w:styleId="22">
    <w:name w:val="Body Text 2"/>
    <w:basedOn w:val="a"/>
    <w:link w:val="21"/>
    <w:qFormat/>
    <w:pPr>
      <w:spacing w:after="120" w:line="480" w:lineRule="auto"/>
    </w:pPr>
    <w:rPr>
      <w:sz w:val="20"/>
      <w:szCs w:val="20"/>
    </w:rPr>
  </w:style>
  <w:style w:type="paragraph" w:styleId="34">
    <w:name w:val="Body Text 3"/>
    <w:basedOn w:val="a"/>
    <w:link w:val="33"/>
    <w:qFormat/>
    <w:pPr>
      <w:spacing w:after="120" w:line="240" w:lineRule="auto"/>
    </w:pPr>
    <w:rPr>
      <w:rFonts w:ascii="Times New Roman" w:hAnsi="Times New Roman" w:cs="Times New Roman"/>
      <w:sz w:val="16"/>
      <w:szCs w:val="16"/>
    </w:rPr>
  </w:style>
  <w:style w:type="paragraph" w:styleId="a7">
    <w:name w:val="Body Text Indent"/>
    <w:basedOn w:val="a"/>
    <w:link w:val="a6"/>
    <w:pPr>
      <w:spacing w:after="0" w:line="240" w:lineRule="auto"/>
      <w:ind w:firstLine="360"/>
      <w:jc w:val="both"/>
    </w:pPr>
    <w:rPr>
      <w:rFonts w:ascii="Times New Roman" w:hAnsi="Times New Roman" w:cs="Times New Roman"/>
      <w:sz w:val="28"/>
      <w:szCs w:val="28"/>
    </w:rPr>
  </w:style>
  <w:style w:type="paragraph" w:styleId="24">
    <w:name w:val="Body Text Indent 2"/>
    <w:basedOn w:val="a"/>
    <w:link w:val="23"/>
    <w:semiHidden/>
    <w:unhideWhenUsed/>
    <w:qFormat/>
    <w:pPr>
      <w:spacing w:after="0" w:line="480" w:lineRule="auto"/>
      <w:ind w:left="283"/>
    </w:pPr>
  </w:style>
  <w:style w:type="paragraph" w:styleId="32">
    <w:name w:val="Body Text Indent 3"/>
    <w:basedOn w:val="a"/>
    <w:link w:val="31"/>
    <w:uiPriority w:val="99"/>
    <w:qFormat/>
    <w:pPr>
      <w:spacing w:after="0" w:line="240" w:lineRule="auto"/>
      <w:ind w:firstLine="708"/>
      <w:jc w:val="both"/>
    </w:pPr>
    <w:rPr>
      <w:rFonts w:ascii="Times New Roman" w:hAnsi="Times New Roman" w:cs="Times New Roman"/>
      <w:sz w:val="24"/>
      <w:szCs w:val="24"/>
    </w:rPr>
  </w:style>
  <w:style w:type="paragraph" w:customStyle="1" w:styleId="HeaderandFooter">
    <w:name w:val="Header and Footer"/>
    <w:basedOn w:val="a"/>
    <w:qFormat/>
  </w:style>
  <w:style w:type="paragraph" w:styleId="af2">
    <w:name w:val="footer"/>
    <w:basedOn w:val="a"/>
    <w:link w:val="af1"/>
    <w:unhideWhenUsed/>
    <w:pPr>
      <w:tabs>
        <w:tab w:val="center" w:pos="4677"/>
        <w:tab w:val="right" w:pos="9355"/>
      </w:tabs>
      <w:spacing w:after="0" w:line="240" w:lineRule="auto"/>
    </w:pPr>
  </w:style>
  <w:style w:type="paragraph" w:styleId="af0">
    <w:name w:val="header"/>
    <w:basedOn w:val="a"/>
    <w:link w:val="af"/>
    <w:unhideWhenUsed/>
    <w:pPr>
      <w:tabs>
        <w:tab w:val="center" w:pos="4677"/>
        <w:tab w:val="right" w:pos="9355"/>
      </w:tabs>
      <w:spacing w:after="0" w:line="240" w:lineRule="auto"/>
    </w:pPr>
  </w:style>
  <w:style w:type="paragraph" w:styleId="a5">
    <w:name w:val="Title"/>
    <w:basedOn w:val="a"/>
    <w:link w:val="a4"/>
    <w:uiPriority w:val="99"/>
    <w:qFormat/>
    <w:pPr>
      <w:spacing w:after="0" w:line="240" w:lineRule="auto"/>
      <w:jc w:val="center"/>
    </w:pPr>
    <w:rPr>
      <w:rFonts w:ascii="Times New Roman" w:hAnsi="Times New Roman" w:cs="Times New Roman"/>
      <w:b/>
      <w:bCs/>
      <w:sz w:val="28"/>
      <w:szCs w:val="28"/>
    </w:rPr>
  </w:style>
  <w:style w:type="paragraph" w:customStyle="1" w:styleId="ConsPlusNormal0">
    <w:name w:val="ConsPlusNormal"/>
    <w:link w:val="ConsPlusNormal"/>
    <w:qFormat/>
    <w:pPr>
      <w:widowControl w:val="0"/>
      <w:ind w:firstLine="720"/>
    </w:pPr>
    <w:rPr>
      <w:rFonts w:ascii="Arial" w:hAnsi="Arial" w:cs="Arial"/>
    </w:rPr>
  </w:style>
  <w:style w:type="paragraph" w:customStyle="1" w:styleId="12">
    <w:name w:val="Абзац списка1"/>
    <w:basedOn w:val="a"/>
    <w:qFormat/>
    <w:pPr>
      <w:ind w:left="720"/>
    </w:pPr>
  </w:style>
  <w:style w:type="paragraph" w:customStyle="1" w:styleId="13">
    <w:name w:val="Без интервала1"/>
    <w:qFormat/>
    <w:rPr>
      <w:rFonts w:cs="Calibri"/>
      <w:sz w:val="22"/>
      <w:szCs w:val="22"/>
    </w:rPr>
  </w:style>
  <w:style w:type="paragraph" w:customStyle="1" w:styleId="14">
    <w:name w:val="Обычный1"/>
    <w:qFormat/>
    <w:pPr>
      <w:widowControl w:val="0"/>
      <w:spacing w:line="300" w:lineRule="auto"/>
      <w:ind w:firstLine="720"/>
      <w:jc w:val="both"/>
    </w:pPr>
    <w:rPr>
      <w:rFonts w:ascii="Times New Roman" w:hAnsi="Times New Roman"/>
      <w:sz w:val="24"/>
      <w:szCs w:val="24"/>
    </w:rPr>
  </w:style>
  <w:style w:type="paragraph" w:customStyle="1" w:styleId="25">
    <w:name w:val="Обычный2"/>
    <w:qFormat/>
    <w:pPr>
      <w:widowControl w:val="0"/>
      <w:spacing w:line="300" w:lineRule="auto"/>
      <w:ind w:firstLine="720"/>
      <w:jc w:val="both"/>
    </w:pPr>
    <w:rPr>
      <w:rFonts w:ascii="Times New Roman" w:hAnsi="Times New Roman"/>
      <w:sz w:val="24"/>
      <w:szCs w:val="24"/>
    </w:rPr>
  </w:style>
  <w:style w:type="paragraph" w:customStyle="1" w:styleId="FR1">
    <w:name w:val="FR1"/>
    <w:uiPriority w:val="99"/>
    <w:qFormat/>
    <w:pPr>
      <w:widowControl w:val="0"/>
      <w:spacing w:before="700"/>
    </w:pPr>
    <w:rPr>
      <w:rFonts w:ascii="Times New Roman" w:hAnsi="Times New Roman"/>
      <w:b/>
      <w:bCs/>
      <w:sz w:val="28"/>
      <w:szCs w:val="28"/>
    </w:rPr>
  </w:style>
  <w:style w:type="paragraph" w:customStyle="1" w:styleId="110">
    <w:name w:val="Обычный11"/>
    <w:qFormat/>
    <w:pPr>
      <w:widowControl w:val="0"/>
      <w:spacing w:line="300" w:lineRule="auto"/>
      <w:ind w:firstLine="720"/>
      <w:jc w:val="both"/>
    </w:pPr>
    <w:rPr>
      <w:rFonts w:ascii="Times New Roman" w:hAnsi="Times New Roman"/>
      <w:sz w:val="24"/>
      <w:szCs w:val="24"/>
    </w:rPr>
  </w:style>
  <w:style w:type="paragraph" w:customStyle="1" w:styleId="af5">
    <w:name w:val="Знак Знак Знак Знак"/>
    <w:basedOn w:val="a"/>
    <w:semiHidden/>
    <w:qFormat/>
    <w:pPr>
      <w:spacing w:after="160" w:line="240" w:lineRule="exact"/>
    </w:pPr>
    <w:rPr>
      <w:rFonts w:ascii="Verdana" w:hAnsi="Verdana" w:cs="Verdana"/>
      <w:sz w:val="20"/>
      <w:szCs w:val="20"/>
      <w:lang w:val="en-GB" w:eastAsia="en-US"/>
    </w:rPr>
  </w:style>
  <w:style w:type="paragraph" w:styleId="af6">
    <w:name w:val="No Spacing"/>
    <w:uiPriority w:val="1"/>
    <w:qFormat/>
    <w:rPr>
      <w:sz w:val="22"/>
      <w:szCs w:val="22"/>
    </w:rPr>
  </w:style>
  <w:style w:type="paragraph" w:customStyle="1" w:styleId="41">
    <w:name w:val="Обычный4"/>
    <w:qFormat/>
    <w:pPr>
      <w:widowControl w:val="0"/>
      <w:spacing w:line="300" w:lineRule="auto"/>
      <w:ind w:firstLine="720"/>
      <w:jc w:val="both"/>
    </w:pPr>
    <w:rPr>
      <w:rFonts w:ascii="Times New Roman" w:hAnsi="Times New Roman"/>
      <w:sz w:val="24"/>
    </w:rPr>
  </w:style>
  <w:style w:type="paragraph" w:customStyle="1" w:styleId="35">
    <w:name w:val="Обычный3"/>
    <w:qFormat/>
    <w:pPr>
      <w:widowControl w:val="0"/>
      <w:spacing w:line="300" w:lineRule="auto"/>
      <w:ind w:firstLine="720"/>
      <w:jc w:val="both"/>
    </w:pPr>
    <w:rPr>
      <w:rFonts w:ascii="Times New Roman" w:hAnsi="Times New Roman"/>
      <w:sz w:val="24"/>
    </w:rPr>
  </w:style>
  <w:style w:type="paragraph" w:styleId="af7">
    <w:name w:val="List Paragraph"/>
    <w:basedOn w:val="a"/>
    <w:uiPriority w:val="34"/>
    <w:qFormat/>
    <w:pPr>
      <w:ind w:left="720"/>
      <w:contextualSpacing/>
    </w:pPr>
  </w:style>
  <w:style w:type="paragraph" w:customStyle="1" w:styleId="f13">
    <w:name w:val="Îñíîâíîé òåêñò ñ îò¼f1òóïîì 3"/>
    <w:basedOn w:val="a"/>
    <w:qFormat/>
    <w:pPr>
      <w:widowControl w:val="0"/>
      <w:spacing w:after="0" w:line="240" w:lineRule="auto"/>
      <w:ind w:firstLine="720"/>
      <w:jc w:val="both"/>
    </w:pPr>
    <w:rPr>
      <w:rFonts w:ascii="Arial" w:eastAsia="Calibri" w:hAnsi="Arial" w:cs="Arial"/>
      <w:sz w:val="24"/>
      <w:szCs w:val="24"/>
    </w:rPr>
  </w:style>
  <w:style w:type="paragraph" w:customStyle="1" w:styleId="af8">
    <w:name w:val="Т нумер многоур список"/>
    <w:basedOn w:val="a"/>
    <w:qFormat/>
    <w:pPr>
      <w:widowControl w:val="0"/>
      <w:tabs>
        <w:tab w:val="left" w:pos="1418"/>
      </w:tabs>
      <w:spacing w:after="0" w:line="240" w:lineRule="auto"/>
      <w:ind w:firstLine="709"/>
      <w:jc w:val="both"/>
    </w:pPr>
    <w:rPr>
      <w:rFonts w:ascii="Times New Roman" w:hAnsi="Times New Roman" w:cs="Times New Roman"/>
      <w:bCs/>
      <w:sz w:val="28"/>
      <w:szCs w:val="18"/>
    </w:rPr>
  </w:style>
  <w:style w:type="paragraph" w:customStyle="1" w:styleId="af9">
    <w:name w:val="Текст в заданном формате"/>
    <w:basedOn w:val="a"/>
    <w:qFormat/>
    <w:pPr>
      <w:widowControl w:val="0"/>
      <w:spacing w:after="0" w:line="240" w:lineRule="auto"/>
    </w:pPr>
    <w:rPr>
      <w:rFonts w:ascii="Courier New" w:eastAsia="Courier New" w:hAnsi="Courier New" w:cs="Courier New"/>
      <w:sz w:val="20"/>
      <w:szCs w:val="20"/>
      <w:lang w:eastAsia="ar-SA"/>
    </w:rPr>
  </w:style>
  <w:style w:type="paragraph" w:customStyle="1" w:styleId="msonormalcxspmiddle">
    <w:name w:val="msonormalcxspmiddle"/>
    <w:basedOn w:val="a"/>
    <w:uiPriority w:val="99"/>
    <w:qFormat/>
    <w:pPr>
      <w:spacing w:beforeAutospacing="1" w:afterAutospacing="1" w:line="240" w:lineRule="auto"/>
    </w:pPr>
    <w:rPr>
      <w:rFonts w:ascii="Times New Roman" w:hAnsi="Times New Roman" w:cs="Times New Roman"/>
      <w:sz w:val="24"/>
      <w:szCs w:val="24"/>
    </w:rPr>
  </w:style>
  <w:style w:type="table" w:styleId="afa">
    <w:name w:val="Table Grid"/>
    <w:basedOn w:val="a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consultantplus://offline/ref=7D867A7B8F9973F2F1DEAA82ABFEE31C356923EB116999831C555AD297201B4E19660DE1B96BAD6DA4826FC25320FE41E2304870C2D3A007s4q7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B70F4-8A34-466F-910B-2D6D1A10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3526</Words>
  <Characters>20104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Государственный контракт №</vt:lpstr>
    </vt:vector>
  </TitlesOfParts>
  <Company>Reanimator EE</Company>
  <LinksUpToDate>false</LinksUpToDate>
  <CharactersWithSpaces>23583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контракт №</dc:title>
  <dc:subject/>
  <dc:creator>АЛЕНА</dc:creator>
  <dc:description/>
  <cp:lastModifiedBy>Григорьева Анастасия Игоревна</cp:lastModifiedBy>
  <cp:revision>14</cp:revision>
  <cp:lastPrinted>2025-04-11T09:16:00Z</cp:lastPrinted>
  <dcterms:created xsi:type="dcterms:W3CDTF">2024-05-21T09:21:00Z</dcterms:created>
  <dcterms:modified xsi:type="dcterms:W3CDTF">2025-04-14T10:10:00Z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A6993D614EB549E2A75277E6DB6D7AFC_12</vt:lpwstr>
  </property>
  <property fmtid="{D5CDD505-2E9C-101B-9397-08002B2CF9AE}" pid="3" name="KSOProductBuildVer">
    <vt:lpwstr>1033-12.2.0.13472</vt:lpwstr>
  </property>
</Properties>
</file>