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A75BDD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772918">
        <w:rPr>
          <w:rFonts w:ascii="Times New Roman" w:hAnsi="Times New Roman" w:cs="Times New Roman"/>
          <w:b/>
          <w:sz w:val="32"/>
          <w:szCs w:val="32"/>
        </w:rPr>
        <w:t>Теория</w:t>
      </w:r>
      <w:r w:rsidR="002E0430">
        <w:rPr>
          <w:rFonts w:ascii="Times New Roman" w:hAnsi="Times New Roman" w:cs="Times New Roman"/>
          <w:b/>
          <w:sz w:val="32"/>
          <w:szCs w:val="32"/>
        </w:rPr>
        <w:t xml:space="preserve"> к семинару №5</w:t>
      </w:r>
    </w:p>
    <w:p w:rsidR="002E0430" w:rsidRDefault="002E0430" w:rsidP="002E0430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решить краевую </w:t>
      </w:r>
      <w:r w:rsidRPr="002E0430">
        <w:rPr>
          <w:rFonts w:ascii="Times New Roman" w:hAnsi="Times New Roman" w:cs="Times New Roman"/>
          <w:sz w:val="28"/>
          <w:szCs w:val="28"/>
        </w:rPr>
        <w:t>задачу</w:t>
      </w:r>
    </w:p>
    <w:p w:rsidR="002E0430" w:rsidRDefault="002E0430" w:rsidP="002E0430">
      <w:pPr>
        <w:pStyle w:val="MTDisplayEquation"/>
        <w:outlineLvl w:val="0"/>
      </w:pPr>
      <w:r>
        <w:tab/>
      </w:r>
      <w:r w:rsidR="006E6827" w:rsidRPr="002E0430">
        <w:rPr>
          <w:position w:val="-56"/>
        </w:rPr>
        <w:object w:dxaOrig="32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1.2pt;height:63.2pt" o:ole="">
            <v:imagedata r:id="rId6" o:title=""/>
          </v:shape>
          <o:OLEObject Type="Embed" ProgID="Equation.DSMT4" ShapeID="_x0000_i1026" DrawAspect="Content" ObjectID="_1456516506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B5AF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2E0430" w:rsidRDefault="006E6827" w:rsidP="006E6827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E6827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25" type="#_x0000_t75" style="width:31.2pt;height:17.2pt" o:ole="">
            <v:imagedata r:id="rId8" o:title=""/>
          </v:shape>
          <o:OLEObject Type="Embed" ProgID="Equation.DSMT4" ShapeID="_x0000_i1025" DrawAspect="Content" ObjectID="_1456516507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- отрезок, на котором ищется решение.</w:t>
      </w:r>
    </w:p>
    <w:p w:rsidR="006E6827" w:rsidRDefault="006E6827" w:rsidP="002E0430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этой задачи можно написать следующую разностную схему:</w:t>
      </w:r>
    </w:p>
    <w:p w:rsidR="006E6827" w:rsidRDefault="006E6827" w:rsidP="006E6827">
      <w:pPr>
        <w:pStyle w:val="MTDisplayEquation"/>
        <w:outlineLvl w:val="0"/>
      </w:pPr>
      <w:r>
        <w:tab/>
      </w:r>
      <w:r w:rsidR="00772918" w:rsidRPr="006E6827">
        <w:rPr>
          <w:position w:val="-54"/>
        </w:rPr>
        <w:object w:dxaOrig="7680" w:dyaOrig="1219">
          <v:shape id="_x0000_i1027" type="#_x0000_t75" style="width:384pt;height:60.8pt" o:ole="">
            <v:imagedata r:id="rId10" o:title=""/>
          </v:shape>
          <o:OLEObject Type="Embed" ProgID="Equation.DSMT4" ShapeID="_x0000_i1027" DrawAspect="Content" ObjectID="_1456516508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B5AF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E6827" w:rsidRDefault="00772918" w:rsidP="00772918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77291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28" type="#_x0000_t75" style="width:11.2pt;height:15.2pt" o:ole="">
            <v:imagedata r:id="rId12" o:title=""/>
          </v:shape>
          <o:OLEObject Type="Embed" ProgID="Equation.DSMT4" ShapeID="_x0000_i1028" DrawAspect="Content" ObjectID="_1456516509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 шаг равномерной сетки, </w:t>
      </w:r>
      <w:r w:rsidRPr="00772918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29" type="#_x0000_t75" style="width:15.2pt;height:15.2pt" o:ole="">
            <v:imagedata r:id="rId14" o:title=""/>
          </v:shape>
          <o:OLEObject Type="Embed" ProgID="Equation.DSMT4" ShapeID="_x0000_i1029" DrawAspect="Content" ObjectID="_1456516510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число интервалов сетки. Данная система уравнений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нелинейной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решать ее лучше всего методом Ньютона.</w:t>
      </w:r>
    </w:p>
    <w:p w:rsidR="00A617F6" w:rsidRDefault="00A617F6" w:rsidP="00A617F6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Многомерный метод Ньютона для задачи</w:t>
      </w:r>
    </w:p>
    <w:p w:rsidR="00A617F6" w:rsidRDefault="00A617F6" w:rsidP="00A617F6">
      <w:pPr>
        <w:pStyle w:val="MTDisplayEquation"/>
        <w:outlineLvl w:val="0"/>
      </w:pPr>
      <w:r>
        <w:tab/>
      </w:r>
      <w:r w:rsidRPr="00A617F6">
        <w:rPr>
          <w:position w:val="-12"/>
        </w:rPr>
        <w:object w:dxaOrig="999" w:dyaOrig="360">
          <v:shape id="_x0000_i1030" type="#_x0000_t75" style="width:50pt;height:18pt" o:ole="">
            <v:imagedata r:id="rId16" o:title=""/>
          </v:shape>
          <o:OLEObject Type="Embed" ProgID="Equation.DSMT4" ShapeID="_x0000_i1030" DrawAspect="Content" ObjectID="_1456516511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B5AF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A617F6" w:rsidRDefault="002B5AF8" w:rsidP="006E6827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итерационным и </w:t>
      </w:r>
      <w:r w:rsidR="00A617F6">
        <w:rPr>
          <w:rFonts w:ascii="Times New Roman" w:hAnsi="Times New Roman" w:cs="Times New Roman"/>
          <w:sz w:val="28"/>
          <w:szCs w:val="28"/>
        </w:rPr>
        <w:t>выглядит так:</w:t>
      </w:r>
    </w:p>
    <w:p w:rsidR="00A617F6" w:rsidRDefault="00A617F6" w:rsidP="00A617F6">
      <w:pPr>
        <w:pStyle w:val="MTDisplayEquation"/>
        <w:outlineLvl w:val="0"/>
      </w:pPr>
      <w:r>
        <w:tab/>
      </w:r>
      <w:r w:rsidRPr="00A617F6">
        <w:rPr>
          <w:position w:val="-56"/>
        </w:rPr>
        <w:object w:dxaOrig="2580" w:dyaOrig="1260">
          <v:shape id="_x0000_i1031" type="#_x0000_t75" style="width:129.2pt;height:63.2pt" o:ole="">
            <v:imagedata r:id="rId18" o:title=""/>
          </v:shape>
          <o:OLEObject Type="Embed" ProgID="Equation.DSMT4" ShapeID="_x0000_i1031" DrawAspect="Content" ObjectID="_1456516512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B5AF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2B5AF8" w:rsidRDefault="00A617F6" w:rsidP="006E6827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2B5AF8" w:rsidRPr="002B5AF8">
        <w:rPr>
          <w:rFonts w:ascii="Times New Roman" w:hAnsi="Times New Roman" w:cs="Times New Roman"/>
          <w:position w:val="-34"/>
          <w:sz w:val="28"/>
          <w:szCs w:val="28"/>
        </w:rPr>
        <w:object w:dxaOrig="880" w:dyaOrig="780">
          <v:shape id="_x0000_i1032" type="#_x0000_t75" style="width:44pt;height:39.2pt" o:ole="">
            <v:imagedata r:id="rId20" o:title=""/>
          </v:shape>
          <o:OLEObject Type="Embed" ProgID="Equation.DSMT4" ShapeID="_x0000_i1032" DrawAspect="Content" ObjectID="_1456516513" r:id="rId21"/>
        </w:object>
      </w:r>
      <w:r w:rsidR="002B5AF8">
        <w:rPr>
          <w:rFonts w:ascii="Times New Roman" w:hAnsi="Times New Roman" w:cs="Times New Roman"/>
          <w:sz w:val="28"/>
          <w:szCs w:val="28"/>
        </w:rPr>
        <w:t xml:space="preserve"> - матрица первых производных. В качестве условия окончания итераций можно взять</w:t>
      </w:r>
    </w:p>
    <w:p w:rsidR="002B5AF8" w:rsidRDefault="002B5AF8" w:rsidP="002B5AF8">
      <w:pPr>
        <w:pStyle w:val="MTDisplayEquation"/>
        <w:outlineLvl w:val="0"/>
      </w:pPr>
      <w:r>
        <w:tab/>
      </w:r>
      <w:r w:rsidRPr="002B5AF8">
        <w:rPr>
          <w:position w:val="-14"/>
        </w:rPr>
        <w:object w:dxaOrig="1140" w:dyaOrig="420">
          <v:shape id="_x0000_i1033" type="#_x0000_t75" style="width:57.2pt;height:21.2pt" o:ole="">
            <v:imagedata r:id="rId22" o:title=""/>
          </v:shape>
          <o:OLEObject Type="Embed" ProgID="Equation.DSMT4" ShapeID="_x0000_i1033" DrawAspect="Content" ObjectID="_1456516514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72918" w:rsidRDefault="002B5AF8" w:rsidP="002B5AF8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B5AF8">
        <w:rPr>
          <w:rFonts w:ascii="Times New Roman" w:hAnsi="Times New Roman" w:cs="Times New Roman"/>
          <w:position w:val="-6"/>
          <w:sz w:val="28"/>
          <w:szCs w:val="28"/>
        </w:rPr>
        <w:object w:dxaOrig="999" w:dyaOrig="360">
          <v:shape id="_x0000_i1034" type="#_x0000_t75" style="width:50pt;height:18pt" o:ole="">
            <v:imagedata r:id="rId24" o:title=""/>
          </v:shape>
          <o:OLEObject Type="Embed" ProgID="Equation.DSMT4" ShapeID="_x0000_i1034" DrawAspect="Content" ObjectID="_1456516515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64-разрядных вычислений. Сходимость метода сильно зависит от выбранного начального приближения. Вблизи решения сходимость квадратичная, вдали от него ее может вообще не быть. Одно из возможных решений – использовать вектор из случайных чисел. В случае неудачи можно сгенерировать еще один и повторить расчет, пока расчет не получится.</w:t>
      </w:r>
    </w:p>
    <w:p w:rsidR="002B5AF8" w:rsidRDefault="002B5AF8" w:rsidP="002B5AF8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C3027" w:rsidRDefault="00BC3027" w:rsidP="002B5AF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BC3027" w:rsidRDefault="00BC3027" w:rsidP="002B5AF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BC3027" w:rsidRDefault="00BC3027" w:rsidP="002B5AF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2B5AF8" w:rsidRDefault="002B5AF8" w:rsidP="002B5AF8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к семинару №5</w:t>
      </w:r>
    </w:p>
    <w:p w:rsidR="00BC3027" w:rsidRDefault="002B5AF8" w:rsidP="00BC3027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Уточним условие. Отрезок, на котором следует искать решение - </w:t>
      </w:r>
      <w:r w:rsidRPr="002B5AF8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35" type="#_x0000_t75" style="width:34pt;height:17.2pt" o:ole="">
            <v:imagedata r:id="rId26" o:title=""/>
          </v:shape>
          <o:OLEObject Type="Embed" ProgID="Equation.DSMT4" ShapeID="_x0000_i1035" DrawAspect="Content" ObjectID="_1456516516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, число интервалов сетки </w:t>
      </w:r>
      <w:r w:rsidRPr="002B5AF8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36" type="#_x0000_t75" style="width:48pt;height:15.2pt" o:ole="">
            <v:imagedata r:id="rId28" o:title=""/>
          </v:shape>
          <o:OLEObject Type="Embed" ProgID="Equation.DSMT4" ShapeID="_x0000_i1036" DrawAspect="Content" ObjectID="_1456516517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5AF8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37" type="#_x0000_t75" style="width:33.2pt;height:19.2pt" o:ole="">
            <v:imagedata r:id="rId30" o:title=""/>
          </v:shape>
          <o:OLEObject Type="Embed" ProgID="Equation.DSMT4" ShapeID="_x0000_i1037" DrawAspect="Content" ObjectID="_1456516518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5AF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38" type="#_x0000_t75" style="width:52pt;height:19.2pt" o:ole="">
            <v:imagedata r:id="rId32" o:title=""/>
          </v:shape>
          <o:OLEObject Type="Embed" ProgID="Equation.DSMT4" ShapeID="_x0000_i1038" DrawAspect="Content" ObjectID="_1456516519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C3027">
        <w:rPr>
          <w:rFonts w:ascii="Times New Roman" w:hAnsi="Times New Roman" w:cs="Times New Roman"/>
          <w:sz w:val="28"/>
          <w:szCs w:val="28"/>
        </w:rPr>
        <w:t xml:space="preserve">в качестве начального приближения в данном случае удобно брать нулевой вектор. Функция </w:t>
      </w:r>
      <w:r w:rsidR="00BC3027" w:rsidRPr="00BC3027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9" type="#_x0000_t75" style="width:31.2pt;height:18pt" o:ole="">
            <v:imagedata r:id="rId34" o:title=""/>
          </v:shape>
          <o:OLEObject Type="Embed" ProgID="Equation.DSMT4" ShapeID="_x0000_i1039" DrawAspect="Content" ObjectID="_1456516520" r:id="rId35"/>
        </w:object>
      </w:r>
      <w:r w:rsidR="00BC3027">
        <w:rPr>
          <w:rFonts w:ascii="Times New Roman" w:hAnsi="Times New Roman" w:cs="Times New Roman"/>
          <w:sz w:val="28"/>
          <w:szCs w:val="28"/>
        </w:rPr>
        <w:t xml:space="preserve"> в правой части задается так:</w:t>
      </w:r>
    </w:p>
    <w:p w:rsidR="00BC3027" w:rsidRPr="00BC3027" w:rsidRDefault="00BC3027" w:rsidP="00BC302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302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BC30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ff(x)</w:t>
      </w:r>
    </w:p>
    <w:p w:rsidR="00BC3027" w:rsidRDefault="00BC3027" w:rsidP="00BC302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BC3027">
        <w:rPr>
          <w:rFonts w:ascii="Courier New" w:hAnsi="Courier New" w:cs="Courier New"/>
          <w:color w:val="000000"/>
          <w:sz w:val="24"/>
          <w:szCs w:val="24"/>
          <w:lang w:val="en-US"/>
        </w:rPr>
        <w:t>y = 100*</w:t>
      </w:r>
      <w:proofErr w:type="gramStart"/>
      <w:r w:rsidRPr="00BC3027">
        <w:rPr>
          <w:rFonts w:ascii="Courier New" w:hAnsi="Courier New" w:cs="Courier New"/>
          <w:color w:val="000000"/>
          <w:sz w:val="24"/>
          <w:szCs w:val="24"/>
          <w:lang w:val="en-US"/>
        </w:rPr>
        <w:t>exp(</w:t>
      </w:r>
      <w:proofErr w:type="gramEnd"/>
      <w:r w:rsidRPr="00BC3027">
        <w:rPr>
          <w:rFonts w:ascii="Courier New" w:hAnsi="Courier New" w:cs="Courier New"/>
          <w:color w:val="000000"/>
          <w:sz w:val="24"/>
          <w:szCs w:val="24"/>
          <w:lang w:val="en-US"/>
        </w:rPr>
        <w:t>-(10*(x-0.5)).^2);</w:t>
      </w:r>
    </w:p>
    <w:p w:rsidR="00BC3027" w:rsidRDefault="00BC3027" w:rsidP="00BC3027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 w:rsidR="00BC3027" w:rsidRDefault="00BC3027" w:rsidP="00BC3027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решения.</w:t>
      </w:r>
    </w:p>
    <w:p w:rsidR="00BC3027" w:rsidRPr="00BC3027" w:rsidRDefault="00BC3027" w:rsidP="00BC302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C3027" w:rsidRPr="00BC3027" w:rsidRDefault="00BC3027" w:rsidP="00BC3027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BC3027" w:rsidRPr="00BC3027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6F7864"/>
    <w:rsid w:val="00025B21"/>
    <w:rsid w:val="00094683"/>
    <w:rsid w:val="000C7117"/>
    <w:rsid w:val="000D5CB1"/>
    <w:rsid w:val="00135E9E"/>
    <w:rsid w:val="0013794C"/>
    <w:rsid w:val="001612B8"/>
    <w:rsid w:val="001B3928"/>
    <w:rsid w:val="002111C6"/>
    <w:rsid w:val="00261941"/>
    <w:rsid w:val="002B5AF8"/>
    <w:rsid w:val="002E0430"/>
    <w:rsid w:val="002E6B78"/>
    <w:rsid w:val="00300808"/>
    <w:rsid w:val="00324D0F"/>
    <w:rsid w:val="003478F9"/>
    <w:rsid w:val="0035395A"/>
    <w:rsid w:val="00390958"/>
    <w:rsid w:val="003E03A2"/>
    <w:rsid w:val="0044501B"/>
    <w:rsid w:val="00447382"/>
    <w:rsid w:val="004837B3"/>
    <w:rsid w:val="00492F3E"/>
    <w:rsid w:val="004E2050"/>
    <w:rsid w:val="0052489D"/>
    <w:rsid w:val="005C6857"/>
    <w:rsid w:val="005D3B62"/>
    <w:rsid w:val="005D580E"/>
    <w:rsid w:val="005E3C7A"/>
    <w:rsid w:val="00607CD8"/>
    <w:rsid w:val="006218E6"/>
    <w:rsid w:val="00645FA9"/>
    <w:rsid w:val="006511C0"/>
    <w:rsid w:val="00661A91"/>
    <w:rsid w:val="006E6827"/>
    <w:rsid w:val="006F7864"/>
    <w:rsid w:val="007015F3"/>
    <w:rsid w:val="00735DAF"/>
    <w:rsid w:val="00753654"/>
    <w:rsid w:val="00772918"/>
    <w:rsid w:val="007B17EC"/>
    <w:rsid w:val="007B28D8"/>
    <w:rsid w:val="008620B3"/>
    <w:rsid w:val="00877AD6"/>
    <w:rsid w:val="008A1982"/>
    <w:rsid w:val="008B5A50"/>
    <w:rsid w:val="00955C45"/>
    <w:rsid w:val="009747D2"/>
    <w:rsid w:val="009A369B"/>
    <w:rsid w:val="009F297B"/>
    <w:rsid w:val="009F3DB8"/>
    <w:rsid w:val="009F713B"/>
    <w:rsid w:val="00A104E9"/>
    <w:rsid w:val="00A433FB"/>
    <w:rsid w:val="00A617F6"/>
    <w:rsid w:val="00A662D8"/>
    <w:rsid w:val="00A75BDD"/>
    <w:rsid w:val="00AC484D"/>
    <w:rsid w:val="00AF7793"/>
    <w:rsid w:val="00B62CEF"/>
    <w:rsid w:val="00BC3027"/>
    <w:rsid w:val="00BD4962"/>
    <w:rsid w:val="00C45546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DE67B9"/>
    <w:rsid w:val="00E1109E"/>
    <w:rsid w:val="00E14FC0"/>
    <w:rsid w:val="00EC0B9E"/>
    <w:rsid w:val="00EC51E7"/>
    <w:rsid w:val="00ED026A"/>
    <w:rsid w:val="00F23FB2"/>
    <w:rsid w:val="00F243E9"/>
    <w:rsid w:val="00F25774"/>
    <w:rsid w:val="00F30F9D"/>
    <w:rsid w:val="00F76448"/>
    <w:rsid w:val="00FC0EC7"/>
    <w:rsid w:val="00FD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9E2C-0CE8-4650-81C5-7766D663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SEMJA</cp:lastModifiedBy>
  <cp:revision>3</cp:revision>
  <dcterms:created xsi:type="dcterms:W3CDTF">2014-03-16T18:49:00Z</dcterms:created>
  <dcterms:modified xsi:type="dcterms:W3CDTF">2014-03-16T20:07:00Z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