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D6A" w:rsidRDefault="00CF0AF0" w:rsidP="006511C0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MACROBUTTON MTEditEquationSection2 </w:instrText>
      </w:r>
      <w:r w:rsidR="00F30F9D" w:rsidRPr="00F30F9D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MTEqn \r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MTSec \r 1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F30F9D">
        <w:rPr>
          <w:rFonts w:ascii="Times New Roman" w:hAnsi="Times New Roman" w:cs="Times New Roman"/>
          <w:b/>
          <w:sz w:val="32"/>
          <w:szCs w:val="32"/>
        </w:rPr>
        <w:instrText xml:space="preserve"> SEQ MTChap \r 1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772918">
        <w:rPr>
          <w:rFonts w:ascii="Times New Roman" w:hAnsi="Times New Roman" w:cs="Times New Roman"/>
          <w:b/>
          <w:sz w:val="32"/>
          <w:szCs w:val="32"/>
        </w:rPr>
        <w:t>Теория</w:t>
      </w:r>
      <w:r w:rsidR="00ED21D3">
        <w:rPr>
          <w:rFonts w:ascii="Times New Roman" w:hAnsi="Times New Roman" w:cs="Times New Roman"/>
          <w:b/>
          <w:sz w:val="32"/>
          <w:szCs w:val="32"/>
        </w:rPr>
        <w:t xml:space="preserve"> к семинару №7</w:t>
      </w:r>
    </w:p>
    <w:p w:rsidR="00437285" w:rsidRDefault="00437285" w:rsidP="00ED21D3">
      <w:pPr>
        <w:spacing w:line="360" w:lineRule="auto"/>
        <w:ind w:firstLine="567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Одномерное уравнение переноса имеет следующий вид:</w:t>
      </w:r>
    </w:p>
    <w:p w:rsidR="009C706F" w:rsidRDefault="00437285" w:rsidP="00437285">
      <w:pPr>
        <w:pStyle w:val="MTDisplayEquation"/>
        <w:outlineLvl w:val="0"/>
      </w:pPr>
      <w:r>
        <w:tab/>
      </w:r>
      <w:r w:rsidRPr="00437285">
        <w:rPr>
          <w:position w:val="-90"/>
        </w:rPr>
        <w:object w:dxaOrig="2340" w:dyaOrig="1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2pt;height:96.8pt" o:ole="">
            <v:imagedata r:id="rId6" o:title=""/>
          </v:shape>
          <o:OLEObject Type="Embed" ProgID="Equation.DSMT4" ShapeID="_x0000_i1025" DrawAspect="Content" ObjectID="_1458210793" r:id="rId7"/>
        </w:object>
      </w:r>
      <w:r>
        <w:tab/>
      </w:r>
      <w:r w:rsidR="00CF0AF0">
        <w:fldChar w:fldCharType="begin"/>
      </w:r>
      <w:r>
        <w:instrText xml:space="preserve"> MACROBUTTON MTPlaceRef \* MERGEFORMAT </w:instrText>
      </w:r>
      <w:r w:rsidR="00CF0AF0">
        <w:fldChar w:fldCharType="begin"/>
      </w:r>
      <w:r>
        <w:instrText xml:space="preserve"> SEQ MTEqn \h \* MERGEFORMAT </w:instrText>
      </w:r>
      <w:r w:rsidR="00CF0AF0">
        <w:fldChar w:fldCharType="end"/>
      </w:r>
      <w:r>
        <w:instrText>(</w:instrText>
      </w:r>
      <w:fldSimple w:instr=" SEQ MTEqn \c \* Arabic \* MERGEFORMAT ">
        <w:r w:rsidR="00EA28EA">
          <w:rPr>
            <w:noProof/>
          </w:rPr>
          <w:instrText>1</w:instrText>
        </w:r>
      </w:fldSimple>
      <w:r>
        <w:instrText>)</w:instrText>
      </w:r>
      <w:r w:rsidR="00CF0AF0">
        <w:fldChar w:fldCharType="end"/>
      </w:r>
    </w:p>
    <w:p w:rsidR="00B71F50" w:rsidRDefault="00437285" w:rsidP="00B71F50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="00A12A61" w:rsidRPr="00437285">
        <w:rPr>
          <w:rFonts w:ascii="Times New Roman" w:hAnsi="Times New Roman" w:cs="Times New Roman"/>
          <w:position w:val="-6"/>
          <w:sz w:val="28"/>
          <w:szCs w:val="28"/>
        </w:rPr>
        <w:object w:dxaOrig="600" w:dyaOrig="300">
          <v:shape id="_x0000_i1026" type="#_x0000_t75" style="width:30pt;height:15.2pt" o:ole="">
            <v:imagedata r:id="rId8" o:title=""/>
          </v:shape>
          <o:OLEObject Type="Embed" ProgID="Equation.DSMT4" ShapeID="_x0000_i1026" DrawAspect="Content" ObjectID="_1458210794" r:id="rId9"/>
        </w:object>
      </w:r>
      <w:r>
        <w:rPr>
          <w:rFonts w:ascii="Times New Roman" w:hAnsi="Times New Roman" w:cs="Times New Roman"/>
          <w:sz w:val="28"/>
          <w:szCs w:val="28"/>
        </w:rPr>
        <w:t xml:space="preserve"> - скорость переноса, </w:t>
      </w:r>
      <w:r w:rsidRPr="00437285">
        <w:rPr>
          <w:rFonts w:ascii="Times New Roman" w:hAnsi="Times New Roman" w:cs="Times New Roman"/>
          <w:position w:val="-12"/>
          <w:sz w:val="28"/>
          <w:szCs w:val="28"/>
        </w:rPr>
        <w:object w:dxaOrig="600" w:dyaOrig="380">
          <v:shape id="_x0000_i1027" type="#_x0000_t75" style="width:30pt;height:19.2pt" o:ole="">
            <v:imagedata r:id="rId10" o:title=""/>
          </v:shape>
          <o:OLEObject Type="Embed" ProgID="Equation.DSMT4" ShapeID="_x0000_i1027" DrawAspect="Content" ObjectID="_1458210795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 - граничное, а </w:t>
      </w:r>
      <w:r w:rsidRPr="00437285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028" type="#_x0000_t75" style="width:35.2pt;height:19.2pt" o:ole="">
            <v:imagedata r:id="rId12" o:title=""/>
          </v:shape>
          <o:OLEObject Type="Embed" ProgID="Equation.DSMT4" ShapeID="_x0000_i1028" DrawAspect="Content" ObjectID="_1458210796" r:id="rId13"/>
        </w:object>
      </w:r>
      <w:r>
        <w:rPr>
          <w:rFonts w:ascii="Times New Roman" w:hAnsi="Times New Roman" w:cs="Times New Roman"/>
          <w:sz w:val="28"/>
          <w:szCs w:val="28"/>
        </w:rPr>
        <w:t xml:space="preserve"> - начальное условия.</w:t>
      </w:r>
      <w:r w:rsidR="00B71F50">
        <w:rPr>
          <w:rFonts w:ascii="Times New Roman" w:hAnsi="Times New Roman" w:cs="Times New Roman"/>
          <w:sz w:val="28"/>
          <w:szCs w:val="28"/>
        </w:rPr>
        <w:t xml:space="preserve"> Аппроксимируя производные конечными разностями, получим ряд разностных схем для этого уравнения:</w:t>
      </w:r>
    </w:p>
    <w:p w:rsidR="00B71F50" w:rsidRDefault="00B71F50" w:rsidP="00B71F50">
      <w:pPr>
        <w:pStyle w:val="MTDisplayEquation"/>
        <w:outlineLvl w:val="0"/>
      </w:pPr>
      <w:r>
        <w:tab/>
      </w:r>
      <w:r w:rsidR="007B06DD" w:rsidRPr="00B71F50">
        <w:rPr>
          <w:position w:val="-142"/>
        </w:rPr>
        <w:object w:dxaOrig="5520" w:dyaOrig="2980">
          <v:shape id="_x0000_i1029" type="#_x0000_t75" style="width:276pt;height:149.2pt" o:ole="">
            <v:imagedata r:id="rId14" o:title=""/>
          </v:shape>
          <o:OLEObject Type="Embed" ProgID="Equation.DSMT4" ShapeID="_x0000_i1029" DrawAspect="Content" ObjectID="_1458210797" r:id="rId15"/>
        </w:object>
      </w:r>
      <w:r>
        <w:tab/>
      </w:r>
      <w:r w:rsidR="00CF0AF0">
        <w:fldChar w:fldCharType="begin"/>
      </w:r>
      <w:r>
        <w:instrText xml:space="preserve"> MACROBUTTON MTPlaceRef \* MERGEFORMAT </w:instrText>
      </w:r>
      <w:r w:rsidR="00CF0AF0">
        <w:fldChar w:fldCharType="begin"/>
      </w:r>
      <w:r>
        <w:instrText xml:space="preserve"> SEQ MTEqn \h \* MERGEFORMAT </w:instrText>
      </w:r>
      <w:r w:rsidR="00CF0AF0">
        <w:fldChar w:fldCharType="end"/>
      </w:r>
      <w:r>
        <w:instrText>(</w:instrText>
      </w:r>
      <w:fldSimple w:instr=" SEQ MTEqn \c \* Arabic \* MERGEFORMAT ">
        <w:r w:rsidR="00EA28EA">
          <w:rPr>
            <w:noProof/>
          </w:rPr>
          <w:instrText>2</w:instrText>
        </w:r>
      </w:fldSimple>
      <w:r>
        <w:instrText>)</w:instrText>
      </w:r>
      <w:r w:rsidR="00CF0AF0">
        <w:fldChar w:fldCharType="end"/>
      </w:r>
    </w:p>
    <w:p w:rsidR="00051217" w:rsidRDefault="007B06DD" w:rsidP="00B71F50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7B06DD">
        <w:rPr>
          <w:rFonts w:ascii="Times New Roman" w:hAnsi="Times New Roman" w:cs="Times New Roman"/>
          <w:position w:val="-6"/>
          <w:sz w:val="28"/>
          <w:szCs w:val="28"/>
        </w:rPr>
        <w:object w:dxaOrig="200" w:dyaOrig="240">
          <v:shape id="_x0000_i1030" type="#_x0000_t75" style="width:10pt;height:12pt" o:ole="">
            <v:imagedata r:id="rId16" o:title=""/>
          </v:shape>
          <o:OLEObject Type="Embed" ProgID="Equation.DSMT4" ShapeID="_x0000_i1030" DrawAspect="Content" ObjectID="_1458210798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 - шаг по времени сетки, </w:t>
      </w:r>
      <w:r w:rsidRPr="007B06DD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1" type="#_x0000_t75" style="width:11.2pt;height:15.2pt" o:ole="">
            <v:imagedata r:id="rId18" o:title=""/>
          </v:shape>
          <o:OLEObject Type="Embed" ProgID="Equation.DSMT4" ShapeID="_x0000_i1031" DrawAspect="Content" ObjectID="_1458210799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 - шаг по пространству, а </w:t>
      </w:r>
      <w:r w:rsidRPr="007B06DD">
        <w:rPr>
          <w:rFonts w:ascii="Times New Roman" w:hAnsi="Times New Roman" w:cs="Times New Roman"/>
          <w:position w:val="-12"/>
          <w:sz w:val="28"/>
          <w:szCs w:val="28"/>
        </w:rPr>
        <w:object w:dxaOrig="2200" w:dyaOrig="380">
          <v:shape id="_x0000_i1032" type="#_x0000_t75" style="width:110pt;height:19.2pt" o:ole="">
            <v:imagedata r:id="rId20" o:title=""/>
          </v:shape>
          <o:OLEObject Type="Embed" ProgID="Equation.DSMT4" ShapeID="_x0000_i1032" DrawAspect="Content" ObjectID="_1458210800" r:id="rId21"/>
        </w:object>
      </w:r>
      <w:r>
        <w:rPr>
          <w:rFonts w:ascii="Times New Roman" w:hAnsi="Times New Roman" w:cs="Times New Roman"/>
          <w:sz w:val="28"/>
          <w:szCs w:val="28"/>
        </w:rPr>
        <w:t xml:space="preserve"> - значение функции из правой части уравнения в середине  ячейки.</w:t>
      </w:r>
    </w:p>
    <w:p w:rsidR="007B06DD" w:rsidRDefault="007B06DD" w:rsidP="007B06DD">
      <w:pPr>
        <w:spacing w:line="360" w:lineRule="auto"/>
        <w:ind w:firstLine="567"/>
        <w:jc w:val="both"/>
        <w:outlineLvl w:val="0"/>
        <w:rPr>
          <w:rFonts w:ascii="Times New Roman" w:hAnsi="Times New Roman" w:cs="Times New Roman"/>
          <w:position w:val="-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две с</w:t>
      </w:r>
      <w:r w:rsidR="00A12A61">
        <w:rPr>
          <w:rFonts w:ascii="Times New Roman" w:hAnsi="Times New Roman" w:cs="Times New Roman"/>
          <w:sz w:val="28"/>
          <w:szCs w:val="28"/>
        </w:rPr>
        <w:t>хемы условно устойчивы</w:t>
      </w:r>
      <w:r w:rsidR="00A12A61" w:rsidRPr="00A12A61">
        <w:rPr>
          <w:rFonts w:ascii="Times New Roman" w:hAnsi="Times New Roman" w:cs="Times New Roman"/>
          <w:sz w:val="28"/>
          <w:szCs w:val="28"/>
        </w:rPr>
        <w:t xml:space="preserve">, </w:t>
      </w:r>
      <w:r w:rsidR="00A12A61">
        <w:rPr>
          <w:rFonts w:ascii="Times New Roman" w:hAnsi="Times New Roman" w:cs="Times New Roman"/>
          <w:sz w:val="28"/>
          <w:szCs w:val="28"/>
        </w:rPr>
        <w:t xml:space="preserve">две последние – </w:t>
      </w:r>
      <w:proofErr w:type="gramStart"/>
      <w:r w:rsidR="00A12A61">
        <w:rPr>
          <w:rFonts w:ascii="Times New Roman" w:hAnsi="Times New Roman" w:cs="Times New Roman"/>
          <w:sz w:val="28"/>
          <w:szCs w:val="28"/>
        </w:rPr>
        <w:t>безусловно</w:t>
      </w:r>
      <w:proofErr w:type="gramEnd"/>
      <w:r w:rsidR="00A12A61">
        <w:rPr>
          <w:rFonts w:ascii="Times New Roman" w:hAnsi="Times New Roman" w:cs="Times New Roman"/>
          <w:sz w:val="28"/>
          <w:szCs w:val="28"/>
        </w:rPr>
        <w:t xml:space="preserve"> устойчивы.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Граница устойчивости задается с помощью неравенства, в которое входит число Куранта </w:t>
      </w:r>
      <w:r w:rsidRPr="007B06DD">
        <w:rPr>
          <w:rFonts w:ascii="Times New Roman" w:hAnsi="Times New Roman" w:cs="Times New Roman"/>
          <w:position w:val="-28"/>
          <w:sz w:val="28"/>
          <w:szCs w:val="28"/>
        </w:rPr>
        <w:object w:dxaOrig="820" w:dyaOrig="720">
          <v:shape id="_x0000_i1033" type="#_x0000_t75" style="width:41.2pt;height:36pt" o:ole="">
            <v:imagedata r:id="rId22" o:title=""/>
          </v:shape>
          <o:OLEObject Type="Embed" ProgID="Equation.DSMT4" ShapeID="_x0000_i1033" DrawAspect="Content" ObjectID="_1458210801" r:id="rId23"/>
        </w:object>
      </w:r>
      <w:r>
        <w:rPr>
          <w:rFonts w:ascii="Times New Roman" w:hAnsi="Times New Roman" w:cs="Times New Roman"/>
          <w:sz w:val="28"/>
          <w:szCs w:val="28"/>
        </w:rPr>
        <w:t xml:space="preserve">. Первая схема устойчива при </w:t>
      </w:r>
      <w:r w:rsidRPr="007B06DD">
        <w:rPr>
          <w:rFonts w:ascii="Times New Roman" w:hAnsi="Times New Roman" w:cs="Times New Roman"/>
          <w:position w:val="-4"/>
          <w:sz w:val="28"/>
          <w:szCs w:val="28"/>
        </w:rPr>
        <w:object w:dxaOrig="600" w:dyaOrig="279">
          <v:shape id="_x0000_i1034" type="#_x0000_t75" style="width:30pt;height:14pt" o:ole="">
            <v:imagedata r:id="rId24" o:title=""/>
          </v:shape>
          <o:OLEObject Type="Embed" ProgID="Equation.DSMT4" ShapeID="_x0000_i1034" DrawAspect="Content" ObjectID="_1458210802" r:id="rId25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B0A55">
        <w:rPr>
          <w:rFonts w:ascii="Times New Roman" w:hAnsi="Times New Roman" w:cs="Times New Roman"/>
          <w:sz w:val="28"/>
          <w:szCs w:val="28"/>
        </w:rPr>
        <w:t xml:space="preserve">а вторая – при </w:t>
      </w:r>
      <w:r w:rsidR="000B0A55" w:rsidRPr="000B0A55">
        <w:rPr>
          <w:rFonts w:ascii="Times New Roman" w:hAnsi="Times New Roman" w:cs="Times New Roman"/>
          <w:position w:val="-4"/>
          <w:sz w:val="28"/>
          <w:szCs w:val="28"/>
        </w:rPr>
        <w:object w:dxaOrig="600" w:dyaOrig="279">
          <v:shape id="_x0000_i1035" type="#_x0000_t75" style="width:30pt;height:14pt" o:ole="">
            <v:imagedata r:id="rId26" o:title=""/>
          </v:shape>
          <o:OLEObject Type="Embed" ProgID="Equation.DSMT4" ShapeID="_x0000_i1035" DrawAspect="Content" ObjectID="_1458210803" r:id="rId27"/>
        </w:object>
      </w:r>
      <w:r w:rsidR="000B0A55">
        <w:rPr>
          <w:rFonts w:ascii="Times New Roman" w:hAnsi="Times New Roman" w:cs="Times New Roman"/>
          <w:sz w:val="28"/>
          <w:szCs w:val="28"/>
        </w:rPr>
        <w:t xml:space="preserve">. </w:t>
      </w:r>
      <w:r w:rsidR="00E61D83">
        <w:rPr>
          <w:rFonts w:ascii="Times New Roman" w:hAnsi="Times New Roman" w:cs="Times New Roman"/>
          <w:sz w:val="28"/>
          <w:szCs w:val="28"/>
        </w:rPr>
        <w:t>Таким образом,</w:t>
      </w:r>
      <w:r w:rsidR="000B0A55">
        <w:rPr>
          <w:rFonts w:ascii="Times New Roman" w:hAnsi="Times New Roman" w:cs="Times New Roman"/>
          <w:sz w:val="28"/>
          <w:szCs w:val="28"/>
        </w:rPr>
        <w:t xml:space="preserve"> их условия устойчивости противоположны.</w:t>
      </w:r>
      <w:proofErr w:type="gramEnd"/>
      <w:r w:rsidR="000B0A55">
        <w:rPr>
          <w:rFonts w:ascii="Times New Roman" w:hAnsi="Times New Roman" w:cs="Times New Roman"/>
          <w:sz w:val="28"/>
          <w:szCs w:val="28"/>
        </w:rPr>
        <w:t xml:space="preserve"> Это дает возможность построить из них так называемую составную схему, называемую также схемой </w:t>
      </w:r>
      <w:proofErr w:type="spellStart"/>
      <w:r w:rsidR="000B0A55">
        <w:rPr>
          <w:rFonts w:ascii="Times New Roman" w:hAnsi="Times New Roman" w:cs="Times New Roman"/>
          <w:sz w:val="28"/>
          <w:szCs w:val="28"/>
        </w:rPr>
        <w:t>Карсона</w:t>
      </w:r>
      <w:proofErr w:type="spellEnd"/>
      <w:r w:rsidR="000B0A55">
        <w:rPr>
          <w:rFonts w:ascii="Times New Roman" w:hAnsi="Times New Roman" w:cs="Times New Roman"/>
          <w:sz w:val="28"/>
          <w:szCs w:val="28"/>
        </w:rPr>
        <w:t xml:space="preserve">. Идея в том, чтобы </w:t>
      </w:r>
      <w:proofErr w:type="gramStart"/>
      <w:r w:rsidR="000B0A55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0B0A55">
        <w:rPr>
          <w:rFonts w:ascii="Times New Roman" w:hAnsi="Times New Roman" w:cs="Times New Roman"/>
          <w:sz w:val="28"/>
          <w:szCs w:val="28"/>
        </w:rPr>
        <w:t xml:space="preserve"> </w:t>
      </w:r>
      <w:r w:rsidR="000B0A55" w:rsidRPr="000B0A55">
        <w:rPr>
          <w:rFonts w:ascii="Times New Roman" w:hAnsi="Times New Roman" w:cs="Times New Roman"/>
          <w:position w:val="-28"/>
          <w:sz w:val="28"/>
          <w:szCs w:val="28"/>
        </w:rPr>
        <w:object w:dxaOrig="1180" w:dyaOrig="720">
          <v:shape id="_x0000_i1036" type="#_x0000_t75" style="width:59.2pt;height:36pt" o:ole="">
            <v:imagedata r:id="rId28" o:title=""/>
          </v:shape>
          <o:OLEObject Type="Embed" ProgID="Equation.DSMT4" ShapeID="_x0000_i1036" DrawAspect="Content" ObjectID="_1458210804" r:id="rId29"/>
        </w:object>
      </w:r>
      <w:r w:rsidR="000B0A55">
        <w:rPr>
          <w:rFonts w:ascii="Times New Roman" w:hAnsi="Times New Roman" w:cs="Times New Roman"/>
          <w:position w:val="-4"/>
          <w:sz w:val="28"/>
          <w:szCs w:val="28"/>
        </w:rPr>
        <w:t xml:space="preserve"> использовать первую схему, а при </w:t>
      </w:r>
      <w:r w:rsidR="000B0A55" w:rsidRPr="00CF0AF0">
        <w:rPr>
          <w:rFonts w:ascii="Times New Roman" w:hAnsi="Times New Roman" w:cs="Times New Roman"/>
          <w:position w:val="-4"/>
          <w:sz w:val="28"/>
          <w:szCs w:val="28"/>
        </w:rPr>
        <w:object w:dxaOrig="600" w:dyaOrig="279">
          <v:shape id="_x0000_i1037" type="#_x0000_t75" style="width:30pt;height:14pt" o:ole="">
            <v:imagedata r:id="rId30" o:title=""/>
          </v:shape>
          <o:OLEObject Type="Embed" ProgID="Equation.DSMT4" ShapeID="_x0000_i1037" DrawAspect="Content" ObjectID="_1458210805" r:id="rId31"/>
        </w:object>
      </w:r>
      <w:r w:rsidR="000B0A55">
        <w:rPr>
          <w:rFonts w:ascii="Times New Roman" w:hAnsi="Times New Roman" w:cs="Times New Roman"/>
          <w:position w:val="-4"/>
          <w:sz w:val="28"/>
          <w:szCs w:val="28"/>
        </w:rPr>
        <w:t xml:space="preserve"> - вторую. </w:t>
      </w:r>
      <w:r w:rsidR="00A12A61">
        <w:rPr>
          <w:rFonts w:ascii="Times New Roman" w:hAnsi="Times New Roman" w:cs="Times New Roman"/>
          <w:position w:val="-4"/>
          <w:sz w:val="28"/>
          <w:szCs w:val="28"/>
        </w:rPr>
        <w:t xml:space="preserve">В итоге составная схема </w:t>
      </w:r>
      <w:proofErr w:type="gramStart"/>
      <w:r w:rsidR="00A12A61">
        <w:rPr>
          <w:rFonts w:ascii="Times New Roman" w:hAnsi="Times New Roman" w:cs="Times New Roman"/>
          <w:position w:val="-4"/>
          <w:sz w:val="28"/>
          <w:szCs w:val="28"/>
        </w:rPr>
        <w:t>получается</w:t>
      </w:r>
      <w:proofErr w:type="gramEnd"/>
      <w:r w:rsidR="00A12A61">
        <w:rPr>
          <w:rFonts w:ascii="Times New Roman" w:hAnsi="Times New Roman" w:cs="Times New Roman"/>
          <w:position w:val="-4"/>
          <w:sz w:val="28"/>
          <w:szCs w:val="28"/>
        </w:rPr>
        <w:t xml:space="preserve"> безусловно устойчивой. </w:t>
      </w:r>
      <w:r w:rsidR="000B0A55">
        <w:rPr>
          <w:rFonts w:ascii="Times New Roman" w:hAnsi="Times New Roman" w:cs="Times New Roman"/>
          <w:position w:val="-4"/>
          <w:sz w:val="28"/>
          <w:szCs w:val="28"/>
        </w:rPr>
        <w:t xml:space="preserve">Если число Куранта </w:t>
      </w:r>
      <w:r w:rsidR="000B0A55" w:rsidRPr="00CF0AF0">
        <w:rPr>
          <w:rFonts w:ascii="Times New Roman" w:hAnsi="Times New Roman" w:cs="Times New Roman"/>
          <w:position w:val="-4"/>
          <w:sz w:val="28"/>
          <w:szCs w:val="28"/>
        </w:rPr>
        <w:object w:dxaOrig="240" w:dyaOrig="220">
          <v:shape id="_x0000_i1038" type="#_x0000_t75" style="width:12pt;height:11.2pt" o:ole="">
            <v:imagedata r:id="rId32" o:title=""/>
          </v:shape>
          <o:OLEObject Type="Embed" ProgID="Equation.DSMT4" ShapeID="_x0000_i1038" DrawAspect="Content" ObjectID="_1458210806" r:id="rId33"/>
        </w:object>
      </w:r>
      <w:r w:rsidR="000B0A55">
        <w:rPr>
          <w:rFonts w:ascii="Times New Roman" w:hAnsi="Times New Roman" w:cs="Times New Roman"/>
          <w:position w:val="-4"/>
          <w:sz w:val="28"/>
          <w:szCs w:val="28"/>
        </w:rPr>
        <w:t xml:space="preserve"> переходит через единицу, например из-за изменения скорости переноса или неравномерности сетки, то часть шагов может быть сделана по первой схеме, а часть – по второй. Оказывается, что составная схема оказывается несколько точнее безусловной устойчивой </w:t>
      </w:r>
      <w:r w:rsidR="00E61D83">
        <w:rPr>
          <w:rFonts w:ascii="Times New Roman" w:hAnsi="Times New Roman" w:cs="Times New Roman"/>
          <w:position w:val="-4"/>
          <w:sz w:val="28"/>
          <w:szCs w:val="28"/>
        </w:rPr>
        <w:t>чисто неявной</w:t>
      </w:r>
      <w:r w:rsidR="000B0A55">
        <w:rPr>
          <w:rFonts w:ascii="Times New Roman" w:hAnsi="Times New Roman" w:cs="Times New Roman"/>
          <w:position w:val="-4"/>
          <w:sz w:val="28"/>
          <w:szCs w:val="28"/>
        </w:rPr>
        <w:t xml:space="preserve"> схемы</w:t>
      </w:r>
      <w:r w:rsidR="00E61D83">
        <w:rPr>
          <w:rFonts w:ascii="Times New Roman" w:hAnsi="Times New Roman" w:cs="Times New Roman"/>
          <w:position w:val="-4"/>
          <w:sz w:val="28"/>
          <w:szCs w:val="28"/>
        </w:rPr>
        <w:t xml:space="preserve"> (3 схема в списке)</w:t>
      </w:r>
      <w:r w:rsidR="00A12A61">
        <w:rPr>
          <w:rFonts w:ascii="Times New Roman" w:hAnsi="Times New Roman" w:cs="Times New Roman"/>
          <w:position w:val="-4"/>
          <w:sz w:val="28"/>
          <w:szCs w:val="28"/>
        </w:rPr>
        <w:t>.</w:t>
      </w:r>
    </w:p>
    <w:p w:rsidR="00A12A61" w:rsidRDefault="00A12A61" w:rsidP="007B06DD">
      <w:pPr>
        <w:spacing w:line="360" w:lineRule="auto"/>
        <w:ind w:firstLine="567"/>
        <w:jc w:val="both"/>
        <w:outlineLvl w:val="0"/>
        <w:rPr>
          <w:rFonts w:ascii="Times New Roman" w:hAnsi="Times New Roman" w:cs="Times New Roman"/>
          <w:position w:val="-4"/>
          <w:sz w:val="28"/>
          <w:szCs w:val="28"/>
        </w:rPr>
      </w:pPr>
      <w:proofErr w:type="gramStart"/>
      <w:r>
        <w:rPr>
          <w:rFonts w:ascii="Times New Roman" w:hAnsi="Times New Roman" w:cs="Times New Roman"/>
          <w:position w:val="-4"/>
          <w:sz w:val="28"/>
          <w:szCs w:val="28"/>
        </w:rPr>
        <w:lastRenderedPageBreak/>
        <w:t>Первая схема явная, все остальные – формально неявные, хотя на самом деле считать по ним не труднее, чем по явным, поскольку все неизвестные величины на следующем временном слое получаются либо из граничного условия,</w:t>
      </w:r>
      <w:r w:rsidR="00FF0055">
        <w:rPr>
          <w:rFonts w:ascii="Times New Roman" w:hAnsi="Times New Roman" w:cs="Times New Roman"/>
          <w:position w:val="-4"/>
          <w:sz w:val="28"/>
          <w:szCs w:val="28"/>
        </w:rPr>
        <w:t xml:space="preserve"> либо из начального,</w: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 либо из результата предыдущего расчета.</w:t>
      </w:r>
      <w:proofErr w:type="gramEnd"/>
      <w:r>
        <w:rPr>
          <w:rFonts w:ascii="Times New Roman" w:hAnsi="Times New Roman" w:cs="Times New Roman"/>
          <w:position w:val="-4"/>
          <w:sz w:val="28"/>
          <w:szCs w:val="28"/>
        </w:rPr>
        <w:t xml:space="preserve"> Важно лишь соблюдать правильный порядок вычислений – от левой границы области расчета к правой и от более раннего временного слоя к более </w:t>
      </w:r>
      <w:proofErr w:type="gramStart"/>
      <w:r>
        <w:rPr>
          <w:rFonts w:ascii="Times New Roman" w:hAnsi="Times New Roman" w:cs="Times New Roman"/>
          <w:position w:val="-4"/>
          <w:sz w:val="28"/>
          <w:szCs w:val="28"/>
        </w:rPr>
        <w:t>позднему</w:t>
      </w:r>
      <w:proofErr w:type="gramEnd"/>
      <w:r>
        <w:rPr>
          <w:rFonts w:ascii="Times New Roman" w:hAnsi="Times New Roman" w:cs="Times New Roman"/>
          <w:position w:val="-4"/>
          <w:sz w:val="28"/>
          <w:szCs w:val="28"/>
        </w:rPr>
        <w:t>.</w:t>
      </w:r>
    </w:p>
    <w:p w:rsidR="00A12A61" w:rsidRDefault="00A12A61" w:rsidP="007B06DD">
      <w:pPr>
        <w:spacing w:line="360" w:lineRule="auto"/>
        <w:ind w:firstLine="567"/>
        <w:jc w:val="both"/>
        <w:outlineLvl w:val="0"/>
        <w:rPr>
          <w:rFonts w:ascii="Times New Roman" w:hAnsi="Times New Roman" w:cs="Times New Roman"/>
          <w:position w:val="-4"/>
          <w:sz w:val="28"/>
          <w:szCs w:val="28"/>
        </w:rPr>
      </w:pPr>
    </w:p>
    <w:p w:rsidR="00A12A61" w:rsidRDefault="00A12A61" w:rsidP="00A12A61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к семинару №7</w:t>
      </w:r>
    </w:p>
    <w:p w:rsidR="00EA28EA" w:rsidRDefault="00FF0055" w:rsidP="00FF0055">
      <w:pPr>
        <w:spacing w:line="36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Задачу будем решать на отрезке </w:t>
      </w:r>
      <w:r w:rsidRPr="00FF0055">
        <w:rPr>
          <w:rFonts w:ascii="Times New Roman" w:hAnsi="Times New Roman" w:cs="Times New Roman"/>
          <w:position w:val="-12"/>
          <w:sz w:val="28"/>
          <w:szCs w:val="28"/>
        </w:rPr>
        <w:object w:dxaOrig="940" w:dyaOrig="360">
          <v:shape id="_x0000_i1039" type="#_x0000_t75" style="width:47.2pt;height:18pt" o:ole="">
            <v:imagedata r:id="rId34" o:title=""/>
          </v:shape>
          <o:OLEObject Type="Embed" ProgID="Equation.DSMT4" ShapeID="_x0000_i1039" DrawAspect="Content" ObjectID="_1458210807" r:id="rId35"/>
        </w:object>
      </w:r>
      <w:r>
        <w:rPr>
          <w:rFonts w:ascii="Times New Roman" w:hAnsi="Times New Roman" w:cs="Times New Roman"/>
          <w:sz w:val="28"/>
          <w:szCs w:val="28"/>
        </w:rPr>
        <w:t xml:space="preserve"> по пространству и </w:t>
      </w:r>
      <w:r w:rsidRPr="00FF0055">
        <w:rPr>
          <w:rFonts w:ascii="Times New Roman" w:hAnsi="Times New Roman" w:cs="Times New Roman"/>
          <w:position w:val="-12"/>
          <w:sz w:val="28"/>
          <w:szCs w:val="28"/>
        </w:rPr>
        <w:object w:dxaOrig="600" w:dyaOrig="360">
          <v:shape id="_x0000_i1040" type="#_x0000_t75" style="width:30pt;height:18pt" o:ole="">
            <v:imagedata r:id="rId36" o:title=""/>
          </v:shape>
          <o:OLEObject Type="Embed" ProgID="Equation.DSMT4" ShapeID="_x0000_i1040" DrawAspect="Content" ObjectID="_1458210808" r:id="rId37"/>
        </w:object>
      </w:r>
      <w:r>
        <w:rPr>
          <w:rFonts w:ascii="Times New Roman" w:hAnsi="Times New Roman" w:cs="Times New Roman"/>
          <w:sz w:val="28"/>
          <w:szCs w:val="28"/>
        </w:rPr>
        <w:t xml:space="preserve"> по времени. Шаг равномерной сетки по пространству </w:t>
      </w:r>
      <w:r w:rsidRPr="00FF0055">
        <w:rPr>
          <w:rFonts w:ascii="Times New Roman" w:hAnsi="Times New Roman" w:cs="Times New Roman"/>
          <w:position w:val="-6"/>
          <w:sz w:val="28"/>
          <w:szCs w:val="28"/>
        </w:rPr>
        <w:object w:dxaOrig="820" w:dyaOrig="300">
          <v:shape id="_x0000_i1041" type="#_x0000_t75" style="width:41.2pt;height:15.2pt" o:ole="">
            <v:imagedata r:id="rId38" o:title=""/>
          </v:shape>
          <o:OLEObject Type="Embed" ProgID="Equation.DSMT4" ShapeID="_x0000_i1041" DrawAspect="Content" ObjectID="_1458210809" r:id="rId39"/>
        </w:object>
      </w:r>
      <w:r>
        <w:rPr>
          <w:rFonts w:ascii="Times New Roman" w:hAnsi="Times New Roman" w:cs="Times New Roman"/>
          <w:sz w:val="28"/>
          <w:szCs w:val="28"/>
        </w:rPr>
        <w:t xml:space="preserve">, шаг по времени </w:t>
      </w:r>
      <w:r w:rsidRPr="00FF0055">
        <w:rPr>
          <w:rFonts w:ascii="Times New Roman" w:hAnsi="Times New Roman" w:cs="Times New Roman"/>
          <w:position w:val="-6"/>
          <w:sz w:val="28"/>
          <w:szCs w:val="28"/>
        </w:rPr>
        <w:object w:dxaOrig="940" w:dyaOrig="300">
          <v:shape id="_x0000_i1042" type="#_x0000_t75" style="width:47.2pt;height:15.2pt" o:ole="">
            <v:imagedata r:id="rId40" o:title=""/>
          </v:shape>
          <o:OLEObject Type="Embed" ProgID="Equation.DSMT4" ShapeID="_x0000_i1042" DrawAspect="Content" ObjectID="_1458210810" r:id="rId41"/>
        </w:object>
      </w:r>
      <w:r>
        <w:rPr>
          <w:rFonts w:ascii="Times New Roman" w:hAnsi="Times New Roman" w:cs="Times New Roman"/>
          <w:sz w:val="28"/>
          <w:szCs w:val="28"/>
        </w:rPr>
        <w:t xml:space="preserve">. Скорость переноса </w:t>
      </w:r>
      <w:r w:rsidRPr="00FF0055">
        <w:rPr>
          <w:rFonts w:ascii="Times New Roman" w:hAnsi="Times New Roman" w:cs="Times New Roman"/>
          <w:position w:val="-6"/>
          <w:sz w:val="28"/>
          <w:szCs w:val="28"/>
        </w:rPr>
        <w:object w:dxaOrig="740" w:dyaOrig="300">
          <v:shape id="_x0000_i1043" type="#_x0000_t75" style="width:37.2pt;height:15.2pt" o:ole="">
            <v:imagedata r:id="rId42" o:title=""/>
          </v:shape>
          <o:OLEObject Type="Embed" ProgID="Equation.DSMT4" ShapeID="_x0000_i1043" DrawAspect="Content" ObjectID="_1458210811" r:id="rId43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5382F">
        <w:rPr>
          <w:rFonts w:ascii="Times New Roman" w:hAnsi="Times New Roman" w:cs="Times New Roman"/>
          <w:sz w:val="28"/>
          <w:szCs w:val="28"/>
        </w:rPr>
        <w:t xml:space="preserve">Правая часть – нулевая. </w:t>
      </w:r>
      <w:r w:rsidR="00EA28EA">
        <w:rPr>
          <w:rFonts w:ascii="Times New Roman" w:hAnsi="Times New Roman" w:cs="Times New Roman"/>
          <w:sz w:val="28"/>
          <w:szCs w:val="28"/>
        </w:rPr>
        <w:t>Начальное условие</w:t>
      </w:r>
    </w:p>
    <w:p w:rsidR="00EA28EA" w:rsidRDefault="00EA28EA" w:rsidP="00EA28EA">
      <w:pPr>
        <w:pStyle w:val="MTDisplayEquation"/>
        <w:outlineLvl w:val="0"/>
      </w:pPr>
      <w:r>
        <w:tab/>
      </w:r>
      <w:r w:rsidRPr="00EA28EA">
        <w:rPr>
          <w:position w:val="-74"/>
        </w:rPr>
        <w:object w:dxaOrig="2600" w:dyaOrig="1180">
          <v:shape id="_x0000_i1044" type="#_x0000_t75" style="width:130pt;height:59.2pt" o:ole="">
            <v:imagedata r:id="rId44" o:title=""/>
          </v:shape>
          <o:OLEObject Type="Embed" ProgID="Equation.DSMT4" ShapeID="_x0000_i1044" DrawAspect="Content" ObjectID="_1458210812" r:id="rId45"/>
        </w:object>
      </w:r>
      <w:r>
        <w:tab/>
      </w:r>
      <w:r w:rsidR="00CF0AF0">
        <w:fldChar w:fldCharType="begin"/>
      </w:r>
      <w:r>
        <w:instrText xml:space="preserve"> MACROBUTTON MTPlaceRef \* MERGEFORMAT </w:instrText>
      </w:r>
      <w:r w:rsidR="00CF0AF0">
        <w:fldChar w:fldCharType="begin"/>
      </w:r>
      <w:r>
        <w:instrText xml:space="preserve"> SEQ MTEqn \h \* MERGEFORMAT </w:instrText>
      </w:r>
      <w:r w:rsidR="00CF0AF0"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 w:rsidR="00CF0AF0">
        <w:fldChar w:fldCharType="end"/>
      </w:r>
    </w:p>
    <w:p w:rsidR="00A12A61" w:rsidRDefault="00EA28EA" w:rsidP="00EA28EA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Граничное условие </w:t>
      </w:r>
      <w:r w:rsidRPr="00EA28EA">
        <w:rPr>
          <w:rFonts w:ascii="Times New Roman" w:hAnsi="Times New Roman" w:cs="Times New Roman"/>
          <w:position w:val="-12"/>
          <w:sz w:val="28"/>
          <w:szCs w:val="28"/>
        </w:rPr>
        <w:object w:dxaOrig="1740" w:dyaOrig="380">
          <v:shape id="_x0000_i1045" type="#_x0000_t75" style="width:87.2pt;height:19.2pt" o:ole="">
            <v:imagedata r:id="rId46" o:title=""/>
          </v:shape>
          <o:OLEObject Type="Embed" ProgID="Equation.DSMT4" ShapeID="_x0000_i1045" DrawAspect="Content" ObjectID="_1458210813" r:id="rId4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28EA" w:rsidRDefault="00EA28EA" w:rsidP="00EA28EA">
      <w:pPr>
        <w:spacing w:line="36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составную схему, чисто неявную (3 схема)  и схему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полусуммой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(4 схема). Положить на один график точное решение задачи</w:t>
      </w:r>
      <w:r w:rsidR="00524BC0">
        <w:rPr>
          <w:rFonts w:ascii="Times New Roman" w:hAnsi="Times New Roman" w:cs="Times New Roman"/>
          <w:sz w:val="28"/>
          <w:szCs w:val="28"/>
        </w:rPr>
        <w:t xml:space="preserve"> </w:t>
      </w:r>
      <w:r w:rsidR="00524BC0" w:rsidRPr="00524BC0">
        <w:rPr>
          <w:rFonts w:ascii="Times New Roman" w:hAnsi="Times New Roman" w:cs="Times New Roman"/>
          <w:position w:val="-12"/>
          <w:sz w:val="28"/>
          <w:szCs w:val="28"/>
        </w:rPr>
        <w:object w:dxaOrig="1160" w:dyaOrig="380">
          <v:shape id="_x0000_i1046" type="#_x0000_t75" style="width:58pt;height:19.2pt" o:ole="">
            <v:imagedata r:id="rId48" o:title=""/>
          </v:shape>
          <o:OLEObject Type="Embed" ProgID="Equation.DSMT4" ShapeID="_x0000_i1046" DrawAspect="Content" ObjectID="_1458210814" r:id="rId49"/>
        </w:object>
      </w:r>
      <w:r w:rsidR="00524BC0">
        <w:rPr>
          <w:rFonts w:ascii="Times New Roman" w:hAnsi="Times New Roman" w:cs="Times New Roman"/>
          <w:sz w:val="28"/>
          <w:szCs w:val="28"/>
        </w:rPr>
        <w:t>, а также результаты расчета по всем трем схемам. Объяснить поведение кривых численного решения.</w:t>
      </w:r>
    </w:p>
    <w:p w:rsidR="00524BC0" w:rsidRPr="000B0A55" w:rsidRDefault="00524BC0" w:rsidP="00EA28EA">
      <w:pPr>
        <w:spacing w:line="360" w:lineRule="auto"/>
        <w:ind w:firstLine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sectPr w:rsidR="00524BC0" w:rsidRPr="000B0A55" w:rsidSect="007B17E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C6796"/>
    <w:multiLevelType w:val="hybridMultilevel"/>
    <w:tmpl w:val="EB244878"/>
    <w:lvl w:ilvl="0" w:tplc="0B6A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A12397F"/>
    <w:multiLevelType w:val="hybridMultilevel"/>
    <w:tmpl w:val="4FC6D082"/>
    <w:lvl w:ilvl="0" w:tplc="4F3659E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56A003E1"/>
    <w:multiLevelType w:val="hybridMultilevel"/>
    <w:tmpl w:val="F13662AE"/>
    <w:lvl w:ilvl="0" w:tplc="075829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characterSpacingControl w:val="doNotCompress"/>
  <w:compat/>
  <w:rsids>
    <w:rsidRoot w:val="006F7864"/>
    <w:rsid w:val="00025B21"/>
    <w:rsid w:val="00051217"/>
    <w:rsid w:val="00087D1A"/>
    <w:rsid w:val="00094683"/>
    <w:rsid w:val="000B0A55"/>
    <w:rsid w:val="000C7117"/>
    <w:rsid w:val="000D5CB1"/>
    <w:rsid w:val="00135E9E"/>
    <w:rsid w:val="0013794C"/>
    <w:rsid w:val="001612B8"/>
    <w:rsid w:val="001B3928"/>
    <w:rsid w:val="002111C6"/>
    <w:rsid w:val="00261941"/>
    <w:rsid w:val="002B5AF8"/>
    <w:rsid w:val="002E0430"/>
    <w:rsid w:val="002E37C5"/>
    <w:rsid w:val="002E6B78"/>
    <w:rsid w:val="00300808"/>
    <w:rsid w:val="00307AAA"/>
    <w:rsid w:val="00324D0F"/>
    <w:rsid w:val="003478F9"/>
    <w:rsid w:val="0035395A"/>
    <w:rsid w:val="00390958"/>
    <w:rsid w:val="003E03A2"/>
    <w:rsid w:val="00421A57"/>
    <w:rsid w:val="00437285"/>
    <w:rsid w:val="0044501B"/>
    <w:rsid w:val="00447382"/>
    <w:rsid w:val="00475D00"/>
    <w:rsid w:val="004837B3"/>
    <w:rsid w:val="00492F3E"/>
    <w:rsid w:val="004E2050"/>
    <w:rsid w:val="0052489D"/>
    <w:rsid w:val="00524BC0"/>
    <w:rsid w:val="005C6857"/>
    <w:rsid w:val="005D3B62"/>
    <w:rsid w:val="005D580E"/>
    <w:rsid w:val="005E3C7A"/>
    <w:rsid w:val="00607CD8"/>
    <w:rsid w:val="0061054C"/>
    <w:rsid w:val="006218E6"/>
    <w:rsid w:val="00645D59"/>
    <w:rsid w:val="00645FA9"/>
    <w:rsid w:val="006511C0"/>
    <w:rsid w:val="00661A91"/>
    <w:rsid w:val="006E2EFD"/>
    <w:rsid w:val="006E6827"/>
    <w:rsid w:val="006F7864"/>
    <w:rsid w:val="007015F3"/>
    <w:rsid w:val="0072686E"/>
    <w:rsid w:val="00735DAF"/>
    <w:rsid w:val="00753654"/>
    <w:rsid w:val="00772918"/>
    <w:rsid w:val="007B06DD"/>
    <w:rsid w:val="007B17EC"/>
    <w:rsid w:val="007B28D8"/>
    <w:rsid w:val="007B7A8A"/>
    <w:rsid w:val="007E600E"/>
    <w:rsid w:val="0085382F"/>
    <w:rsid w:val="008620B3"/>
    <w:rsid w:val="00877AD6"/>
    <w:rsid w:val="008A1982"/>
    <w:rsid w:val="008B5A50"/>
    <w:rsid w:val="00955C45"/>
    <w:rsid w:val="009747D2"/>
    <w:rsid w:val="009A369B"/>
    <w:rsid w:val="009C706F"/>
    <w:rsid w:val="009F297B"/>
    <w:rsid w:val="009F3DB8"/>
    <w:rsid w:val="009F713B"/>
    <w:rsid w:val="00A104E9"/>
    <w:rsid w:val="00A12A61"/>
    <w:rsid w:val="00A433FB"/>
    <w:rsid w:val="00A60DE2"/>
    <w:rsid w:val="00A617F6"/>
    <w:rsid w:val="00A662D8"/>
    <w:rsid w:val="00A66A9E"/>
    <w:rsid w:val="00A75BDD"/>
    <w:rsid w:val="00A771FE"/>
    <w:rsid w:val="00A86E25"/>
    <w:rsid w:val="00AC484D"/>
    <w:rsid w:val="00AF7793"/>
    <w:rsid w:val="00B143BD"/>
    <w:rsid w:val="00B62CEF"/>
    <w:rsid w:val="00B71F50"/>
    <w:rsid w:val="00BC3027"/>
    <w:rsid w:val="00BD2FB8"/>
    <w:rsid w:val="00BD4962"/>
    <w:rsid w:val="00C101DD"/>
    <w:rsid w:val="00C45546"/>
    <w:rsid w:val="00C70D79"/>
    <w:rsid w:val="00C73D6A"/>
    <w:rsid w:val="00C910D1"/>
    <w:rsid w:val="00CE47BF"/>
    <w:rsid w:val="00CF0AF0"/>
    <w:rsid w:val="00D00B19"/>
    <w:rsid w:val="00D01186"/>
    <w:rsid w:val="00D22AFC"/>
    <w:rsid w:val="00D67FF8"/>
    <w:rsid w:val="00D722A1"/>
    <w:rsid w:val="00D94839"/>
    <w:rsid w:val="00DB6EC2"/>
    <w:rsid w:val="00DC0E05"/>
    <w:rsid w:val="00DE1CF8"/>
    <w:rsid w:val="00DE67B9"/>
    <w:rsid w:val="00E1109E"/>
    <w:rsid w:val="00E14FC0"/>
    <w:rsid w:val="00E61D83"/>
    <w:rsid w:val="00EA28EA"/>
    <w:rsid w:val="00EC0B9E"/>
    <w:rsid w:val="00EC51E7"/>
    <w:rsid w:val="00ED026A"/>
    <w:rsid w:val="00ED21D3"/>
    <w:rsid w:val="00F23FB2"/>
    <w:rsid w:val="00F243E9"/>
    <w:rsid w:val="00F25774"/>
    <w:rsid w:val="00F30F9D"/>
    <w:rsid w:val="00F76448"/>
    <w:rsid w:val="00FC0EC7"/>
    <w:rsid w:val="00FD012D"/>
    <w:rsid w:val="00FF0055"/>
    <w:rsid w:val="00FF0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7B17EC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7B17EC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0"/>
    <w:rsid w:val="00F30F9D"/>
    <w:rPr>
      <w:rFonts w:ascii="Times New Roman" w:hAnsi="Times New Roman" w:cs="Times New Roman"/>
      <w:b/>
      <w:vanish/>
      <w:color w:val="FF0000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F30F9D"/>
    <w:pPr>
      <w:tabs>
        <w:tab w:val="center" w:pos="5100"/>
        <w:tab w:val="right" w:pos="10200"/>
      </w:tabs>
      <w:ind w:firstLine="426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F30F9D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909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29E2C-0CE8-4650-81C5-7766D6634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SEMJA</dc:creator>
  <cp:lastModifiedBy>SEMJA</cp:lastModifiedBy>
  <cp:revision>12</cp:revision>
  <dcterms:created xsi:type="dcterms:W3CDTF">2014-03-29T17:11:00Z</dcterms:created>
  <dcterms:modified xsi:type="dcterms:W3CDTF">2014-04-05T10:45:00Z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