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1747" w14:textId="6733A373" w:rsidR="000C18DD" w:rsidRDefault="000C18DD" w:rsidP="000C18DD">
      <w:r>
        <w:t>Project Instructions:</w:t>
      </w:r>
    </w:p>
    <w:p w14:paraId="5B4C9AD0" w14:textId="77777777" w:rsidR="000C18DD" w:rsidRDefault="000C18DD" w:rsidP="000C18DD"/>
    <w:p w14:paraId="318D8A00" w14:textId="77777777" w:rsidR="000C18DD" w:rsidRDefault="000C18DD" w:rsidP="000C18DD">
      <w:r w:rsidRPr="00EF2AA1">
        <w:t xml:space="preserve">Turner Theological Seminary, 702 MLK Jr. Drive SW, Atlanta GA 30314. </w:t>
      </w:r>
    </w:p>
    <w:p w14:paraId="5CC77A65" w14:textId="77777777" w:rsidR="000C18DD" w:rsidRDefault="000C18DD" w:rsidP="000C18DD">
      <w:r w:rsidRPr="00EF2AA1">
        <w:t xml:space="preserve">Controller: Aliman Neal </w:t>
      </w:r>
    </w:p>
    <w:p w14:paraId="43A5F810" w14:textId="6069E77E" w:rsidR="000C18DD" w:rsidRDefault="000C18DD" w:rsidP="000C18DD">
      <w:r w:rsidRPr="00EF2AA1">
        <w:t xml:space="preserve">President: Dr. Ammie L. Davis </w:t>
      </w:r>
    </w:p>
    <w:p w14:paraId="6209A0F9" w14:textId="77777777" w:rsidR="000C18DD" w:rsidRPr="000C18DD" w:rsidRDefault="000C18DD" w:rsidP="000C18DD">
      <w:pPr>
        <w:rPr>
          <w:b/>
          <w:bCs/>
          <w:u w:val="single"/>
        </w:rPr>
      </w:pPr>
      <w:r w:rsidRPr="000C18DD">
        <w:rPr>
          <w:b/>
          <w:bCs/>
          <w:u w:val="single"/>
        </w:rPr>
        <w:t xml:space="preserve">Active accreditors: </w:t>
      </w:r>
    </w:p>
    <w:p w14:paraId="6774E6A7" w14:textId="082EB4BB" w:rsidR="000C18DD" w:rsidRDefault="000C18DD" w:rsidP="000C18DD">
      <w:r w:rsidRPr="00EF2AA1">
        <w:t xml:space="preserve">TRACS (site visit August 10-14, 2026) </w:t>
      </w:r>
    </w:p>
    <w:p w14:paraId="3D28DB53" w14:textId="02D82235" w:rsidR="000C18DD" w:rsidRDefault="000C18DD" w:rsidP="000C18DD">
      <w:r w:rsidRPr="00EF2AA1">
        <w:t xml:space="preserve">SACSCOC (site visit completed April 27-30, 2026) </w:t>
      </w:r>
    </w:p>
    <w:p w14:paraId="48A7D22F" w14:textId="693743BE" w:rsidR="000C18DD" w:rsidRDefault="000C18DD" w:rsidP="000C18DD">
      <w:r w:rsidRPr="00EF2AA1">
        <w:t xml:space="preserve">ATS </w:t>
      </w:r>
    </w:p>
    <w:p w14:paraId="5211DDE7" w14:textId="6372DD7C" w:rsidR="000C18DD" w:rsidRPr="00EF2AA1" w:rsidRDefault="000C18DD" w:rsidP="000C18DD">
      <w:r w:rsidRPr="00EF2AA1">
        <w:t>FPC security grant deadline: May 22, 2026.</w:t>
      </w:r>
    </w:p>
    <w:p w14:paraId="674B84AB" w14:textId="77777777" w:rsidR="00905A74" w:rsidRDefault="00905A74"/>
    <w:sectPr w:rsidR="00905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DD"/>
    <w:rsid w:val="000C18DD"/>
    <w:rsid w:val="00874377"/>
    <w:rsid w:val="00905A74"/>
    <w:rsid w:val="00916591"/>
    <w:rsid w:val="00BF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998E"/>
  <w15:chartTrackingRefBased/>
  <w15:docId w15:val="{BAC538E6-9ED8-472C-A581-512E8B155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8DD"/>
  </w:style>
  <w:style w:type="paragraph" w:styleId="Heading1">
    <w:name w:val="heading 1"/>
    <w:basedOn w:val="Normal"/>
    <w:next w:val="Normal"/>
    <w:link w:val="Heading1Char"/>
    <w:uiPriority w:val="9"/>
    <w:qFormat/>
    <w:rsid w:val="000C1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</Words>
  <Characters>269</Characters>
  <Application>Microsoft Office Word</Application>
  <DocSecurity>0</DocSecurity>
  <Lines>8</Lines>
  <Paragraphs>2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1</cp:revision>
  <dcterms:created xsi:type="dcterms:W3CDTF">2026-05-19T22:42:00Z</dcterms:created>
  <dcterms:modified xsi:type="dcterms:W3CDTF">2026-05-19T22:50:00Z</dcterms:modified>
</cp:coreProperties>
</file>