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5D147" w14:textId="77777777" w:rsidR="007E41F3" w:rsidRDefault="007E41F3">
      <w:pPr>
        <w:spacing w:after="120"/>
      </w:pPr>
    </w:p>
    <w:p w14:paraId="331A6158" w14:textId="77777777" w:rsidR="007E41F3" w:rsidRDefault="00000000">
      <w:pPr>
        <w:spacing w:after="30"/>
        <w:jc w:val="center"/>
      </w:pPr>
      <w:r>
        <w:rPr>
          <w:rFonts w:ascii="Georgia" w:eastAsia="Georgia" w:hAnsi="Georgia" w:cs="Georgia"/>
          <w:b/>
          <w:bCs/>
          <w:color w:val="0D1018"/>
          <w:sz w:val="48"/>
          <w:szCs w:val="48"/>
        </w:rPr>
        <w:t>RECESS</w:t>
      </w:r>
    </w:p>
    <w:p w14:paraId="16152A90" w14:textId="77777777" w:rsidR="007E41F3" w:rsidRDefault="00000000">
      <w:pPr>
        <w:spacing w:after="20"/>
        <w:jc w:val="center"/>
      </w:pPr>
      <w:r>
        <w:rPr>
          <w:rFonts w:ascii="Georgia" w:eastAsia="Georgia" w:hAnsi="Georgia" w:cs="Georgia"/>
          <w:i/>
          <w:iCs/>
          <w:color w:val="C9A84C"/>
          <w:sz w:val="24"/>
          <w:szCs w:val="24"/>
        </w:rPr>
        <w:t>Teacher Introduction &amp; Prototype Guide</w:t>
      </w:r>
    </w:p>
    <w:p w14:paraId="450E95A0" w14:textId="77777777" w:rsidR="007E41F3" w:rsidRDefault="00000000">
      <w:pPr>
        <w:spacing w:after="80"/>
        <w:jc w:val="center"/>
      </w:pPr>
      <w:r>
        <w:rPr>
          <w:color w:val="4A4A5A"/>
          <w:sz w:val="17"/>
          <w:szCs w:val="17"/>
        </w:rPr>
        <w:t xml:space="preserve">Shadow Rock </w:t>
      </w:r>
      <w:proofErr w:type="gramStart"/>
      <w:r>
        <w:rPr>
          <w:color w:val="4A4A5A"/>
          <w:sz w:val="17"/>
          <w:szCs w:val="17"/>
        </w:rPr>
        <w:t>Elementary  ·</w:t>
      </w:r>
      <w:proofErr w:type="gramEnd"/>
      <w:r>
        <w:rPr>
          <w:color w:val="4A4A5A"/>
          <w:sz w:val="17"/>
          <w:szCs w:val="17"/>
        </w:rPr>
        <w:t xml:space="preserve">  DeKalb </w:t>
      </w:r>
      <w:proofErr w:type="gramStart"/>
      <w:r>
        <w:rPr>
          <w:color w:val="4A4A5A"/>
          <w:sz w:val="17"/>
          <w:szCs w:val="17"/>
        </w:rPr>
        <w:t>County  ·</w:t>
      </w:r>
      <w:proofErr w:type="gramEnd"/>
      <w:r>
        <w:rPr>
          <w:color w:val="4A4A5A"/>
          <w:sz w:val="17"/>
          <w:szCs w:val="17"/>
        </w:rPr>
        <w:t xml:space="preserve">  Prototype Demo — Spring 2026</w:t>
      </w:r>
    </w:p>
    <w:p w14:paraId="5B8F079F" w14:textId="77777777" w:rsidR="007E41F3" w:rsidRDefault="00000000">
      <w:pPr>
        <w:pBdr>
          <w:bottom w:val="single" w:sz="4" w:space="1" w:color="C9A84C"/>
        </w:pBdr>
        <w:spacing w:after="60"/>
      </w:pPr>
      <w:r>
        <w:rPr>
          <w:sz w:val="4"/>
          <w:szCs w:val="4"/>
        </w:rPr>
        <w:t xml:space="preserve"> </w:t>
      </w:r>
    </w:p>
    <w:p w14:paraId="19243934" w14:textId="77777777" w:rsidR="007E41F3" w:rsidRDefault="007E41F3">
      <w:pPr>
        <w:spacing w:after="60"/>
      </w:pPr>
    </w:p>
    <w:p w14:paraId="1DB33C96" w14:textId="77777777" w:rsidR="007E41F3" w:rsidRDefault="00000000">
      <w:pPr>
        <w:spacing w:before="60" w:after="100"/>
        <w:ind w:left="360" w:right="360"/>
      </w:pPr>
      <w:r>
        <w:rPr>
          <w:rFonts w:ascii="Georgia" w:eastAsia="Georgia" w:hAnsi="Georgia" w:cs="Georgia"/>
          <w:i/>
          <w:iCs/>
          <w:color w:val="0D1018"/>
        </w:rPr>
        <w:t>Recess is a student-facing learning platform that reads how each child learns — not just what they get right — and gives the teacher one clear page every Monday morning: which students need attention, what kind, and what to do next.</w:t>
      </w:r>
    </w:p>
    <w:p w14:paraId="0027FEEB" w14:textId="77777777" w:rsidR="007E41F3" w:rsidRDefault="007E41F3">
      <w:pPr>
        <w:spacing w:after="80"/>
      </w:pPr>
    </w:p>
    <w:p w14:paraId="196B283C" w14:textId="77777777" w:rsidR="007E41F3" w:rsidRDefault="00000000">
      <w:pPr>
        <w:pBdr>
          <w:bottom w:val="single" w:sz="4" w:space="6" w:color="C9A84C"/>
        </w:pBdr>
        <w:spacing w:before="320" w:after="120"/>
      </w:pPr>
      <w:r>
        <w:rPr>
          <w:rFonts w:ascii="Georgia" w:eastAsia="Georgia" w:hAnsi="Georgia" w:cs="Georgia"/>
          <w:b/>
          <w:bCs/>
          <w:color w:val="0D1018"/>
          <w:sz w:val="28"/>
          <w:szCs w:val="28"/>
        </w:rPr>
        <w:t>What This Prototype Does</w:t>
      </w:r>
    </w:p>
    <w:p w14:paraId="3EF33561" w14:textId="77777777" w:rsidR="007E41F3" w:rsidRDefault="007E41F3">
      <w:pPr>
        <w:spacing w:after="40"/>
      </w:pPr>
    </w:p>
    <w:p w14:paraId="13539932" w14:textId="77777777" w:rsidR="007E41F3" w:rsidRDefault="00000000">
      <w:pPr>
        <w:spacing w:after="80"/>
      </w:pPr>
      <w:r>
        <w:rPr>
          <w:color w:val="1A1A2A"/>
        </w:rPr>
        <w:t>You are looking at a working prototype of Recess built around a real student's actual spelling words for this week. The student navigates a neighborhood of four houses, each representing a different way to learn the same words. The prototype demonstrates three things simultaneously:</w:t>
      </w:r>
    </w:p>
    <w:p w14:paraId="0928DFBF" w14:textId="77777777" w:rsidR="007E41F3" w:rsidRDefault="007E41F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60"/>
        <w:gridCol w:w="3300"/>
      </w:tblGrid>
      <w:tr w:rsidR="007E41F3" w14:paraId="358459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1018"/>
            <w:tcMar>
              <w:top w:w="80" w:type="dxa"/>
              <w:left w:w="120" w:type="dxa"/>
              <w:bottom w:w="80" w:type="dxa"/>
              <w:right w:w="120" w:type="dxa"/>
            </w:tcMar>
            <w:vAlign w:val="center"/>
          </w:tcPr>
          <w:p w14:paraId="001C47EE" w14:textId="77777777" w:rsidR="007E41F3" w:rsidRDefault="00000000">
            <w:r>
              <w:rPr>
                <w:b/>
                <w:bCs/>
                <w:color w:val="F5F0E8"/>
                <w:sz w:val="17"/>
                <w:szCs w:val="17"/>
              </w:rPr>
              <w:t>What the Child Experiences</w:t>
            </w:r>
          </w:p>
        </w:tc>
        <w:tc>
          <w:tcPr>
            <w:tcW w:w="3060" w:type="dxa"/>
            <w:tcBorders>
              <w:top w:val="single" w:sz="1" w:space="0" w:color="CCCCCC"/>
              <w:left w:val="single" w:sz="1" w:space="0" w:color="CCCCCC"/>
              <w:bottom w:val="single" w:sz="1" w:space="0" w:color="CCCCCC"/>
              <w:right w:val="single" w:sz="1" w:space="0" w:color="CCCCCC"/>
            </w:tcBorders>
            <w:shd w:val="clear" w:color="auto" w:fill="0D1018"/>
            <w:tcMar>
              <w:top w:w="80" w:type="dxa"/>
              <w:left w:w="120" w:type="dxa"/>
              <w:bottom w:w="80" w:type="dxa"/>
              <w:right w:w="120" w:type="dxa"/>
            </w:tcMar>
            <w:vAlign w:val="center"/>
          </w:tcPr>
          <w:p w14:paraId="58002903" w14:textId="77777777" w:rsidR="007E41F3" w:rsidRDefault="00000000">
            <w:r>
              <w:rPr>
                <w:b/>
                <w:bCs/>
                <w:color w:val="F5F0E8"/>
                <w:sz w:val="17"/>
                <w:szCs w:val="17"/>
              </w:rPr>
              <w:t>What the System Is Observing</w:t>
            </w:r>
          </w:p>
        </w:tc>
        <w:tc>
          <w:tcPr>
            <w:tcW w:w="3300" w:type="dxa"/>
            <w:tcBorders>
              <w:top w:val="single" w:sz="1" w:space="0" w:color="CCCCCC"/>
              <w:left w:val="single" w:sz="1" w:space="0" w:color="CCCCCC"/>
              <w:bottom w:val="single" w:sz="1" w:space="0" w:color="CCCCCC"/>
              <w:right w:val="single" w:sz="1" w:space="0" w:color="CCCCCC"/>
            </w:tcBorders>
            <w:shd w:val="clear" w:color="auto" w:fill="0D1018"/>
            <w:tcMar>
              <w:top w:w="80" w:type="dxa"/>
              <w:left w:w="120" w:type="dxa"/>
              <w:bottom w:w="80" w:type="dxa"/>
              <w:right w:w="120" w:type="dxa"/>
            </w:tcMar>
            <w:vAlign w:val="center"/>
          </w:tcPr>
          <w:p w14:paraId="193230BC" w14:textId="77777777" w:rsidR="007E41F3" w:rsidRDefault="00000000">
            <w:r>
              <w:rPr>
                <w:b/>
                <w:bCs/>
                <w:color w:val="F5F0E8"/>
                <w:sz w:val="17"/>
                <w:szCs w:val="17"/>
              </w:rPr>
              <w:t>What the Teacher Receives</w:t>
            </w:r>
          </w:p>
        </w:tc>
      </w:tr>
      <w:tr w:rsidR="007E41F3" w14:paraId="5D804E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6DBFA9" w14:textId="77777777" w:rsidR="007E41F3" w:rsidRDefault="00000000">
            <w:r>
              <w:rPr>
                <w:color w:val="1A1A2A"/>
                <w:sz w:val="18"/>
                <w:szCs w:val="18"/>
              </w:rPr>
              <w:t>A neighborhood with four houses — each one a different way to learn the same spelling words. The child picks where to go.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5E8D03" w14:textId="77777777" w:rsidR="007E41F3" w:rsidRDefault="00000000">
            <w:r>
              <w:rPr>
                <w:color w:val="1A1A2A"/>
                <w:sz w:val="18"/>
                <w:szCs w:val="18"/>
              </w:rPr>
              <w:t xml:space="preserve">Which </w:t>
            </w:r>
            <w:proofErr w:type="gramStart"/>
            <w:r>
              <w:rPr>
                <w:color w:val="1A1A2A"/>
                <w:sz w:val="18"/>
                <w:szCs w:val="18"/>
              </w:rPr>
              <w:t>path</w:t>
            </w:r>
            <w:proofErr w:type="gramEnd"/>
            <w:r>
              <w:rPr>
                <w:color w:val="1A1A2A"/>
                <w:sz w:val="18"/>
                <w:szCs w:val="18"/>
              </w:rPr>
              <w:t xml:space="preserve"> the child </w:t>
            </w:r>
            <w:proofErr w:type="gramStart"/>
            <w:r>
              <w:rPr>
                <w:color w:val="1A1A2A"/>
                <w:sz w:val="18"/>
                <w:szCs w:val="18"/>
              </w:rPr>
              <w:t>chose</w:t>
            </w:r>
            <w:proofErr w:type="gramEnd"/>
            <w:r>
              <w:rPr>
                <w:color w:val="1A1A2A"/>
                <w:sz w:val="18"/>
                <w:szCs w:val="18"/>
              </w:rPr>
              <w:t xml:space="preserve"> first. Whether the child hesitates before choosing. How that choice compares to past sessions.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548507" w14:textId="77777777" w:rsidR="007E41F3" w:rsidRDefault="00000000">
            <w:r>
              <w:rPr>
                <w:color w:val="1A1A2A"/>
                <w:sz w:val="18"/>
                <w:szCs w:val="18"/>
              </w:rPr>
              <w:t>Path preference pattern — does this child consistently choose the story approach? The building approach? The pattern approach?</w:t>
            </w:r>
          </w:p>
        </w:tc>
      </w:tr>
      <w:tr w:rsidR="007E41F3" w14:paraId="6D8837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1E577435" w14:textId="77777777" w:rsidR="007E41F3" w:rsidRDefault="00000000">
            <w:r>
              <w:rPr>
                <w:color w:val="1A1A2A"/>
                <w:sz w:val="18"/>
                <w:szCs w:val="18"/>
              </w:rPr>
              <w:t>Audio pronunciation of every word when tapped. Instructions read aloud at each step. Encouraging feedback after each correct response.</w:t>
            </w:r>
          </w:p>
        </w:tc>
        <w:tc>
          <w:tcPr>
            <w:tcW w:w="306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1C11C68F" w14:textId="77777777" w:rsidR="007E41F3" w:rsidRDefault="00000000">
            <w:r>
              <w:rPr>
                <w:color w:val="1A1A2A"/>
                <w:sz w:val="18"/>
                <w:szCs w:val="18"/>
              </w:rPr>
              <w:t>Time to first attempt. Whether the child listens before attempting. Retry behavior after a wrong answer.</w:t>
            </w:r>
          </w:p>
        </w:tc>
        <w:tc>
          <w:tcPr>
            <w:tcW w:w="330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70FB235A" w14:textId="77777777" w:rsidR="007E41F3" w:rsidRDefault="00000000">
            <w:r>
              <w:rPr>
                <w:color w:val="1A1A2A"/>
                <w:sz w:val="18"/>
                <w:szCs w:val="18"/>
              </w:rPr>
              <w:t>Confidence signal — does the child attempt immediately (has prior knowledge) or wait to hear the word first (needs audio support)?</w:t>
            </w:r>
          </w:p>
        </w:tc>
      </w:tr>
      <w:tr w:rsidR="007E41F3" w14:paraId="26BB38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D42960" w14:textId="77777777" w:rsidR="007E41F3" w:rsidRDefault="00000000">
            <w:r>
              <w:rPr>
                <w:color w:val="1A1A2A"/>
                <w:sz w:val="18"/>
                <w:szCs w:val="18"/>
              </w:rPr>
              <w:t>Activities that teach the same concept four different ways: by sound family, by story context, by unscrambling, and by finding the rule.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406BD" w14:textId="77777777" w:rsidR="007E41F3" w:rsidRDefault="00000000">
            <w:r>
              <w:rPr>
                <w:color w:val="1A1A2A"/>
                <w:sz w:val="18"/>
                <w:szCs w:val="18"/>
              </w:rPr>
              <w:t>Which activity type produces correct answers on the first attempt versus multiple attempts.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C369B6" w14:textId="77777777" w:rsidR="007E41F3" w:rsidRDefault="00000000">
            <w:r>
              <w:rPr>
                <w:color w:val="1A1A2A"/>
                <w:sz w:val="18"/>
                <w:szCs w:val="18"/>
              </w:rPr>
              <w:t>Learning mode signal — which approach produces mastery fastest for this specific child.</w:t>
            </w:r>
          </w:p>
        </w:tc>
      </w:tr>
      <w:tr w:rsidR="007E41F3" w14:paraId="35085A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7762D2EB" w14:textId="77777777" w:rsidR="007E41F3" w:rsidRDefault="00000000">
            <w:r>
              <w:rPr>
                <w:color w:val="1A1A2A"/>
                <w:sz w:val="18"/>
                <w:szCs w:val="18"/>
              </w:rPr>
              <w:t>A celebration screen at the end that names specifically what the child discovered — not just "good job" but the actual pattern.</w:t>
            </w:r>
          </w:p>
        </w:tc>
        <w:tc>
          <w:tcPr>
            <w:tcW w:w="306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25426D0C" w14:textId="77777777" w:rsidR="007E41F3" w:rsidRDefault="00000000">
            <w:r>
              <w:rPr>
                <w:color w:val="1A1A2A"/>
                <w:sz w:val="18"/>
                <w:szCs w:val="18"/>
              </w:rPr>
              <w:t>Completion rate, total session time, accuracy by activity type, cross-activity consistency.</w:t>
            </w:r>
          </w:p>
        </w:tc>
        <w:tc>
          <w:tcPr>
            <w:tcW w:w="330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005E1997" w14:textId="77777777" w:rsidR="007E41F3" w:rsidRDefault="00000000">
            <w:r>
              <w:rPr>
                <w:color w:val="1A1A2A"/>
                <w:sz w:val="18"/>
                <w:szCs w:val="18"/>
              </w:rPr>
              <w:t xml:space="preserve">Weekly Intelligence Brief — a one-page Monday morning summary the teacher reads in three minutes and </w:t>
            </w:r>
            <w:proofErr w:type="gramStart"/>
            <w:r>
              <w:rPr>
                <w:color w:val="1A1A2A"/>
                <w:sz w:val="18"/>
                <w:szCs w:val="18"/>
              </w:rPr>
              <w:t>acts on</w:t>
            </w:r>
            <w:proofErr w:type="gramEnd"/>
            <w:r>
              <w:rPr>
                <w:color w:val="1A1A2A"/>
                <w:sz w:val="18"/>
                <w:szCs w:val="18"/>
              </w:rPr>
              <w:t xml:space="preserve"> immediately.</w:t>
            </w:r>
          </w:p>
        </w:tc>
      </w:tr>
    </w:tbl>
    <w:p w14:paraId="1C762DCF" w14:textId="77777777" w:rsidR="007E41F3" w:rsidRDefault="007E41F3">
      <w:pPr>
        <w:spacing w:after="120"/>
      </w:pPr>
    </w:p>
    <w:p w14:paraId="7CC81831" w14:textId="77777777" w:rsidR="007E41F3" w:rsidRDefault="00000000">
      <w:pPr>
        <w:pBdr>
          <w:bottom w:val="single" w:sz="4" w:space="6" w:color="C9A84C"/>
        </w:pBdr>
        <w:spacing w:before="320" w:after="120"/>
      </w:pPr>
      <w:r>
        <w:rPr>
          <w:rFonts w:ascii="Georgia" w:eastAsia="Georgia" w:hAnsi="Georgia" w:cs="Georgia"/>
          <w:b/>
          <w:bCs/>
          <w:color w:val="0D1018"/>
          <w:sz w:val="28"/>
          <w:szCs w:val="28"/>
        </w:rPr>
        <w:t>How to Use This Prototype — Teacher Instructions</w:t>
      </w:r>
    </w:p>
    <w:p w14:paraId="23550045" w14:textId="77777777" w:rsidR="007E41F3" w:rsidRDefault="007E41F3">
      <w:pPr>
        <w:spacing w:after="40"/>
      </w:pPr>
    </w:p>
    <w:p w14:paraId="0EF82346" w14:textId="77777777" w:rsidR="007E41F3" w:rsidRDefault="00000000">
      <w:pPr>
        <w:spacing w:before="240" w:after="80"/>
      </w:pPr>
      <w:r>
        <w:rPr>
          <w:rFonts w:ascii="Georgia" w:eastAsia="Georgia" w:hAnsi="Georgia" w:cs="Georgia"/>
          <w:b/>
          <w:bCs/>
          <w:color w:val="0D1018"/>
          <w:sz w:val="22"/>
          <w:szCs w:val="22"/>
        </w:rPr>
        <w:t>Setting Up the Session</w:t>
      </w:r>
    </w:p>
    <w:p w14:paraId="606DDD7D" w14:textId="77777777" w:rsidR="007E41F3" w:rsidRDefault="00000000">
      <w:pPr>
        <w:pStyle w:val="ListParagraph"/>
        <w:numPr>
          <w:ilvl w:val="0"/>
          <w:numId w:val="2"/>
        </w:numPr>
        <w:spacing w:before="20" w:after="50"/>
      </w:pPr>
      <w:r>
        <w:rPr>
          <w:color w:val="1A1A2A"/>
        </w:rPr>
        <w:t>Open the HTML file on any computer or tablet in a browser — Chrome, Safari, or Edge work best for the voice feature.</w:t>
      </w:r>
    </w:p>
    <w:p w14:paraId="71D6F2ED" w14:textId="77777777" w:rsidR="007E41F3" w:rsidRDefault="00000000">
      <w:pPr>
        <w:pStyle w:val="ListParagraph"/>
        <w:numPr>
          <w:ilvl w:val="0"/>
          <w:numId w:val="2"/>
        </w:numPr>
        <w:spacing w:before="20" w:after="50"/>
      </w:pPr>
      <w:r>
        <w:rPr>
          <w:color w:val="1A1A2A"/>
        </w:rPr>
        <w:lastRenderedPageBreak/>
        <w:t>Make sure the device volume is turned up. The system speaks every word aloud when tapped and reads instructions automatically at each step.</w:t>
      </w:r>
    </w:p>
    <w:p w14:paraId="5E326B3A" w14:textId="77777777" w:rsidR="007E41F3" w:rsidRDefault="00000000">
      <w:pPr>
        <w:pStyle w:val="ListParagraph"/>
        <w:numPr>
          <w:ilvl w:val="0"/>
          <w:numId w:val="2"/>
        </w:numPr>
        <w:spacing w:before="20" w:after="50"/>
      </w:pPr>
      <w:r>
        <w:rPr>
          <w:color w:val="1A1A2A"/>
        </w:rPr>
        <w:t>Let the student navigate independently. Do not point to which house to pick. The choice the student makes first is the first signal the system records.</w:t>
      </w:r>
    </w:p>
    <w:p w14:paraId="4F487719" w14:textId="77777777" w:rsidR="007E41F3" w:rsidRDefault="00000000">
      <w:pPr>
        <w:pStyle w:val="ListParagraph"/>
        <w:numPr>
          <w:ilvl w:val="0"/>
          <w:numId w:val="2"/>
        </w:numPr>
        <w:spacing w:before="20" w:after="50"/>
      </w:pPr>
      <w:r>
        <w:rPr>
          <w:color w:val="1A1A2A"/>
        </w:rPr>
        <w:t xml:space="preserve">Observe without intervening. If the student gets an answer wrong, the system provides </w:t>
      </w:r>
      <w:proofErr w:type="gramStart"/>
      <w:r>
        <w:rPr>
          <w:color w:val="1A1A2A"/>
        </w:rPr>
        <w:t>the corrective</w:t>
      </w:r>
      <w:proofErr w:type="gramEnd"/>
      <w:r>
        <w:rPr>
          <w:color w:val="1A1A2A"/>
        </w:rPr>
        <w:t xml:space="preserve"> feedback and a second opportunity. The teacher's role during the session is observation, not instruction.</w:t>
      </w:r>
    </w:p>
    <w:p w14:paraId="2A0DCA8F" w14:textId="77777777" w:rsidR="007E41F3" w:rsidRDefault="007E41F3">
      <w:pPr>
        <w:spacing w:after="80"/>
      </w:pPr>
    </w:p>
    <w:p w14:paraId="6E208692" w14:textId="77777777" w:rsidR="007E41F3" w:rsidRDefault="00000000">
      <w:pPr>
        <w:spacing w:before="240" w:after="80"/>
      </w:pPr>
      <w:r>
        <w:rPr>
          <w:rFonts w:ascii="Georgia" w:eastAsia="Georgia" w:hAnsi="Georgia" w:cs="Georgia"/>
          <w:b/>
          <w:bCs/>
          <w:color w:val="0D1018"/>
          <w:sz w:val="22"/>
          <w:szCs w:val="22"/>
        </w:rPr>
        <w:t>The Four Houses — What Each One Teaches</w:t>
      </w:r>
    </w:p>
    <w:p w14:paraId="70D778D6" w14:textId="77777777" w:rsidR="007E41F3" w:rsidRDefault="007E41F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500"/>
        <w:gridCol w:w="2660"/>
      </w:tblGrid>
      <w:tr w:rsidR="007E41F3" w14:paraId="301D44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1018"/>
            <w:tcMar>
              <w:top w:w="80" w:type="dxa"/>
              <w:left w:w="120" w:type="dxa"/>
              <w:bottom w:w="80" w:type="dxa"/>
              <w:right w:w="120" w:type="dxa"/>
            </w:tcMar>
            <w:vAlign w:val="center"/>
          </w:tcPr>
          <w:p w14:paraId="154395DE" w14:textId="77777777" w:rsidR="007E41F3" w:rsidRDefault="00000000">
            <w:r>
              <w:rPr>
                <w:b/>
                <w:bCs/>
                <w:color w:val="F5F0E8"/>
                <w:sz w:val="17"/>
                <w:szCs w:val="17"/>
              </w:rPr>
              <w:t>House</w:t>
            </w:r>
          </w:p>
        </w:tc>
        <w:tc>
          <w:tcPr>
            <w:tcW w:w="2200" w:type="dxa"/>
            <w:tcBorders>
              <w:top w:val="single" w:sz="1" w:space="0" w:color="CCCCCC"/>
              <w:left w:val="single" w:sz="1" w:space="0" w:color="CCCCCC"/>
              <w:bottom w:val="single" w:sz="1" w:space="0" w:color="CCCCCC"/>
              <w:right w:val="single" w:sz="1" w:space="0" w:color="CCCCCC"/>
            </w:tcBorders>
            <w:shd w:val="clear" w:color="auto" w:fill="0D1018"/>
            <w:tcMar>
              <w:top w:w="80" w:type="dxa"/>
              <w:left w:w="120" w:type="dxa"/>
              <w:bottom w:w="80" w:type="dxa"/>
              <w:right w:w="120" w:type="dxa"/>
            </w:tcMar>
            <w:vAlign w:val="center"/>
          </w:tcPr>
          <w:p w14:paraId="5CD91D52" w14:textId="77777777" w:rsidR="007E41F3" w:rsidRDefault="00000000">
            <w:r>
              <w:rPr>
                <w:b/>
                <w:bCs/>
                <w:color w:val="F5F0E8"/>
                <w:sz w:val="17"/>
                <w:szCs w:val="17"/>
              </w:rPr>
              <w:t>Activity</w:t>
            </w:r>
          </w:p>
        </w:tc>
        <w:tc>
          <w:tcPr>
            <w:tcW w:w="2500" w:type="dxa"/>
            <w:tcBorders>
              <w:top w:val="single" w:sz="1" w:space="0" w:color="CCCCCC"/>
              <w:left w:val="single" w:sz="1" w:space="0" w:color="CCCCCC"/>
              <w:bottom w:val="single" w:sz="1" w:space="0" w:color="CCCCCC"/>
              <w:right w:val="single" w:sz="1" w:space="0" w:color="CCCCCC"/>
            </w:tcBorders>
            <w:shd w:val="clear" w:color="auto" w:fill="0D1018"/>
            <w:tcMar>
              <w:top w:w="80" w:type="dxa"/>
              <w:left w:w="120" w:type="dxa"/>
              <w:bottom w:w="80" w:type="dxa"/>
              <w:right w:w="120" w:type="dxa"/>
            </w:tcMar>
            <w:vAlign w:val="center"/>
          </w:tcPr>
          <w:p w14:paraId="1046AB0F" w14:textId="77777777" w:rsidR="007E41F3" w:rsidRDefault="00000000">
            <w:proofErr w:type="gramStart"/>
            <w:r>
              <w:rPr>
                <w:b/>
                <w:bCs/>
                <w:color w:val="F5F0E8"/>
                <w:sz w:val="17"/>
                <w:szCs w:val="17"/>
              </w:rPr>
              <w:t>Skill</w:t>
            </w:r>
            <w:proofErr w:type="gramEnd"/>
            <w:r>
              <w:rPr>
                <w:b/>
                <w:bCs/>
                <w:color w:val="F5F0E8"/>
                <w:sz w:val="17"/>
                <w:szCs w:val="17"/>
              </w:rPr>
              <w:t xml:space="preserve"> Being Developed</w:t>
            </w:r>
          </w:p>
        </w:tc>
        <w:tc>
          <w:tcPr>
            <w:tcW w:w="2660" w:type="dxa"/>
            <w:tcBorders>
              <w:top w:val="single" w:sz="1" w:space="0" w:color="CCCCCC"/>
              <w:left w:val="single" w:sz="1" w:space="0" w:color="CCCCCC"/>
              <w:bottom w:val="single" w:sz="1" w:space="0" w:color="CCCCCC"/>
              <w:right w:val="single" w:sz="1" w:space="0" w:color="CCCCCC"/>
            </w:tcBorders>
            <w:shd w:val="clear" w:color="auto" w:fill="0D1018"/>
            <w:tcMar>
              <w:top w:w="80" w:type="dxa"/>
              <w:left w:w="120" w:type="dxa"/>
              <w:bottom w:w="80" w:type="dxa"/>
              <w:right w:w="120" w:type="dxa"/>
            </w:tcMar>
            <w:vAlign w:val="center"/>
          </w:tcPr>
          <w:p w14:paraId="021D10E1" w14:textId="77777777" w:rsidR="007E41F3" w:rsidRDefault="00000000">
            <w:r>
              <w:rPr>
                <w:b/>
                <w:bCs/>
                <w:color w:val="F5F0E8"/>
                <w:sz w:val="17"/>
                <w:szCs w:val="17"/>
              </w:rPr>
              <w:t>What to Watch</w:t>
            </w:r>
          </w:p>
        </w:tc>
      </w:tr>
      <w:tr w:rsidR="007E41F3" w14:paraId="53036E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DCCE7D" w14:textId="77777777" w:rsidR="007E41F3" w:rsidRDefault="00000000">
            <w:r>
              <w:rPr>
                <w:color w:val="1A1A2A"/>
                <w:sz w:val="18"/>
                <w:szCs w:val="18"/>
              </w:rPr>
              <w:t>Sort by Sound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EA7165" w14:textId="77777777" w:rsidR="007E41F3" w:rsidRDefault="00000000">
            <w:r>
              <w:rPr>
                <w:color w:val="1A1A2A"/>
                <w:sz w:val="18"/>
                <w:szCs w:val="18"/>
              </w:rPr>
              <w:t>Student taps words and sorts them into groups by their ending sound pattern (-</w:t>
            </w:r>
            <w:proofErr w:type="spellStart"/>
            <w:r>
              <w:rPr>
                <w:color w:val="1A1A2A"/>
                <w:sz w:val="18"/>
                <w:szCs w:val="18"/>
              </w:rPr>
              <w:t>mp</w:t>
            </w:r>
            <w:proofErr w:type="spellEnd"/>
            <w:r>
              <w:rPr>
                <w:color w:val="1A1A2A"/>
                <w:sz w:val="18"/>
                <w:szCs w:val="18"/>
              </w:rPr>
              <w:t>, -</w:t>
            </w:r>
            <w:proofErr w:type="spellStart"/>
            <w:r>
              <w:rPr>
                <w:color w:val="1A1A2A"/>
                <w:sz w:val="18"/>
                <w:szCs w:val="18"/>
              </w:rPr>
              <w:t>nk</w:t>
            </w:r>
            <w:proofErr w:type="spellEnd"/>
            <w:r>
              <w:rPr>
                <w:color w:val="1A1A2A"/>
                <w:sz w:val="18"/>
                <w:szCs w:val="18"/>
              </w:rPr>
              <w:t>, -</w:t>
            </w:r>
            <w:proofErr w:type="spellStart"/>
            <w:r>
              <w:rPr>
                <w:color w:val="1A1A2A"/>
                <w:sz w:val="18"/>
                <w:szCs w:val="18"/>
              </w:rPr>
              <w:t>nd</w:t>
            </w:r>
            <w:proofErr w:type="spellEnd"/>
            <w:r>
              <w:rPr>
                <w:color w:val="1A1A2A"/>
                <w:sz w:val="18"/>
                <w:szCs w:val="18"/>
              </w:rPr>
              <w:t>, -es)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0CFD65" w14:textId="77777777" w:rsidR="007E41F3" w:rsidRDefault="00000000">
            <w:r>
              <w:rPr>
                <w:color w:val="1A1A2A"/>
                <w:sz w:val="18"/>
                <w:szCs w:val="18"/>
              </w:rPr>
              <w:t>Phonemic awareness — recognizing that words ending in the same letters share a family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61CD07" w14:textId="77777777" w:rsidR="007E41F3" w:rsidRDefault="00000000">
            <w:r>
              <w:rPr>
                <w:color w:val="1A1A2A"/>
                <w:sz w:val="18"/>
                <w:szCs w:val="18"/>
              </w:rPr>
              <w:t>Does the child tap the word to hear it before sorting, or sort by sight alone? Hearing before acting = auditory learner signal.</w:t>
            </w:r>
          </w:p>
        </w:tc>
      </w:tr>
      <w:tr w:rsidR="007E41F3" w14:paraId="780780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45ADEA69" w14:textId="77777777" w:rsidR="007E41F3" w:rsidRDefault="00000000">
            <w:r>
              <w:rPr>
                <w:color w:val="1A1A2A"/>
                <w:sz w:val="18"/>
                <w:szCs w:val="18"/>
              </w:rPr>
              <w:t>Fill the Story 📖</w:t>
            </w:r>
          </w:p>
        </w:tc>
        <w:tc>
          <w:tcPr>
            <w:tcW w:w="220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3C0684F4" w14:textId="77777777" w:rsidR="007E41F3" w:rsidRDefault="00000000">
            <w:r>
              <w:rPr>
                <w:color w:val="1A1A2A"/>
                <w:sz w:val="18"/>
                <w:szCs w:val="18"/>
              </w:rPr>
              <w:t>Student reads a sentence with blanks and selects the correct spelling word to complete it</w:t>
            </w:r>
          </w:p>
        </w:tc>
        <w:tc>
          <w:tcPr>
            <w:tcW w:w="250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61275111" w14:textId="77777777" w:rsidR="007E41F3" w:rsidRDefault="00000000">
            <w:r>
              <w:rPr>
                <w:color w:val="1A1A2A"/>
                <w:sz w:val="18"/>
                <w:szCs w:val="18"/>
              </w:rPr>
              <w:t>Vocabulary in context — understanding what a word means, not just how to spell it</w:t>
            </w:r>
          </w:p>
        </w:tc>
        <w:tc>
          <w:tcPr>
            <w:tcW w:w="266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3C5DDD81" w14:textId="77777777" w:rsidR="007E41F3" w:rsidRDefault="00000000">
            <w:r>
              <w:rPr>
                <w:color w:val="1A1A2A"/>
                <w:sz w:val="18"/>
                <w:szCs w:val="18"/>
              </w:rPr>
              <w:t>Does the child read the full sentence before choosing, or guess from the word shape? Context use = comprehension strength.</w:t>
            </w:r>
          </w:p>
        </w:tc>
      </w:tr>
      <w:tr w:rsidR="007E41F3" w14:paraId="702949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C717B5" w14:textId="77777777" w:rsidR="007E41F3" w:rsidRDefault="00000000">
            <w:r>
              <w:rPr>
                <w:color w:val="1A1A2A"/>
                <w:sz w:val="18"/>
                <w:szCs w:val="18"/>
              </w:rPr>
              <w:t>Unscramble It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E55724" w14:textId="77777777" w:rsidR="007E41F3" w:rsidRDefault="00000000">
            <w:r>
              <w:rPr>
                <w:color w:val="1A1A2A"/>
                <w:sz w:val="18"/>
                <w:szCs w:val="18"/>
              </w:rPr>
              <w:t>Student hears the word pronounced, sees a scrambled version, and rebuilds it letter by letter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4CD87F" w14:textId="77777777" w:rsidR="007E41F3" w:rsidRDefault="00000000">
            <w:r>
              <w:rPr>
                <w:color w:val="1A1A2A"/>
                <w:sz w:val="18"/>
                <w:szCs w:val="18"/>
              </w:rPr>
              <w:t>Orthographic memory — the visual pattern of the word stored in memory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1A4081" w14:textId="77777777" w:rsidR="007E41F3" w:rsidRDefault="00000000">
            <w:r>
              <w:rPr>
                <w:color w:val="1A1A2A"/>
                <w:sz w:val="18"/>
                <w:szCs w:val="18"/>
              </w:rPr>
              <w:t>Does the child build from the beginning of the word or recognize a chunk first? Chunk recognition = strong pattern memory.</w:t>
            </w:r>
          </w:p>
        </w:tc>
      </w:tr>
      <w:tr w:rsidR="007E41F3" w14:paraId="76668E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7AF42156" w14:textId="77777777" w:rsidR="007E41F3" w:rsidRDefault="00000000">
            <w:r>
              <w:rPr>
                <w:color w:val="1A1A2A"/>
                <w:sz w:val="18"/>
                <w:szCs w:val="18"/>
              </w:rPr>
              <w:t>Find the Pattern 🧩</w:t>
            </w:r>
          </w:p>
        </w:tc>
        <w:tc>
          <w:tcPr>
            <w:tcW w:w="220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02AFC89F" w14:textId="77777777" w:rsidR="007E41F3" w:rsidRDefault="00000000">
            <w:r>
              <w:rPr>
                <w:color w:val="1A1A2A"/>
                <w:sz w:val="18"/>
                <w:szCs w:val="18"/>
              </w:rPr>
              <w:t>Student identifies the odd word out, finds matching rule-followers, and answers a conceptual rule question</w:t>
            </w:r>
          </w:p>
        </w:tc>
        <w:tc>
          <w:tcPr>
            <w:tcW w:w="250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2CB0304A" w14:textId="77777777" w:rsidR="007E41F3" w:rsidRDefault="00000000">
            <w:r>
              <w:rPr>
                <w:color w:val="1A1A2A"/>
                <w:sz w:val="18"/>
                <w:szCs w:val="18"/>
              </w:rPr>
              <w:t>Phonics rule generalization — discovering the underlying spelling rule, not just memorizing individual words</w:t>
            </w:r>
          </w:p>
        </w:tc>
        <w:tc>
          <w:tcPr>
            <w:tcW w:w="266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7E394705" w14:textId="77777777" w:rsidR="007E41F3" w:rsidRDefault="00000000">
            <w:r>
              <w:rPr>
                <w:color w:val="1A1A2A"/>
                <w:sz w:val="18"/>
                <w:szCs w:val="18"/>
              </w:rPr>
              <w:t>Does the child get the concept question on the first try? First-attempt success here = rule-generalization ability, the highest level of spelling mastery.</w:t>
            </w:r>
          </w:p>
        </w:tc>
      </w:tr>
    </w:tbl>
    <w:p w14:paraId="576BAB13" w14:textId="77777777" w:rsidR="007E41F3" w:rsidRDefault="007E41F3">
      <w:pPr>
        <w:spacing w:after="120"/>
      </w:pPr>
    </w:p>
    <w:p w14:paraId="588EEDEA" w14:textId="77777777" w:rsidR="007E41F3" w:rsidRDefault="00000000">
      <w:pPr>
        <w:pBdr>
          <w:bottom w:val="single" w:sz="4" w:space="6" w:color="C9A84C"/>
        </w:pBdr>
        <w:spacing w:before="320" w:after="120"/>
      </w:pPr>
      <w:r>
        <w:rPr>
          <w:rFonts w:ascii="Georgia" w:eastAsia="Georgia" w:hAnsi="Georgia" w:cs="Georgia"/>
          <w:b/>
          <w:bCs/>
          <w:color w:val="0D1018"/>
          <w:sz w:val="28"/>
          <w:szCs w:val="28"/>
        </w:rPr>
        <w:t>What the System Is Recording</w:t>
      </w:r>
    </w:p>
    <w:p w14:paraId="7E4A0711" w14:textId="77777777" w:rsidR="007E41F3" w:rsidRDefault="007E41F3">
      <w:pPr>
        <w:spacing w:after="40"/>
      </w:pPr>
    </w:p>
    <w:p w14:paraId="78FE07F1" w14:textId="77777777" w:rsidR="007E41F3" w:rsidRDefault="00000000">
      <w:pPr>
        <w:spacing w:after="80"/>
      </w:pPr>
      <w:r>
        <w:rPr>
          <w:color w:val="1A1A2A"/>
        </w:rPr>
        <w:t>Every interaction in the prototype is generating behavioral data. In the full Recess platform, this data populates the teacher Intelligence Brief automatically. Here is what is being recorded and why each signal matters:</w:t>
      </w:r>
    </w:p>
    <w:p w14:paraId="448390A0" w14:textId="77777777" w:rsidR="007E41F3" w:rsidRDefault="007E41F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7E41F3" w14:paraId="465426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D1018"/>
            <w:tcMar>
              <w:top w:w="80" w:type="dxa"/>
              <w:left w:w="120" w:type="dxa"/>
              <w:bottom w:w="80" w:type="dxa"/>
              <w:right w:w="120" w:type="dxa"/>
            </w:tcMar>
            <w:vAlign w:val="center"/>
          </w:tcPr>
          <w:p w14:paraId="06502F82" w14:textId="77777777" w:rsidR="007E41F3" w:rsidRDefault="00000000">
            <w:r>
              <w:rPr>
                <w:b/>
                <w:bCs/>
                <w:color w:val="F5F0E8"/>
                <w:sz w:val="17"/>
                <w:szCs w:val="17"/>
              </w:rPr>
              <w:t>Signal</w:t>
            </w:r>
          </w:p>
        </w:tc>
        <w:tc>
          <w:tcPr>
            <w:tcW w:w="2800" w:type="dxa"/>
            <w:tcBorders>
              <w:top w:val="single" w:sz="1" w:space="0" w:color="CCCCCC"/>
              <w:left w:val="single" w:sz="1" w:space="0" w:color="CCCCCC"/>
              <w:bottom w:val="single" w:sz="1" w:space="0" w:color="CCCCCC"/>
              <w:right w:val="single" w:sz="1" w:space="0" w:color="CCCCCC"/>
            </w:tcBorders>
            <w:shd w:val="clear" w:color="auto" w:fill="0D1018"/>
            <w:tcMar>
              <w:top w:w="80" w:type="dxa"/>
              <w:left w:w="120" w:type="dxa"/>
              <w:bottom w:w="80" w:type="dxa"/>
              <w:right w:w="120" w:type="dxa"/>
            </w:tcMar>
            <w:vAlign w:val="center"/>
          </w:tcPr>
          <w:p w14:paraId="4D3B387C" w14:textId="77777777" w:rsidR="007E41F3" w:rsidRDefault="00000000">
            <w:r>
              <w:rPr>
                <w:b/>
                <w:bCs/>
                <w:color w:val="F5F0E8"/>
                <w:sz w:val="17"/>
                <w:szCs w:val="17"/>
              </w:rPr>
              <w:t>What It Means</w:t>
            </w:r>
          </w:p>
        </w:tc>
        <w:tc>
          <w:tcPr>
            <w:tcW w:w="4360" w:type="dxa"/>
            <w:tcBorders>
              <w:top w:val="single" w:sz="1" w:space="0" w:color="CCCCCC"/>
              <w:left w:val="single" w:sz="1" w:space="0" w:color="CCCCCC"/>
              <w:bottom w:val="single" w:sz="1" w:space="0" w:color="CCCCCC"/>
              <w:right w:val="single" w:sz="1" w:space="0" w:color="CCCCCC"/>
            </w:tcBorders>
            <w:shd w:val="clear" w:color="auto" w:fill="0D1018"/>
            <w:tcMar>
              <w:top w:w="80" w:type="dxa"/>
              <w:left w:w="120" w:type="dxa"/>
              <w:bottom w:w="80" w:type="dxa"/>
              <w:right w:w="120" w:type="dxa"/>
            </w:tcMar>
            <w:vAlign w:val="center"/>
          </w:tcPr>
          <w:p w14:paraId="73F2D7F7" w14:textId="77777777" w:rsidR="007E41F3" w:rsidRDefault="00000000">
            <w:r>
              <w:rPr>
                <w:b/>
                <w:bCs/>
                <w:color w:val="F5F0E8"/>
                <w:sz w:val="17"/>
                <w:szCs w:val="17"/>
              </w:rPr>
              <w:t>Why It Matters to the Teacher</w:t>
            </w:r>
          </w:p>
        </w:tc>
      </w:tr>
      <w:tr w:rsidR="007E41F3" w14:paraId="522300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5B9B54" w14:textId="77777777" w:rsidR="007E41F3" w:rsidRDefault="00000000">
            <w:r>
              <w:rPr>
                <w:color w:val="1A1A2A"/>
                <w:sz w:val="18"/>
                <w:szCs w:val="18"/>
              </w:rPr>
              <w:t>Path chosen first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62A401" w14:textId="77777777" w:rsidR="007E41F3" w:rsidRDefault="00000000">
            <w:r>
              <w:rPr>
                <w:color w:val="1A1A2A"/>
                <w:sz w:val="18"/>
                <w:szCs w:val="18"/>
              </w:rPr>
              <w:t xml:space="preserve">Which </w:t>
            </w:r>
            <w:proofErr w:type="gramStart"/>
            <w:r>
              <w:rPr>
                <w:color w:val="1A1A2A"/>
                <w:sz w:val="18"/>
                <w:szCs w:val="18"/>
              </w:rPr>
              <w:t>house</w:t>
            </w:r>
            <w:proofErr w:type="gramEnd"/>
            <w:r>
              <w:rPr>
                <w:color w:val="1A1A2A"/>
                <w:sz w:val="18"/>
                <w:szCs w:val="18"/>
              </w:rPr>
              <w:t xml:space="preserve"> the student </w:t>
            </w:r>
            <w:proofErr w:type="gramStart"/>
            <w:r>
              <w:rPr>
                <w:color w:val="1A1A2A"/>
                <w:sz w:val="18"/>
                <w:szCs w:val="18"/>
              </w:rPr>
              <w:t>entered</w:t>
            </w:r>
            <w:proofErr w:type="gramEnd"/>
            <w:r>
              <w:rPr>
                <w:color w:val="1A1A2A"/>
                <w:sz w:val="18"/>
                <w:szCs w:val="18"/>
              </w:rPr>
              <w:t xml:space="preserve"> without prompting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3AA6EF" w14:textId="77777777" w:rsidR="007E41F3" w:rsidRDefault="00000000">
            <w:r>
              <w:rPr>
                <w:color w:val="1A1A2A"/>
                <w:sz w:val="18"/>
                <w:szCs w:val="18"/>
              </w:rPr>
              <w:t>Reveals the student's natural learning preference before any instruction shapes it</w:t>
            </w:r>
          </w:p>
        </w:tc>
      </w:tr>
      <w:tr w:rsidR="007E41F3" w14:paraId="38A2AF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23CCB65F" w14:textId="77777777" w:rsidR="007E41F3" w:rsidRDefault="00000000">
            <w:r>
              <w:rPr>
                <w:color w:val="1A1A2A"/>
                <w:sz w:val="18"/>
                <w:szCs w:val="18"/>
              </w:rPr>
              <w:t>Time to first attempt</w:t>
            </w:r>
          </w:p>
        </w:tc>
        <w:tc>
          <w:tcPr>
            <w:tcW w:w="280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7F7D134E" w14:textId="77777777" w:rsidR="007E41F3" w:rsidRDefault="00000000">
            <w:r>
              <w:rPr>
                <w:color w:val="1A1A2A"/>
                <w:sz w:val="18"/>
                <w:szCs w:val="18"/>
              </w:rPr>
              <w:t>How long the student waits before answering after seeing a question</w:t>
            </w:r>
          </w:p>
        </w:tc>
        <w:tc>
          <w:tcPr>
            <w:tcW w:w="436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7C5A8B66" w14:textId="77777777" w:rsidR="007E41F3" w:rsidRDefault="00000000">
            <w:r>
              <w:rPr>
                <w:color w:val="1A1A2A"/>
                <w:sz w:val="18"/>
                <w:szCs w:val="18"/>
              </w:rPr>
              <w:t>Quick first attempt = confidence and prior knowledge. Long pause = processing or uncertainty — not the same as inability</w:t>
            </w:r>
          </w:p>
        </w:tc>
      </w:tr>
      <w:tr w:rsidR="007E41F3" w14:paraId="478668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4047E2" w14:textId="77777777" w:rsidR="007E41F3" w:rsidRDefault="00000000">
            <w:r>
              <w:rPr>
                <w:color w:val="1A1A2A"/>
                <w:sz w:val="18"/>
                <w:szCs w:val="18"/>
              </w:rPr>
              <w:t>Audio use before attempting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28A35" w14:textId="77777777" w:rsidR="007E41F3" w:rsidRDefault="00000000">
            <w:r>
              <w:rPr>
                <w:color w:val="1A1A2A"/>
                <w:sz w:val="18"/>
                <w:szCs w:val="18"/>
              </w:rPr>
              <w:t>Did the student tap the word to hear it before trying?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4CFCAD" w14:textId="77777777" w:rsidR="007E41F3" w:rsidRDefault="00000000">
            <w:r>
              <w:rPr>
                <w:color w:val="1A1A2A"/>
                <w:sz w:val="18"/>
                <w:szCs w:val="18"/>
              </w:rPr>
              <w:t>Identifies students who rely on auditory processing — critical for supporting English Language Learners and students with decoding challenges</w:t>
            </w:r>
          </w:p>
        </w:tc>
      </w:tr>
      <w:tr w:rsidR="007E41F3" w14:paraId="4DB011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0A637621" w14:textId="77777777" w:rsidR="007E41F3" w:rsidRDefault="00000000">
            <w:r>
              <w:rPr>
                <w:color w:val="1A1A2A"/>
                <w:sz w:val="18"/>
                <w:szCs w:val="18"/>
              </w:rPr>
              <w:lastRenderedPageBreak/>
              <w:t xml:space="preserve">Attempts before </w:t>
            </w:r>
            <w:proofErr w:type="gramStart"/>
            <w:r>
              <w:rPr>
                <w:color w:val="1A1A2A"/>
                <w:sz w:val="18"/>
                <w:szCs w:val="18"/>
              </w:rPr>
              <w:t>correct</w:t>
            </w:r>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24B786FD" w14:textId="77777777" w:rsidR="007E41F3" w:rsidRDefault="00000000">
            <w:r>
              <w:rPr>
                <w:color w:val="1A1A2A"/>
                <w:sz w:val="18"/>
                <w:szCs w:val="18"/>
              </w:rPr>
              <w:t>How many tries before the right answer</w:t>
            </w:r>
          </w:p>
        </w:tc>
        <w:tc>
          <w:tcPr>
            <w:tcW w:w="436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2FC257D3" w14:textId="77777777" w:rsidR="007E41F3" w:rsidRDefault="00000000">
            <w:r>
              <w:rPr>
                <w:color w:val="1A1A2A"/>
                <w:sz w:val="18"/>
                <w:szCs w:val="18"/>
              </w:rPr>
              <w:t>One attempt = mastery. Two attempts = near-mastery. Three or more = instructional gap that needs small group attention</w:t>
            </w:r>
          </w:p>
        </w:tc>
      </w:tr>
      <w:tr w:rsidR="007E41F3" w14:paraId="163795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8F7E74" w14:textId="77777777" w:rsidR="007E41F3" w:rsidRDefault="00000000">
            <w:r>
              <w:rPr>
                <w:color w:val="1A1A2A"/>
                <w:sz w:val="18"/>
                <w:szCs w:val="18"/>
              </w:rPr>
              <w:t>Cross-activity consistency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F30E31" w14:textId="77777777" w:rsidR="007E41F3" w:rsidRDefault="00000000">
            <w:r>
              <w:rPr>
                <w:color w:val="1A1A2A"/>
                <w:sz w:val="18"/>
                <w:szCs w:val="18"/>
              </w:rPr>
              <w:t>Did the student get the same word right in Sort but wrong in Scramble?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456EC" w14:textId="77777777" w:rsidR="007E41F3" w:rsidRDefault="00000000">
            <w:r>
              <w:rPr>
                <w:color w:val="1A1A2A"/>
                <w:sz w:val="18"/>
                <w:szCs w:val="18"/>
              </w:rPr>
              <w:t xml:space="preserve">Reveals whether knowledge is </w:t>
            </w:r>
            <w:proofErr w:type="gramStart"/>
            <w:r>
              <w:rPr>
                <w:color w:val="1A1A2A"/>
                <w:sz w:val="18"/>
                <w:szCs w:val="18"/>
              </w:rPr>
              <w:t>surface-level</w:t>
            </w:r>
            <w:proofErr w:type="gramEnd"/>
            <w:r>
              <w:rPr>
                <w:color w:val="1A1A2A"/>
                <w:sz w:val="18"/>
                <w:szCs w:val="18"/>
              </w:rPr>
              <w:t xml:space="preserve"> (recognizing) vs. deep (producing). A student who can sort a word but cannot spell it needs a different kind of practice</w:t>
            </w:r>
          </w:p>
        </w:tc>
      </w:tr>
      <w:tr w:rsidR="007E41F3" w14:paraId="0A86F0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6D802247" w14:textId="77777777" w:rsidR="007E41F3" w:rsidRDefault="00000000">
            <w:r>
              <w:rPr>
                <w:color w:val="1A1A2A"/>
                <w:sz w:val="18"/>
                <w:szCs w:val="18"/>
              </w:rPr>
              <w:t>Path completion rate</w:t>
            </w:r>
          </w:p>
        </w:tc>
        <w:tc>
          <w:tcPr>
            <w:tcW w:w="280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67AFF4ED" w14:textId="77777777" w:rsidR="007E41F3" w:rsidRDefault="00000000">
            <w:r>
              <w:rPr>
                <w:color w:val="1A1A2A"/>
                <w:sz w:val="18"/>
                <w:szCs w:val="18"/>
              </w:rPr>
              <w:t>Did the student finish all three rounds or stop partway through?</w:t>
            </w:r>
          </w:p>
        </w:tc>
        <w:tc>
          <w:tcPr>
            <w:tcW w:w="436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6454211B" w14:textId="77777777" w:rsidR="007E41F3" w:rsidRDefault="00000000">
            <w:r>
              <w:rPr>
                <w:color w:val="1A1A2A"/>
                <w:sz w:val="18"/>
                <w:szCs w:val="18"/>
              </w:rPr>
              <w:t>Engagement signal. A student who stops early is telling you something about the activity type, not their ability</w:t>
            </w:r>
          </w:p>
        </w:tc>
      </w:tr>
    </w:tbl>
    <w:p w14:paraId="75B454D3" w14:textId="77777777" w:rsidR="007E41F3" w:rsidRDefault="007E41F3">
      <w:pPr>
        <w:spacing w:after="120"/>
      </w:pPr>
    </w:p>
    <w:p w14:paraId="222719A4" w14:textId="77777777" w:rsidR="007E41F3" w:rsidRDefault="00000000">
      <w:pPr>
        <w:pBdr>
          <w:bottom w:val="single" w:sz="4" w:space="6" w:color="C9A84C"/>
        </w:pBdr>
        <w:spacing w:before="320" w:after="120"/>
      </w:pPr>
      <w:r>
        <w:rPr>
          <w:rFonts w:ascii="Georgia" w:eastAsia="Georgia" w:hAnsi="Georgia" w:cs="Georgia"/>
          <w:b/>
          <w:bCs/>
          <w:color w:val="0D1018"/>
          <w:sz w:val="28"/>
          <w:szCs w:val="28"/>
        </w:rPr>
        <w:t>What This Produces: The Teacher Intelligence Brief</w:t>
      </w:r>
    </w:p>
    <w:p w14:paraId="510F6D23" w14:textId="77777777" w:rsidR="007E41F3" w:rsidRDefault="007E41F3">
      <w:pPr>
        <w:spacing w:after="40"/>
      </w:pPr>
    </w:p>
    <w:p w14:paraId="57DAB945" w14:textId="77777777" w:rsidR="007E41F3" w:rsidRDefault="00000000">
      <w:pPr>
        <w:pBdr>
          <w:left w:val="single" w:sz="16" w:space="12" w:color="C9A84C"/>
        </w:pBdr>
        <w:shd w:val="clear" w:color="auto" w:fill="FFF8EE"/>
        <w:spacing w:before="120" w:after="120"/>
        <w:ind w:left="480" w:right="360"/>
      </w:pPr>
      <w:r>
        <w:rPr>
          <w:rFonts w:ascii="Georgia" w:eastAsia="Georgia" w:hAnsi="Georgia" w:cs="Georgia"/>
          <w:i/>
          <w:iCs/>
          <w:color w:val="0D1018"/>
          <w:sz w:val="19"/>
          <w:szCs w:val="19"/>
        </w:rPr>
        <w:t>The Intelligence Brief is the single most important output of Recess. Not the activity. Not the score. The Brief. It is what turns all the signals above into one page the teacher reads on Monday morning and acts on immediately.</w:t>
      </w:r>
    </w:p>
    <w:p w14:paraId="7D0278EF" w14:textId="77777777" w:rsidR="007E41F3" w:rsidRDefault="007E41F3">
      <w:pPr>
        <w:spacing w:after="80"/>
      </w:pPr>
    </w:p>
    <w:p w14:paraId="62E6661A" w14:textId="77777777" w:rsidR="007E41F3" w:rsidRDefault="00000000">
      <w:pPr>
        <w:spacing w:before="240" w:after="80"/>
      </w:pPr>
      <w:r>
        <w:rPr>
          <w:rFonts w:ascii="Georgia" w:eastAsia="Georgia" w:hAnsi="Georgia" w:cs="Georgia"/>
          <w:b/>
          <w:bCs/>
          <w:color w:val="0D1018"/>
          <w:sz w:val="22"/>
          <w:szCs w:val="22"/>
        </w:rPr>
        <w:t>Sample Intelligence Brief — What a Teacher Would Receive</w:t>
      </w:r>
    </w:p>
    <w:p w14:paraId="3BE7E842" w14:textId="77777777" w:rsidR="007E41F3" w:rsidRDefault="007E41F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1F3" w14:paraId="505A8BA3" w14:textId="77777777">
        <w:tblPrEx>
          <w:tblCellMar>
            <w:top w:w="0" w:type="dxa"/>
            <w:bottom w:w="0" w:type="dxa"/>
          </w:tblCellMar>
        </w:tblPrEx>
        <w:tc>
          <w:tcPr>
            <w:tcW w:w="9360" w:type="dxa"/>
            <w:tcBorders>
              <w:top w:val="single" w:sz="4" w:space="0" w:color="C9A84C"/>
              <w:left w:val="single" w:sz="4" w:space="0" w:color="C9A84C"/>
              <w:bottom w:val="single" w:sz="4" w:space="0" w:color="C9A84C"/>
              <w:right w:val="single" w:sz="4" w:space="0" w:color="C9A84C"/>
            </w:tcBorders>
            <w:shd w:val="clear" w:color="auto" w:fill="FFF8EE"/>
            <w:tcMar>
              <w:top w:w="180" w:type="dxa"/>
              <w:left w:w="240" w:type="dxa"/>
              <w:bottom w:w="180" w:type="dxa"/>
              <w:right w:w="240" w:type="dxa"/>
            </w:tcMar>
          </w:tcPr>
          <w:p w14:paraId="4AC60CA2" w14:textId="77777777" w:rsidR="007E41F3" w:rsidRDefault="00000000">
            <w:pPr>
              <w:spacing w:after="20"/>
            </w:pPr>
            <w:r>
              <w:rPr>
                <w:rFonts w:ascii="Georgia" w:eastAsia="Georgia" w:hAnsi="Georgia" w:cs="Georgia"/>
                <w:b/>
                <w:bCs/>
                <w:color w:val="C9A84C"/>
                <w:sz w:val="17"/>
                <w:szCs w:val="17"/>
              </w:rPr>
              <w:t>RECESS INTELLIGENCE BRIEF</w:t>
            </w:r>
          </w:p>
          <w:p w14:paraId="2ADF88D5" w14:textId="77777777" w:rsidR="007E41F3" w:rsidRDefault="00000000">
            <w:pPr>
              <w:spacing w:after="40"/>
            </w:pPr>
            <w:r>
              <w:rPr>
                <w:color w:val="4A4A5A"/>
                <w:sz w:val="16"/>
                <w:szCs w:val="16"/>
              </w:rPr>
              <w:t xml:space="preserve">Shadow Rock </w:t>
            </w:r>
            <w:proofErr w:type="gramStart"/>
            <w:r>
              <w:rPr>
                <w:color w:val="4A4A5A"/>
                <w:sz w:val="16"/>
                <w:szCs w:val="16"/>
              </w:rPr>
              <w:t>Elementary  ·</w:t>
            </w:r>
            <w:proofErr w:type="gramEnd"/>
            <w:r>
              <w:rPr>
                <w:color w:val="4A4A5A"/>
                <w:sz w:val="16"/>
                <w:szCs w:val="16"/>
              </w:rPr>
              <w:t xml:space="preserve">  Week of May 5, </w:t>
            </w:r>
            <w:proofErr w:type="gramStart"/>
            <w:r>
              <w:rPr>
                <w:color w:val="4A4A5A"/>
                <w:sz w:val="16"/>
                <w:szCs w:val="16"/>
              </w:rPr>
              <w:t>2026  ·</w:t>
            </w:r>
            <w:proofErr w:type="gramEnd"/>
            <w:r>
              <w:rPr>
                <w:color w:val="4A4A5A"/>
                <w:sz w:val="16"/>
                <w:szCs w:val="16"/>
              </w:rPr>
              <w:t xml:space="preserve">  Mrs. Young-Neal's Class</w:t>
            </w:r>
          </w:p>
          <w:p w14:paraId="5C910F05" w14:textId="77777777" w:rsidR="007E41F3" w:rsidRDefault="00000000">
            <w:pPr>
              <w:spacing w:before="60" w:after="40"/>
            </w:pPr>
            <w:r>
              <w:rPr>
                <w:b/>
                <w:bCs/>
                <w:color w:val="0D1018"/>
                <w:sz w:val="17"/>
                <w:szCs w:val="17"/>
              </w:rPr>
              <w:t>SMALL GROUP RECOMMENDATION — THIS WEEK</w:t>
            </w:r>
          </w:p>
          <w:p w14:paraId="43FA2322" w14:textId="77777777" w:rsidR="007E41F3" w:rsidRDefault="00000000">
            <w:pPr>
              <w:spacing w:after="60"/>
            </w:pPr>
            <w:r>
              <w:rPr>
                <w:color w:val="1A1A2A"/>
                <w:sz w:val="18"/>
                <w:szCs w:val="18"/>
              </w:rPr>
              <w:t xml:space="preserve">Three students showed consistent difficulty with the -es plural rule across two or more activities: </w:t>
            </w:r>
            <w:r>
              <w:rPr>
                <w:b/>
                <w:bCs/>
                <w:color w:val="0D1018"/>
                <w:sz w:val="18"/>
                <w:szCs w:val="18"/>
              </w:rPr>
              <w:t>Marcus T., Aaliyah J., Devon P.</w:t>
            </w:r>
            <w:r>
              <w:rPr>
                <w:color w:val="1A1A2A"/>
                <w:sz w:val="18"/>
                <w:szCs w:val="18"/>
              </w:rPr>
              <w:t xml:space="preserve"> All three sorted -es words correctly (recognition) but struggled in Unscramble and Pattern activities (production/rule application). Recommended: 10-minute small group Wednesday focusing on the -es rule with the three examples from this week's list.</w:t>
            </w:r>
          </w:p>
          <w:p w14:paraId="6E22B3E7" w14:textId="77777777" w:rsidR="007E41F3" w:rsidRDefault="00000000">
            <w:pPr>
              <w:spacing w:before="60" w:after="40"/>
            </w:pPr>
            <w:proofErr w:type="gramStart"/>
            <w:r>
              <w:rPr>
                <w:b/>
                <w:bCs/>
                <w:color w:val="2A7A4A"/>
                <w:sz w:val="17"/>
                <w:szCs w:val="17"/>
              </w:rPr>
              <w:t>STUDENT</w:t>
            </w:r>
            <w:proofErr w:type="gramEnd"/>
            <w:r>
              <w:rPr>
                <w:b/>
                <w:bCs/>
                <w:color w:val="2A7A4A"/>
                <w:sz w:val="17"/>
                <w:szCs w:val="17"/>
              </w:rPr>
              <w:t xml:space="preserve"> READY TO MOVE FORWARD</w:t>
            </w:r>
          </w:p>
          <w:p w14:paraId="445C9BFB" w14:textId="77777777" w:rsidR="007E41F3" w:rsidRDefault="00000000">
            <w:pPr>
              <w:spacing w:after="60"/>
            </w:pPr>
            <w:r>
              <w:rPr>
                <w:b/>
                <w:bCs/>
                <w:color w:val="1A1A2A"/>
                <w:sz w:val="18"/>
                <w:szCs w:val="18"/>
              </w:rPr>
              <w:t xml:space="preserve">Jordan W. </w:t>
            </w:r>
            <w:r>
              <w:rPr>
                <w:color w:val="1A1A2A"/>
                <w:sz w:val="18"/>
                <w:szCs w:val="18"/>
              </w:rPr>
              <w:t>completed all four activity paths with first-attempt accuracy across every word, including the conceptual rule question. Jordan is ready for the next word family. Consider introducing two-syllable -</w:t>
            </w:r>
            <w:proofErr w:type="spellStart"/>
            <w:r>
              <w:rPr>
                <w:color w:val="1A1A2A"/>
                <w:sz w:val="18"/>
                <w:szCs w:val="18"/>
              </w:rPr>
              <w:t>nk</w:t>
            </w:r>
            <w:proofErr w:type="spellEnd"/>
            <w:r>
              <w:rPr>
                <w:color w:val="1A1A2A"/>
                <w:sz w:val="18"/>
                <w:szCs w:val="18"/>
              </w:rPr>
              <w:t xml:space="preserve"> words this week.</w:t>
            </w:r>
          </w:p>
          <w:p w14:paraId="2FD8B7CA" w14:textId="77777777" w:rsidR="007E41F3" w:rsidRDefault="00000000">
            <w:pPr>
              <w:spacing w:before="60" w:after="40"/>
            </w:pPr>
            <w:r>
              <w:rPr>
                <w:b/>
                <w:bCs/>
                <w:color w:val="C4622A"/>
                <w:sz w:val="17"/>
                <w:szCs w:val="17"/>
              </w:rPr>
              <w:t>BEHAVIORAL SIGNAL TO NOTE</w:t>
            </w:r>
          </w:p>
          <w:p w14:paraId="280F7E6D" w14:textId="77777777" w:rsidR="007E41F3" w:rsidRDefault="00000000">
            <w:pPr>
              <w:spacing w:after="60"/>
            </w:pPr>
            <w:r>
              <w:rPr>
                <w:b/>
                <w:bCs/>
                <w:color w:val="1A1A2A"/>
                <w:sz w:val="18"/>
                <w:szCs w:val="18"/>
              </w:rPr>
              <w:t xml:space="preserve">Ethan N. </w:t>
            </w:r>
            <w:r>
              <w:rPr>
                <w:color w:val="1A1A2A"/>
                <w:sz w:val="18"/>
                <w:szCs w:val="18"/>
              </w:rPr>
              <w:t>showed significantly longer pause times before attempting in the Fill the Story activity (average 12 seconds) compared to Sort by Sound (average 2 seconds). This pattern — strong in phonemic tasks, slower in comprehension tasks — suggests the spelling knowledge is solid but vocabulary context may need additional support. Not a behavior issue. A reading comprehension bridge.</w:t>
            </w:r>
          </w:p>
          <w:p w14:paraId="7571DE5B" w14:textId="77777777" w:rsidR="007E41F3" w:rsidRDefault="00000000">
            <w:pPr>
              <w:spacing w:before="60" w:after="40"/>
            </w:pPr>
            <w:r>
              <w:rPr>
                <w:b/>
                <w:bCs/>
                <w:color w:val="5A4AC0"/>
                <w:sz w:val="17"/>
                <w:szCs w:val="17"/>
              </w:rPr>
              <w:t>CLASS SUMMARY</w:t>
            </w:r>
          </w:p>
          <w:p w14:paraId="2C6C4331" w14:textId="77777777" w:rsidR="007E41F3" w:rsidRDefault="00000000">
            <w:r>
              <w:rPr>
                <w:color w:val="1A1A2A"/>
                <w:sz w:val="18"/>
                <w:szCs w:val="18"/>
              </w:rPr>
              <w:t>23 students completed at least one activity path this week. Most common first-house choice: Sort by Sound (11 students). Highest accuracy activity: Sort by Sound. Lowest accuracy activity: Find the Pattern (the conceptual rule question). Recommendation: brief whole-class lesson on the concept that some word endings require -es rather than just -s before next week's words are introduced.</w:t>
            </w:r>
          </w:p>
        </w:tc>
      </w:tr>
    </w:tbl>
    <w:p w14:paraId="3CABC814" w14:textId="77777777" w:rsidR="007E41F3" w:rsidRDefault="007E41F3">
      <w:pPr>
        <w:spacing w:after="120"/>
      </w:pPr>
    </w:p>
    <w:p w14:paraId="25277545" w14:textId="77777777" w:rsidR="007E41F3" w:rsidRDefault="00000000">
      <w:pPr>
        <w:pBdr>
          <w:bottom w:val="single" w:sz="4" w:space="6" w:color="C9A84C"/>
        </w:pBdr>
        <w:spacing w:before="320" w:after="120"/>
      </w:pPr>
      <w:r>
        <w:rPr>
          <w:rFonts w:ascii="Georgia" w:eastAsia="Georgia" w:hAnsi="Georgia" w:cs="Georgia"/>
          <w:b/>
          <w:bCs/>
          <w:color w:val="0D1018"/>
          <w:sz w:val="28"/>
          <w:szCs w:val="28"/>
        </w:rPr>
        <w:t>Expected Outcomes — What the Research Supports</w:t>
      </w:r>
    </w:p>
    <w:p w14:paraId="75CA8EE9" w14:textId="77777777" w:rsidR="007E41F3" w:rsidRDefault="007E41F3">
      <w:pPr>
        <w:spacing w:after="40"/>
      </w:pPr>
    </w:p>
    <w:p w14:paraId="76D97F58" w14:textId="77777777" w:rsidR="007E41F3" w:rsidRDefault="00000000">
      <w:pPr>
        <w:spacing w:before="240" w:after="80"/>
      </w:pPr>
      <w:r>
        <w:rPr>
          <w:rFonts w:ascii="Georgia" w:eastAsia="Georgia" w:hAnsi="Georgia" w:cs="Georgia"/>
          <w:b/>
          <w:bCs/>
          <w:color w:val="0D1018"/>
          <w:sz w:val="22"/>
          <w:szCs w:val="22"/>
        </w:rPr>
        <w:t>For Students</w:t>
      </w:r>
    </w:p>
    <w:p w14:paraId="10F7592B" w14:textId="77777777" w:rsidR="007E41F3" w:rsidRDefault="00000000">
      <w:pPr>
        <w:pStyle w:val="ListParagraph"/>
        <w:numPr>
          <w:ilvl w:val="0"/>
          <w:numId w:val="2"/>
        </w:numPr>
        <w:spacing w:before="20" w:after="50"/>
      </w:pPr>
      <w:r>
        <w:rPr>
          <w:color w:val="1A1A2A"/>
        </w:rPr>
        <w:lastRenderedPageBreak/>
        <w:t xml:space="preserve">Increased engagement with spelling </w:t>
      </w:r>
      <w:proofErr w:type="gramStart"/>
      <w:r>
        <w:rPr>
          <w:color w:val="1A1A2A"/>
        </w:rPr>
        <w:t>practice</w:t>
      </w:r>
      <w:r>
        <w:rPr>
          <w:color w:val="4A4A5A"/>
          <w:sz w:val="18"/>
          <w:szCs w:val="18"/>
        </w:rPr>
        <w:t xml:space="preserve">  —</w:t>
      </w:r>
      <w:proofErr w:type="gramEnd"/>
      <w:r>
        <w:rPr>
          <w:color w:val="4A4A5A"/>
          <w:sz w:val="18"/>
          <w:szCs w:val="18"/>
        </w:rPr>
        <w:t xml:space="preserve"> the multi-path </w:t>
      </w:r>
      <w:proofErr w:type="gramStart"/>
      <w:r>
        <w:rPr>
          <w:color w:val="4A4A5A"/>
          <w:sz w:val="18"/>
          <w:szCs w:val="18"/>
        </w:rPr>
        <w:t>approach</w:t>
      </w:r>
      <w:proofErr w:type="gramEnd"/>
      <w:r>
        <w:rPr>
          <w:color w:val="4A4A5A"/>
          <w:sz w:val="18"/>
          <w:szCs w:val="18"/>
        </w:rPr>
        <w:t xml:space="preserve"> means students are practicing the same skill set across different activity types, doubling exposure without doubling perceived work</w:t>
      </w:r>
    </w:p>
    <w:p w14:paraId="7C248662" w14:textId="77777777" w:rsidR="007E41F3" w:rsidRDefault="00000000">
      <w:pPr>
        <w:pStyle w:val="ListParagraph"/>
        <w:numPr>
          <w:ilvl w:val="0"/>
          <w:numId w:val="2"/>
        </w:numPr>
        <w:spacing w:before="20" w:after="50"/>
      </w:pPr>
      <w:r>
        <w:rPr>
          <w:color w:val="1A1A2A"/>
        </w:rPr>
        <w:t xml:space="preserve">Stronger phonics rule </w:t>
      </w:r>
      <w:proofErr w:type="gramStart"/>
      <w:r>
        <w:rPr>
          <w:color w:val="1A1A2A"/>
        </w:rPr>
        <w:t>generalization</w:t>
      </w:r>
      <w:r>
        <w:rPr>
          <w:color w:val="4A4A5A"/>
          <w:sz w:val="18"/>
          <w:szCs w:val="18"/>
        </w:rPr>
        <w:t xml:space="preserve">  —</w:t>
      </w:r>
      <w:proofErr w:type="gramEnd"/>
      <w:r>
        <w:rPr>
          <w:color w:val="4A4A5A"/>
          <w:sz w:val="18"/>
          <w:szCs w:val="18"/>
        </w:rPr>
        <w:t xml:space="preserve"> the Find the Pattern activity specifically targets rule application rather than word memorization, the skill most predictive of long-term reading ability</w:t>
      </w:r>
    </w:p>
    <w:p w14:paraId="20444D8C" w14:textId="77777777" w:rsidR="007E41F3" w:rsidRDefault="00000000">
      <w:pPr>
        <w:pStyle w:val="ListParagraph"/>
        <w:numPr>
          <w:ilvl w:val="0"/>
          <w:numId w:val="2"/>
        </w:numPr>
        <w:spacing w:before="20" w:after="50"/>
      </w:pPr>
      <w:r>
        <w:rPr>
          <w:color w:val="1A1A2A"/>
        </w:rPr>
        <w:t xml:space="preserve">Reduced anxiety around spelling </w:t>
      </w:r>
      <w:proofErr w:type="gramStart"/>
      <w:r>
        <w:rPr>
          <w:color w:val="1A1A2A"/>
        </w:rPr>
        <w:t>assessment</w:t>
      </w:r>
      <w:r>
        <w:rPr>
          <w:color w:val="4A4A5A"/>
          <w:sz w:val="18"/>
          <w:szCs w:val="18"/>
        </w:rPr>
        <w:t xml:space="preserve">  —</w:t>
      </w:r>
      <w:proofErr w:type="gramEnd"/>
      <w:r>
        <w:rPr>
          <w:color w:val="4A4A5A"/>
          <w:sz w:val="18"/>
          <w:szCs w:val="18"/>
        </w:rPr>
        <w:t xml:space="preserve"> no grades, no scores visible to the child, no comparison to classmates — the system measures mastery privately and communicates it only to the teacher</w:t>
      </w:r>
    </w:p>
    <w:p w14:paraId="775FB5B8" w14:textId="77777777" w:rsidR="007E41F3" w:rsidRDefault="00000000">
      <w:pPr>
        <w:pStyle w:val="ListParagraph"/>
        <w:numPr>
          <w:ilvl w:val="0"/>
          <w:numId w:val="2"/>
        </w:numPr>
        <w:spacing w:before="20" w:after="50"/>
      </w:pPr>
      <w:r>
        <w:rPr>
          <w:color w:val="1A1A2A"/>
        </w:rPr>
        <w:t xml:space="preserve">Audio access for all </w:t>
      </w:r>
      <w:proofErr w:type="gramStart"/>
      <w:r>
        <w:rPr>
          <w:color w:val="1A1A2A"/>
        </w:rPr>
        <w:t>learners</w:t>
      </w:r>
      <w:r>
        <w:rPr>
          <w:color w:val="4A4A5A"/>
          <w:sz w:val="18"/>
          <w:szCs w:val="18"/>
        </w:rPr>
        <w:t xml:space="preserve">  —</w:t>
      </w:r>
      <w:proofErr w:type="gramEnd"/>
      <w:r>
        <w:rPr>
          <w:color w:val="4A4A5A"/>
          <w:sz w:val="18"/>
          <w:szCs w:val="18"/>
        </w:rPr>
        <w:t xml:space="preserve"> every word is pronounceable on demand, which specifically supports English Language Learners, students with decoding challenges, and auditory processors without requiring separate accommodation plans</w:t>
      </w:r>
    </w:p>
    <w:p w14:paraId="2DCB4716" w14:textId="77777777" w:rsidR="007E41F3" w:rsidRDefault="007E41F3">
      <w:pPr>
        <w:spacing w:after="80"/>
      </w:pPr>
    </w:p>
    <w:p w14:paraId="6A72D88D" w14:textId="77777777" w:rsidR="007E41F3" w:rsidRDefault="00000000">
      <w:pPr>
        <w:spacing w:before="240" w:after="80"/>
      </w:pPr>
      <w:r>
        <w:rPr>
          <w:rFonts w:ascii="Georgia" w:eastAsia="Georgia" w:hAnsi="Georgia" w:cs="Georgia"/>
          <w:b/>
          <w:bCs/>
          <w:color w:val="0D1018"/>
          <w:sz w:val="22"/>
          <w:szCs w:val="22"/>
        </w:rPr>
        <w:t>For Teachers</w:t>
      </w:r>
    </w:p>
    <w:p w14:paraId="52EA96F4" w14:textId="77777777" w:rsidR="007E41F3" w:rsidRDefault="00000000">
      <w:pPr>
        <w:pStyle w:val="ListParagraph"/>
        <w:numPr>
          <w:ilvl w:val="0"/>
          <w:numId w:val="2"/>
        </w:numPr>
        <w:spacing w:before="20" w:after="50"/>
      </w:pPr>
      <w:r>
        <w:rPr>
          <w:color w:val="1A1A2A"/>
        </w:rPr>
        <w:t xml:space="preserve">Reclaimed planning </w:t>
      </w:r>
      <w:proofErr w:type="gramStart"/>
      <w:r>
        <w:rPr>
          <w:color w:val="1A1A2A"/>
        </w:rPr>
        <w:t>time</w:t>
      </w:r>
      <w:r>
        <w:rPr>
          <w:color w:val="4A4A5A"/>
          <w:sz w:val="18"/>
          <w:szCs w:val="18"/>
        </w:rPr>
        <w:t xml:space="preserve">  —</w:t>
      </w:r>
      <w:proofErr w:type="gramEnd"/>
      <w:r>
        <w:rPr>
          <w:color w:val="4A4A5A"/>
          <w:sz w:val="18"/>
          <w:szCs w:val="18"/>
        </w:rPr>
        <w:t xml:space="preserve"> the Intelligence Brief replaces the manual process of reviewing individual assessment data, identifying small group needs, and writing differentiation notes — estimated time savings of 45-90 minutes per week</w:t>
      </w:r>
    </w:p>
    <w:p w14:paraId="0CADE08A" w14:textId="77777777" w:rsidR="007E41F3" w:rsidRDefault="00000000">
      <w:pPr>
        <w:pStyle w:val="ListParagraph"/>
        <w:numPr>
          <w:ilvl w:val="0"/>
          <w:numId w:val="2"/>
        </w:numPr>
        <w:spacing w:before="20" w:after="50"/>
      </w:pPr>
      <w:r>
        <w:rPr>
          <w:color w:val="1A1A2A"/>
        </w:rPr>
        <w:t xml:space="preserve">Earlier identification of struggling </w:t>
      </w:r>
      <w:proofErr w:type="gramStart"/>
      <w:r>
        <w:rPr>
          <w:color w:val="1A1A2A"/>
        </w:rPr>
        <w:t>students</w:t>
      </w:r>
      <w:r>
        <w:rPr>
          <w:color w:val="4A4A5A"/>
          <w:sz w:val="18"/>
          <w:szCs w:val="18"/>
        </w:rPr>
        <w:t xml:space="preserve">  —</w:t>
      </w:r>
      <w:proofErr w:type="gramEnd"/>
      <w:r>
        <w:rPr>
          <w:color w:val="4A4A5A"/>
          <w:sz w:val="18"/>
          <w:szCs w:val="18"/>
        </w:rPr>
        <w:t xml:space="preserve"> the cross-activity consistency signal identifies students who can recognize words but cannot produce them — a gap that traditional spelling tests do not measure</w:t>
      </w:r>
    </w:p>
    <w:p w14:paraId="058BD611" w14:textId="77777777" w:rsidR="007E41F3" w:rsidRDefault="00000000">
      <w:pPr>
        <w:pStyle w:val="ListParagraph"/>
        <w:numPr>
          <w:ilvl w:val="0"/>
          <w:numId w:val="2"/>
        </w:numPr>
        <w:spacing w:before="20" w:after="50"/>
      </w:pPr>
      <w:r>
        <w:rPr>
          <w:color w:val="1A1A2A"/>
        </w:rPr>
        <w:t xml:space="preserve">Documentation generated </w:t>
      </w:r>
      <w:proofErr w:type="gramStart"/>
      <w:r>
        <w:rPr>
          <w:color w:val="1A1A2A"/>
        </w:rPr>
        <w:t>automatically</w:t>
      </w:r>
      <w:r>
        <w:rPr>
          <w:color w:val="4A4A5A"/>
          <w:sz w:val="18"/>
          <w:szCs w:val="18"/>
        </w:rPr>
        <w:t xml:space="preserve">  —</w:t>
      </w:r>
      <w:proofErr w:type="gramEnd"/>
      <w:r>
        <w:rPr>
          <w:color w:val="4A4A5A"/>
          <w:sz w:val="18"/>
          <w:szCs w:val="18"/>
        </w:rPr>
        <w:t xml:space="preserve"> the behavioral pattern data from Recess sessions can pre-populate MTSS referral documentation with evidence that currently requires manual collection from multiple sources</w:t>
      </w:r>
    </w:p>
    <w:p w14:paraId="60A00C09" w14:textId="77777777" w:rsidR="007E41F3" w:rsidRDefault="00000000">
      <w:pPr>
        <w:pStyle w:val="ListParagraph"/>
        <w:numPr>
          <w:ilvl w:val="0"/>
          <w:numId w:val="2"/>
        </w:numPr>
        <w:spacing w:before="20" w:after="50"/>
      </w:pPr>
      <w:r>
        <w:rPr>
          <w:color w:val="1A1A2A"/>
        </w:rPr>
        <w:t xml:space="preserve">Alignment to existing </w:t>
      </w:r>
      <w:proofErr w:type="gramStart"/>
      <w:r>
        <w:rPr>
          <w:color w:val="1A1A2A"/>
        </w:rPr>
        <w:t>standards</w:t>
      </w:r>
      <w:r>
        <w:rPr>
          <w:color w:val="4A4A5A"/>
          <w:sz w:val="18"/>
          <w:szCs w:val="18"/>
        </w:rPr>
        <w:t xml:space="preserve">  —</w:t>
      </w:r>
      <w:proofErr w:type="gramEnd"/>
      <w:r>
        <w:rPr>
          <w:color w:val="4A4A5A"/>
          <w:sz w:val="18"/>
          <w:szCs w:val="18"/>
        </w:rPr>
        <w:t xml:space="preserve"> every activity in Recess is tagged to Georgia Standards of Excellence. The Intelligence Brief shows which standards each student has demonstrated mastery </w:t>
      </w:r>
      <w:proofErr w:type="gramStart"/>
      <w:r>
        <w:rPr>
          <w:color w:val="4A4A5A"/>
          <w:sz w:val="18"/>
          <w:szCs w:val="18"/>
        </w:rPr>
        <w:t>on</w:t>
      </w:r>
      <w:proofErr w:type="gramEnd"/>
      <w:r>
        <w:rPr>
          <w:color w:val="4A4A5A"/>
          <w:sz w:val="18"/>
          <w:szCs w:val="18"/>
        </w:rPr>
        <w:t xml:space="preserve"> and which remain open</w:t>
      </w:r>
    </w:p>
    <w:p w14:paraId="76FAA882" w14:textId="77777777" w:rsidR="007E41F3" w:rsidRDefault="007E41F3">
      <w:pPr>
        <w:spacing w:after="80"/>
      </w:pPr>
    </w:p>
    <w:p w14:paraId="091F6B02" w14:textId="77777777" w:rsidR="007E41F3" w:rsidRDefault="00000000">
      <w:pPr>
        <w:spacing w:before="240" w:after="80"/>
      </w:pPr>
      <w:r>
        <w:rPr>
          <w:rFonts w:ascii="Georgia" w:eastAsia="Georgia" w:hAnsi="Georgia" w:cs="Georgia"/>
          <w:b/>
          <w:bCs/>
          <w:color w:val="0D1018"/>
          <w:sz w:val="22"/>
          <w:szCs w:val="22"/>
        </w:rPr>
        <w:t>For the Building and District</w:t>
      </w:r>
    </w:p>
    <w:p w14:paraId="1558CEDF" w14:textId="77777777" w:rsidR="007E41F3" w:rsidRDefault="00000000">
      <w:pPr>
        <w:pStyle w:val="ListParagraph"/>
        <w:numPr>
          <w:ilvl w:val="0"/>
          <w:numId w:val="2"/>
        </w:numPr>
        <w:spacing w:before="20" w:after="50"/>
      </w:pPr>
      <w:r>
        <w:rPr>
          <w:color w:val="1A1A2A"/>
        </w:rPr>
        <w:t xml:space="preserve">CRA-reportable community </w:t>
      </w:r>
      <w:proofErr w:type="gramStart"/>
      <w:r>
        <w:rPr>
          <w:color w:val="1A1A2A"/>
        </w:rPr>
        <w:t>investment</w:t>
      </w:r>
      <w:r>
        <w:rPr>
          <w:color w:val="4A4A5A"/>
          <w:sz w:val="18"/>
          <w:szCs w:val="18"/>
        </w:rPr>
        <w:t xml:space="preserve">  —</w:t>
      </w:r>
      <w:proofErr w:type="gramEnd"/>
      <w:r>
        <w:rPr>
          <w:color w:val="4A4A5A"/>
          <w:sz w:val="18"/>
          <w:szCs w:val="18"/>
        </w:rPr>
        <w:t xml:space="preserve"> Recess deployments in Title I schools through the Reinvestment Fund for Institutional Communities generate documented community reinvestment activity that aligned banking institutions can report to federal regulators</w:t>
      </w:r>
    </w:p>
    <w:p w14:paraId="0B04FBC2" w14:textId="77777777" w:rsidR="007E41F3" w:rsidRDefault="00000000">
      <w:pPr>
        <w:pStyle w:val="ListParagraph"/>
        <w:numPr>
          <w:ilvl w:val="0"/>
          <w:numId w:val="2"/>
        </w:numPr>
        <w:spacing w:before="20" w:after="50"/>
      </w:pPr>
      <w:r>
        <w:rPr>
          <w:color w:val="1A1A2A"/>
        </w:rPr>
        <w:t xml:space="preserve">Alignment to CCRPI </w:t>
      </w:r>
      <w:proofErr w:type="gramStart"/>
      <w:r>
        <w:rPr>
          <w:color w:val="1A1A2A"/>
        </w:rPr>
        <w:t>components</w:t>
      </w:r>
      <w:r>
        <w:rPr>
          <w:color w:val="4A4A5A"/>
          <w:sz w:val="18"/>
          <w:szCs w:val="18"/>
        </w:rPr>
        <w:t xml:space="preserve">  —</w:t>
      </w:r>
      <w:proofErr w:type="gramEnd"/>
      <w:r>
        <w:rPr>
          <w:color w:val="4A4A5A"/>
          <w:sz w:val="18"/>
          <w:szCs w:val="18"/>
        </w:rPr>
        <w:t xml:space="preserve"> the literacy skill progression Recess tracks directly </w:t>
      </w:r>
      <w:proofErr w:type="gramStart"/>
      <w:r>
        <w:rPr>
          <w:color w:val="4A4A5A"/>
          <w:sz w:val="18"/>
          <w:szCs w:val="18"/>
        </w:rPr>
        <w:t>maps</w:t>
      </w:r>
      <w:proofErr w:type="gramEnd"/>
      <w:r>
        <w:rPr>
          <w:color w:val="4A4A5A"/>
          <w:sz w:val="18"/>
          <w:szCs w:val="18"/>
        </w:rPr>
        <w:t xml:space="preserve"> to the Achievement and Progress components of Georgia's College and Career Readiness Performance Index</w:t>
      </w:r>
    </w:p>
    <w:p w14:paraId="593B0489" w14:textId="77777777" w:rsidR="007E41F3" w:rsidRDefault="00000000">
      <w:pPr>
        <w:pStyle w:val="ListParagraph"/>
        <w:numPr>
          <w:ilvl w:val="0"/>
          <w:numId w:val="2"/>
        </w:numPr>
        <w:spacing w:before="20" w:after="50"/>
      </w:pPr>
      <w:r>
        <w:rPr>
          <w:color w:val="1A1A2A"/>
        </w:rPr>
        <w:t xml:space="preserve">Evidence base for Title I </w:t>
      </w:r>
      <w:proofErr w:type="gramStart"/>
      <w:r>
        <w:rPr>
          <w:color w:val="1A1A2A"/>
        </w:rPr>
        <w:t>reporting</w:t>
      </w:r>
      <w:r>
        <w:rPr>
          <w:color w:val="4A4A5A"/>
          <w:sz w:val="18"/>
          <w:szCs w:val="18"/>
        </w:rPr>
        <w:t xml:space="preserve">  —</w:t>
      </w:r>
      <w:proofErr w:type="gramEnd"/>
      <w:r>
        <w:rPr>
          <w:color w:val="4A4A5A"/>
          <w:sz w:val="18"/>
          <w:szCs w:val="18"/>
        </w:rPr>
        <w:t xml:space="preserve"> session completion data, skill mastery rates, and small group outcome documentation all constitute Title I Part A reportable student achievement data</w:t>
      </w:r>
    </w:p>
    <w:p w14:paraId="4829EB6A" w14:textId="77777777" w:rsidR="007E41F3" w:rsidRDefault="007E41F3">
      <w:pPr>
        <w:spacing w:after="120"/>
      </w:pPr>
    </w:p>
    <w:p w14:paraId="0B390DB7" w14:textId="77777777" w:rsidR="007E41F3" w:rsidRDefault="00000000">
      <w:pPr>
        <w:pBdr>
          <w:bottom w:val="single" w:sz="4" w:space="6" w:color="C9A84C"/>
        </w:pBdr>
        <w:spacing w:before="320" w:after="120"/>
      </w:pPr>
      <w:r>
        <w:rPr>
          <w:rFonts w:ascii="Georgia" w:eastAsia="Georgia" w:hAnsi="Georgia" w:cs="Georgia"/>
          <w:b/>
          <w:bCs/>
          <w:color w:val="0D1018"/>
          <w:sz w:val="28"/>
          <w:szCs w:val="28"/>
        </w:rPr>
        <w:t>What Comes Next</w:t>
      </w:r>
    </w:p>
    <w:p w14:paraId="26CFCE8B" w14:textId="77777777" w:rsidR="007E41F3" w:rsidRDefault="007E41F3">
      <w:pPr>
        <w:spacing w:after="40"/>
      </w:pPr>
    </w:p>
    <w:p w14:paraId="0D3372A8" w14:textId="77777777" w:rsidR="007E41F3" w:rsidRDefault="00000000">
      <w:pPr>
        <w:spacing w:after="80"/>
      </w:pPr>
      <w:r>
        <w:rPr>
          <w:color w:val="1A1A2A"/>
        </w:rPr>
        <w:t>This prototype demonstrates three of four learning paths with one grade level and one skill set. The full Recess platform, currently in development, adds:</w:t>
      </w:r>
    </w:p>
    <w:p w14:paraId="09C24770" w14:textId="77777777" w:rsidR="007E41F3" w:rsidRDefault="007E41F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7E41F3" w14:paraId="756AF2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D1018"/>
            <w:tcMar>
              <w:top w:w="80" w:type="dxa"/>
              <w:left w:w="120" w:type="dxa"/>
              <w:bottom w:w="80" w:type="dxa"/>
              <w:right w:w="120" w:type="dxa"/>
            </w:tcMar>
            <w:vAlign w:val="center"/>
          </w:tcPr>
          <w:p w14:paraId="7D3B5433" w14:textId="77777777" w:rsidR="007E41F3" w:rsidRDefault="00000000">
            <w:r>
              <w:rPr>
                <w:b/>
                <w:bCs/>
                <w:color w:val="F5F0E8"/>
                <w:sz w:val="17"/>
                <w:szCs w:val="17"/>
              </w:rPr>
              <w:t>Feature</w:t>
            </w:r>
          </w:p>
        </w:tc>
        <w:tc>
          <w:tcPr>
            <w:tcW w:w="1400" w:type="dxa"/>
            <w:tcBorders>
              <w:top w:val="single" w:sz="1" w:space="0" w:color="CCCCCC"/>
              <w:left w:val="single" w:sz="1" w:space="0" w:color="CCCCCC"/>
              <w:bottom w:val="single" w:sz="1" w:space="0" w:color="CCCCCC"/>
              <w:right w:val="single" w:sz="1" w:space="0" w:color="CCCCCC"/>
            </w:tcBorders>
            <w:shd w:val="clear" w:color="auto" w:fill="0D1018"/>
            <w:tcMar>
              <w:top w:w="80" w:type="dxa"/>
              <w:left w:w="120" w:type="dxa"/>
              <w:bottom w:w="80" w:type="dxa"/>
              <w:right w:w="120" w:type="dxa"/>
            </w:tcMar>
            <w:vAlign w:val="center"/>
          </w:tcPr>
          <w:p w14:paraId="681A116D" w14:textId="77777777" w:rsidR="007E41F3" w:rsidRDefault="00000000">
            <w:r>
              <w:rPr>
                <w:b/>
                <w:bCs/>
                <w:color w:val="F5F0E8"/>
                <w:sz w:val="17"/>
                <w:szCs w:val="17"/>
              </w:rPr>
              <w:t>Status</w:t>
            </w:r>
          </w:p>
        </w:tc>
        <w:tc>
          <w:tcPr>
            <w:tcW w:w="5760" w:type="dxa"/>
            <w:tcBorders>
              <w:top w:val="single" w:sz="1" w:space="0" w:color="CCCCCC"/>
              <w:left w:val="single" w:sz="1" w:space="0" w:color="CCCCCC"/>
              <w:bottom w:val="single" w:sz="1" w:space="0" w:color="CCCCCC"/>
              <w:right w:val="single" w:sz="1" w:space="0" w:color="CCCCCC"/>
            </w:tcBorders>
            <w:shd w:val="clear" w:color="auto" w:fill="0D1018"/>
            <w:tcMar>
              <w:top w:w="80" w:type="dxa"/>
              <w:left w:w="120" w:type="dxa"/>
              <w:bottom w:w="80" w:type="dxa"/>
              <w:right w:w="120" w:type="dxa"/>
            </w:tcMar>
            <w:vAlign w:val="center"/>
          </w:tcPr>
          <w:p w14:paraId="4B1B67D3" w14:textId="77777777" w:rsidR="007E41F3" w:rsidRDefault="00000000">
            <w:r>
              <w:rPr>
                <w:b/>
                <w:bCs/>
                <w:color w:val="F5F0E8"/>
                <w:sz w:val="17"/>
                <w:szCs w:val="17"/>
              </w:rPr>
              <w:t>What It Adds</w:t>
            </w:r>
          </w:p>
        </w:tc>
      </w:tr>
      <w:tr w:rsidR="007E41F3" w14:paraId="2CB0EC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EDB032" w14:textId="77777777" w:rsidR="007E41F3" w:rsidRDefault="00000000">
            <w:r>
              <w:rPr>
                <w:color w:val="1A1A2A"/>
                <w:sz w:val="18"/>
                <w:szCs w:val="18"/>
              </w:rPr>
              <w:t>Grades K-5, all core subjects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8D28B0" w14:textId="77777777" w:rsidR="007E41F3" w:rsidRDefault="00000000">
            <w:r>
              <w:rPr>
                <w:color w:val="1A1A2A"/>
                <w:sz w:val="18"/>
                <w:szCs w:val="18"/>
              </w:rPr>
              <w:t>In development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5E9618" w14:textId="77777777" w:rsidR="007E41F3" w:rsidRDefault="00000000">
            <w:r>
              <w:rPr>
                <w:color w:val="1A1A2A"/>
                <w:sz w:val="18"/>
                <w:szCs w:val="18"/>
              </w:rPr>
              <w:t>Every Georgia Standard of Excellence tagged, every grade level, ELA and Math in Phase 1</w:t>
            </w:r>
          </w:p>
        </w:tc>
      </w:tr>
      <w:tr w:rsidR="007E41F3" w14:paraId="1BC31F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1A6876DE" w14:textId="77777777" w:rsidR="007E41F3" w:rsidRDefault="00000000">
            <w:r>
              <w:rPr>
                <w:color w:val="1A1A2A"/>
                <w:sz w:val="18"/>
                <w:szCs w:val="18"/>
              </w:rPr>
              <w:t>Live Intelligence Brief</w:t>
            </w:r>
          </w:p>
        </w:tc>
        <w:tc>
          <w:tcPr>
            <w:tcW w:w="140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34A4D646" w14:textId="77777777" w:rsidR="007E41F3" w:rsidRDefault="00000000">
            <w:r>
              <w:rPr>
                <w:color w:val="1A1A2A"/>
                <w:sz w:val="18"/>
                <w:szCs w:val="18"/>
              </w:rPr>
              <w:t>In development</w:t>
            </w:r>
          </w:p>
        </w:tc>
        <w:tc>
          <w:tcPr>
            <w:tcW w:w="576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32BD1B0A" w14:textId="77777777" w:rsidR="007E41F3" w:rsidRDefault="00000000">
            <w:r>
              <w:rPr>
                <w:color w:val="1A1A2A"/>
                <w:sz w:val="18"/>
                <w:szCs w:val="18"/>
              </w:rPr>
              <w:t xml:space="preserve">Auto-generated Monday morning report populated from real session data, delivered to teacher's </w:t>
            </w:r>
            <w:proofErr w:type="spellStart"/>
            <w:r>
              <w:rPr>
                <w:color w:val="1A1A2A"/>
                <w:sz w:val="18"/>
                <w:szCs w:val="18"/>
              </w:rPr>
              <w:t>HomeRoom</w:t>
            </w:r>
            <w:proofErr w:type="spellEnd"/>
            <w:r>
              <w:rPr>
                <w:color w:val="1A1A2A"/>
                <w:sz w:val="18"/>
                <w:szCs w:val="18"/>
              </w:rPr>
              <w:t xml:space="preserve"> dashboard</w:t>
            </w:r>
          </w:p>
        </w:tc>
      </w:tr>
      <w:tr w:rsidR="007E41F3" w14:paraId="72AF71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70AA2" w14:textId="77777777" w:rsidR="007E41F3" w:rsidRDefault="00000000">
            <w:r>
              <w:rPr>
                <w:color w:val="1A1A2A"/>
                <w:sz w:val="18"/>
                <w:szCs w:val="18"/>
              </w:rPr>
              <w:t>Infinite Campus write-back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4FAD8F" w14:textId="77777777" w:rsidR="007E41F3" w:rsidRDefault="00000000">
            <w:r>
              <w:rPr>
                <w:color w:val="1A1A2A"/>
                <w:sz w:val="18"/>
                <w:szCs w:val="18"/>
              </w:rPr>
              <w:t>Phase 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C23671" w14:textId="77777777" w:rsidR="007E41F3" w:rsidRDefault="00000000">
            <w:r>
              <w:rPr>
                <w:color w:val="1A1A2A"/>
                <w:sz w:val="18"/>
                <w:szCs w:val="18"/>
              </w:rPr>
              <w:t xml:space="preserve">Recess writes directly to the SIS via </w:t>
            </w:r>
            <w:proofErr w:type="spellStart"/>
            <w:r>
              <w:rPr>
                <w:color w:val="1A1A2A"/>
                <w:sz w:val="18"/>
                <w:szCs w:val="18"/>
              </w:rPr>
              <w:t>OneRoster</w:t>
            </w:r>
            <w:proofErr w:type="spellEnd"/>
            <w:r>
              <w:rPr>
                <w:color w:val="1A1A2A"/>
                <w:sz w:val="18"/>
                <w:szCs w:val="18"/>
              </w:rPr>
              <w:t>/Ed-Fi — educators never open Infinite Campus to record Recess data</w:t>
            </w:r>
          </w:p>
        </w:tc>
      </w:tr>
      <w:tr w:rsidR="007E41F3" w14:paraId="197303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4FA8F7E0" w14:textId="77777777" w:rsidR="007E41F3" w:rsidRDefault="00000000">
            <w:r>
              <w:rPr>
                <w:color w:val="1A1A2A"/>
                <w:sz w:val="18"/>
                <w:szCs w:val="18"/>
              </w:rPr>
              <w:t>MTSS documentation generator</w:t>
            </w:r>
          </w:p>
        </w:tc>
        <w:tc>
          <w:tcPr>
            <w:tcW w:w="140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203A3A4C" w14:textId="77777777" w:rsidR="007E41F3" w:rsidRDefault="00000000">
            <w:r>
              <w:rPr>
                <w:color w:val="1A1A2A"/>
                <w:sz w:val="18"/>
                <w:szCs w:val="18"/>
              </w:rPr>
              <w:t>Phase 2</w:t>
            </w:r>
          </w:p>
        </w:tc>
        <w:tc>
          <w:tcPr>
            <w:tcW w:w="576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74DB3AFD" w14:textId="77777777" w:rsidR="007E41F3" w:rsidRDefault="00000000">
            <w:r>
              <w:rPr>
                <w:color w:val="1A1A2A"/>
                <w:sz w:val="18"/>
                <w:szCs w:val="18"/>
              </w:rPr>
              <w:t>Session behavioral data pre-populates referral documents, progress monitoring notes, and IEP supporting evidence</w:t>
            </w:r>
          </w:p>
        </w:tc>
      </w:tr>
      <w:tr w:rsidR="007E41F3" w14:paraId="1C25ED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63E917" w14:textId="77777777" w:rsidR="007E41F3" w:rsidRDefault="00000000">
            <w:r>
              <w:rPr>
                <w:color w:val="1A1A2A"/>
                <w:sz w:val="18"/>
                <w:szCs w:val="18"/>
              </w:rPr>
              <w:lastRenderedPageBreak/>
              <w:t>Lesson plan integration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F1F95C" w14:textId="77777777" w:rsidR="007E41F3" w:rsidRDefault="00000000">
            <w:r>
              <w:rPr>
                <w:color w:val="1A1A2A"/>
                <w:sz w:val="18"/>
                <w:szCs w:val="18"/>
              </w:rPr>
              <w:t>Phase 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F82EBE" w14:textId="77777777" w:rsidR="007E41F3" w:rsidRDefault="00000000">
            <w:r>
              <w:rPr>
                <w:color w:val="1A1A2A"/>
                <w:sz w:val="18"/>
                <w:szCs w:val="18"/>
              </w:rPr>
              <w:t>Automatically generates a lesson plan framework with Recess session time built into the daily schedule</w:t>
            </w:r>
          </w:p>
        </w:tc>
      </w:tr>
      <w:tr w:rsidR="007E41F3" w14:paraId="1D3C07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760A27AD" w14:textId="77777777" w:rsidR="007E41F3" w:rsidRDefault="00000000">
            <w:r>
              <w:rPr>
                <w:color w:val="1A1A2A"/>
                <w:sz w:val="18"/>
                <w:szCs w:val="18"/>
              </w:rPr>
              <w:t>Multi-class and grade-level view</w:t>
            </w:r>
          </w:p>
        </w:tc>
        <w:tc>
          <w:tcPr>
            <w:tcW w:w="140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7EA109BC" w14:textId="77777777" w:rsidR="007E41F3" w:rsidRDefault="00000000">
            <w:r>
              <w:rPr>
                <w:color w:val="1A1A2A"/>
                <w:sz w:val="18"/>
                <w:szCs w:val="18"/>
              </w:rPr>
              <w:t>Phase 2</w:t>
            </w:r>
          </w:p>
        </w:tc>
        <w:tc>
          <w:tcPr>
            <w:tcW w:w="5760" w:type="dxa"/>
            <w:tcBorders>
              <w:top w:val="single" w:sz="1" w:space="0" w:color="CCCCCC"/>
              <w:left w:val="single" w:sz="1" w:space="0" w:color="CCCCCC"/>
              <w:bottom w:val="single" w:sz="1" w:space="0" w:color="CCCCCC"/>
              <w:right w:val="single" w:sz="1" w:space="0" w:color="CCCCCC"/>
            </w:tcBorders>
            <w:shd w:val="clear" w:color="auto" w:fill="F8F5F0"/>
            <w:tcMar>
              <w:top w:w="80" w:type="dxa"/>
              <w:left w:w="120" w:type="dxa"/>
              <w:bottom w:w="80" w:type="dxa"/>
              <w:right w:w="120" w:type="dxa"/>
            </w:tcMar>
            <w:vAlign w:val="center"/>
          </w:tcPr>
          <w:p w14:paraId="02FF751A" w14:textId="77777777" w:rsidR="007E41F3" w:rsidRDefault="00000000">
            <w:r>
              <w:rPr>
                <w:color w:val="1A1A2A"/>
                <w:sz w:val="18"/>
                <w:szCs w:val="18"/>
              </w:rPr>
              <w:t>Principal and AP dashboard showing building-level patterns across all classrooms</w:t>
            </w:r>
          </w:p>
        </w:tc>
      </w:tr>
      <w:tr w:rsidR="007E41F3" w14:paraId="387067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E6E500" w14:textId="77777777" w:rsidR="007E41F3" w:rsidRDefault="00000000">
            <w:r>
              <w:rPr>
                <w:color w:val="1A1A2A"/>
                <w:sz w:val="18"/>
                <w:szCs w:val="18"/>
              </w:rPr>
              <w:t>District reporting layer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EBFDBB" w14:textId="77777777" w:rsidR="007E41F3" w:rsidRDefault="00000000">
            <w:r>
              <w:rPr>
                <w:color w:val="1A1A2A"/>
                <w:sz w:val="18"/>
                <w:szCs w:val="18"/>
              </w:rPr>
              <w:t>Phase 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1A26A" w14:textId="77777777" w:rsidR="007E41F3" w:rsidRDefault="00000000">
            <w:r>
              <w:rPr>
                <w:color w:val="1A1A2A"/>
                <w:sz w:val="18"/>
                <w:szCs w:val="18"/>
              </w:rPr>
              <w:t xml:space="preserve">Aggregated, anonymized outcome data for district Title I </w:t>
            </w:r>
            <w:proofErr w:type="gramStart"/>
            <w:r>
              <w:rPr>
                <w:color w:val="1A1A2A"/>
                <w:sz w:val="18"/>
                <w:szCs w:val="18"/>
              </w:rPr>
              <w:t>reporting</w:t>
            </w:r>
            <w:proofErr w:type="gramEnd"/>
            <w:r>
              <w:rPr>
                <w:color w:val="1A1A2A"/>
                <w:sz w:val="18"/>
                <w:szCs w:val="18"/>
              </w:rPr>
              <w:t xml:space="preserve"> and CCRPI documentation</w:t>
            </w:r>
          </w:p>
        </w:tc>
      </w:tr>
    </w:tbl>
    <w:p w14:paraId="4B4B9651" w14:textId="77777777" w:rsidR="007E41F3" w:rsidRDefault="007E41F3">
      <w:pPr>
        <w:spacing w:after="120"/>
      </w:pPr>
    </w:p>
    <w:p w14:paraId="2DD26FA7" w14:textId="77777777" w:rsidR="007E41F3" w:rsidRDefault="00000000">
      <w:pPr>
        <w:pBdr>
          <w:bottom w:val="single" w:sz="4" w:space="1" w:color="C9A84C"/>
        </w:pBdr>
        <w:spacing w:after="60"/>
      </w:pPr>
      <w:r>
        <w:rPr>
          <w:sz w:val="4"/>
          <w:szCs w:val="4"/>
        </w:rPr>
        <w:t xml:space="preserve"> </w:t>
      </w:r>
    </w:p>
    <w:p w14:paraId="7D12256B" w14:textId="77777777" w:rsidR="007E41F3" w:rsidRDefault="007E41F3">
      <w:pPr>
        <w:spacing w:after="60"/>
      </w:pPr>
    </w:p>
    <w:p w14:paraId="3C326C36" w14:textId="77777777" w:rsidR="007E41F3" w:rsidRDefault="00000000">
      <w:pPr>
        <w:spacing w:after="40"/>
        <w:jc w:val="center"/>
      </w:pPr>
      <w:r>
        <w:rPr>
          <w:rFonts w:ascii="Georgia" w:eastAsia="Georgia" w:hAnsi="Georgia" w:cs="Georgia"/>
          <w:i/>
          <w:iCs/>
          <w:color w:val="0D1018"/>
        </w:rPr>
        <w:t>Recess is built on one principle: the child already knows how to learn.</w:t>
      </w:r>
    </w:p>
    <w:p w14:paraId="756E34A5" w14:textId="77777777" w:rsidR="007E41F3" w:rsidRDefault="00000000">
      <w:pPr>
        <w:spacing w:after="60"/>
        <w:jc w:val="center"/>
      </w:pPr>
      <w:r>
        <w:rPr>
          <w:rFonts w:ascii="Georgia" w:eastAsia="Georgia" w:hAnsi="Georgia" w:cs="Georgia"/>
          <w:i/>
          <w:iCs/>
          <w:color w:val="C9A84C"/>
        </w:rPr>
        <w:t>The system finds the door that was already there and opens it.</w:t>
      </w:r>
    </w:p>
    <w:p w14:paraId="1FE6A6C3" w14:textId="77777777" w:rsidR="007E41F3" w:rsidRDefault="00000000">
      <w:pPr>
        <w:jc w:val="center"/>
      </w:pPr>
      <w:r>
        <w:rPr>
          <w:color w:val="4A4A5A"/>
          <w:sz w:val="16"/>
          <w:szCs w:val="16"/>
        </w:rPr>
        <w:t xml:space="preserve">Recess by </w:t>
      </w:r>
      <w:proofErr w:type="gramStart"/>
      <w:r>
        <w:rPr>
          <w:color w:val="4A4A5A"/>
          <w:sz w:val="16"/>
          <w:szCs w:val="16"/>
        </w:rPr>
        <w:t>Meridia  ·</w:t>
      </w:r>
      <w:proofErr w:type="gramEnd"/>
      <w:r>
        <w:rPr>
          <w:color w:val="4A4A5A"/>
          <w:sz w:val="16"/>
          <w:szCs w:val="16"/>
        </w:rPr>
        <w:t xml:space="preserve">  Traverse Code Inc.  </w:t>
      </w:r>
      <w:proofErr w:type="gramStart"/>
      <w:r>
        <w:rPr>
          <w:color w:val="4A4A5A"/>
          <w:sz w:val="16"/>
          <w:szCs w:val="16"/>
        </w:rPr>
        <w:t>·  Prototype</w:t>
      </w:r>
      <w:proofErr w:type="gramEnd"/>
      <w:r>
        <w:rPr>
          <w:color w:val="4A4A5A"/>
          <w:sz w:val="16"/>
          <w:szCs w:val="16"/>
        </w:rPr>
        <w:t xml:space="preserve"> — Spring </w:t>
      </w:r>
      <w:proofErr w:type="gramStart"/>
      <w:r>
        <w:rPr>
          <w:color w:val="4A4A5A"/>
          <w:sz w:val="16"/>
          <w:szCs w:val="16"/>
        </w:rPr>
        <w:t>2026  ·</w:t>
      </w:r>
      <w:proofErr w:type="gramEnd"/>
      <w:r>
        <w:rPr>
          <w:color w:val="4A4A5A"/>
          <w:sz w:val="16"/>
          <w:szCs w:val="16"/>
        </w:rPr>
        <w:t xml:space="preserve">  Confidential</w:t>
      </w:r>
    </w:p>
    <w:sectPr w:rsidR="007E41F3">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4BAF4" w14:textId="77777777" w:rsidR="007E74D4" w:rsidRDefault="007E74D4">
      <w:r>
        <w:separator/>
      </w:r>
    </w:p>
  </w:endnote>
  <w:endnote w:type="continuationSeparator" w:id="0">
    <w:p w14:paraId="1830D6B4" w14:textId="77777777" w:rsidR="007E74D4" w:rsidRDefault="007E7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5576C" w14:textId="77777777" w:rsidR="007E41F3" w:rsidRDefault="00000000">
    <w:pPr>
      <w:pBdr>
        <w:top w:val="single" w:sz="2" w:space="4" w:color="C9A84C"/>
      </w:pBdr>
    </w:pPr>
    <w:r>
      <w:rPr>
        <w:color w:val="4A4A5A"/>
        <w:sz w:val="16"/>
        <w:szCs w:val="16"/>
      </w:rPr>
      <w:t xml:space="preserve">Recess by </w:t>
    </w:r>
    <w:proofErr w:type="gramStart"/>
    <w:r>
      <w:rPr>
        <w:color w:val="4A4A5A"/>
        <w:sz w:val="16"/>
        <w:szCs w:val="16"/>
      </w:rPr>
      <w:t>Meridia  ·</w:t>
    </w:r>
    <w:proofErr w:type="gramEnd"/>
    <w:r>
      <w:rPr>
        <w:color w:val="4A4A5A"/>
        <w:sz w:val="16"/>
        <w:szCs w:val="16"/>
      </w:rPr>
      <w:t xml:space="preserve">  </w:t>
    </w:r>
    <w:proofErr w:type="gramStart"/>
    <w:r>
      <w:rPr>
        <w:color w:val="4A4A5A"/>
        <w:sz w:val="16"/>
        <w:szCs w:val="16"/>
      </w:rPr>
      <w:t>Prototype  ·</w:t>
    </w:r>
    <w:proofErr w:type="gramEnd"/>
    <w:r>
      <w:rPr>
        <w:color w:val="4A4A5A"/>
        <w:sz w:val="16"/>
        <w:szCs w:val="16"/>
      </w:rPr>
      <w:t xml:space="preserve">  </w:t>
    </w:r>
    <w:proofErr w:type="gramStart"/>
    <w:r>
      <w:rPr>
        <w:color w:val="4A4A5A"/>
        <w:sz w:val="16"/>
        <w:szCs w:val="16"/>
      </w:rPr>
      <w:t>Confidential  ·</w:t>
    </w:r>
    <w:proofErr w:type="gramEnd"/>
    <w:r>
      <w:rPr>
        <w:color w:val="4A4A5A"/>
        <w:sz w:val="16"/>
        <w:szCs w:val="16"/>
      </w:rPr>
      <w:t xml:space="preserve">  Page </w:t>
    </w:r>
    <w:r>
      <w:rPr>
        <w:color w:val="4A4A5A"/>
        <w:sz w:val="16"/>
        <w:szCs w:val="16"/>
      </w:rPr>
      <w:fldChar w:fldCharType="begin"/>
    </w:r>
    <w:r>
      <w:rPr>
        <w:color w:val="4A4A5A"/>
        <w:sz w:val="16"/>
        <w:szCs w:val="16"/>
      </w:rPr>
      <w:instrText>PAGE</w:instrText>
    </w:r>
    <w:r>
      <w:rPr>
        <w:color w:val="4A4A5A"/>
        <w:sz w:val="16"/>
        <w:szCs w:val="16"/>
      </w:rPr>
      <w:fldChar w:fldCharType="separate"/>
    </w:r>
    <w:r w:rsidR="00F062F0">
      <w:rPr>
        <w:noProof/>
        <w:color w:val="4A4A5A"/>
        <w:sz w:val="16"/>
        <w:szCs w:val="16"/>
      </w:rPr>
      <w:t>1</w:t>
    </w:r>
    <w:r>
      <w:rPr>
        <w:color w:val="4A4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D7798" w14:textId="77777777" w:rsidR="007E74D4" w:rsidRDefault="007E74D4">
      <w:r>
        <w:separator/>
      </w:r>
    </w:p>
  </w:footnote>
  <w:footnote w:type="continuationSeparator" w:id="0">
    <w:p w14:paraId="06B2A918" w14:textId="77777777" w:rsidR="007E74D4" w:rsidRDefault="007E74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73584" w14:textId="77777777" w:rsidR="007E41F3" w:rsidRDefault="00000000">
    <w:pPr>
      <w:pBdr>
        <w:bottom w:val="single" w:sz="2" w:space="4" w:color="C9A84C"/>
      </w:pBdr>
    </w:pPr>
    <w:proofErr w:type="gramStart"/>
    <w:r>
      <w:rPr>
        <w:b/>
        <w:bCs/>
        <w:color w:val="C9A84C"/>
        <w:sz w:val="16"/>
        <w:szCs w:val="16"/>
      </w:rPr>
      <w:t>RECESS  ·</w:t>
    </w:r>
    <w:proofErr w:type="gramEnd"/>
    <w:r>
      <w:rPr>
        <w:b/>
        <w:bCs/>
        <w:color w:val="C9A84C"/>
        <w:sz w:val="16"/>
        <w:szCs w:val="16"/>
      </w:rPr>
      <w:t xml:space="preserve">  TEACHER INTRODUCTION &amp; PROTOTYPE </w:t>
    </w:r>
    <w:proofErr w:type="gramStart"/>
    <w:r>
      <w:rPr>
        <w:b/>
        <w:bCs/>
        <w:color w:val="C9A84C"/>
        <w:sz w:val="16"/>
        <w:szCs w:val="16"/>
      </w:rPr>
      <w:t>GUIDE</w:t>
    </w:r>
    <w:r>
      <w:rPr>
        <w:color w:val="4A4A5A"/>
        <w:sz w:val="16"/>
        <w:szCs w:val="16"/>
      </w:rPr>
      <w:t xml:space="preserve">  ·</w:t>
    </w:r>
    <w:proofErr w:type="gramEnd"/>
    <w:r>
      <w:rPr>
        <w:color w:val="4A4A5A"/>
        <w:sz w:val="16"/>
        <w:szCs w:val="16"/>
      </w:rPr>
      <w:t xml:space="preserve">  SHADOW ROCK ELEMENTARY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55A41"/>
    <w:multiLevelType w:val="hybridMultilevel"/>
    <w:tmpl w:val="7BCCC102"/>
    <w:lvl w:ilvl="0" w:tplc="F03AAB08">
      <w:start w:val="1"/>
      <w:numFmt w:val="bullet"/>
      <w:lvlText w:val="●"/>
      <w:lvlJc w:val="left"/>
      <w:pPr>
        <w:ind w:left="720" w:hanging="360"/>
      </w:pPr>
    </w:lvl>
    <w:lvl w:ilvl="1" w:tplc="DA00C4A8">
      <w:start w:val="1"/>
      <w:numFmt w:val="bullet"/>
      <w:lvlText w:val="○"/>
      <w:lvlJc w:val="left"/>
      <w:pPr>
        <w:ind w:left="1440" w:hanging="360"/>
      </w:pPr>
    </w:lvl>
    <w:lvl w:ilvl="2" w:tplc="1A4E9F18">
      <w:start w:val="1"/>
      <w:numFmt w:val="bullet"/>
      <w:lvlText w:val="■"/>
      <w:lvlJc w:val="left"/>
      <w:pPr>
        <w:ind w:left="2160" w:hanging="360"/>
      </w:pPr>
    </w:lvl>
    <w:lvl w:ilvl="3" w:tplc="09A68C8C">
      <w:start w:val="1"/>
      <w:numFmt w:val="bullet"/>
      <w:lvlText w:val="●"/>
      <w:lvlJc w:val="left"/>
      <w:pPr>
        <w:ind w:left="2880" w:hanging="360"/>
      </w:pPr>
    </w:lvl>
    <w:lvl w:ilvl="4" w:tplc="552AA3CC">
      <w:start w:val="1"/>
      <w:numFmt w:val="bullet"/>
      <w:lvlText w:val="○"/>
      <w:lvlJc w:val="left"/>
      <w:pPr>
        <w:ind w:left="3600" w:hanging="360"/>
      </w:pPr>
    </w:lvl>
    <w:lvl w:ilvl="5" w:tplc="4B50C5B6">
      <w:start w:val="1"/>
      <w:numFmt w:val="bullet"/>
      <w:lvlText w:val="■"/>
      <w:lvlJc w:val="left"/>
      <w:pPr>
        <w:ind w:left="4320" w:hanging="360"/>
      </w:pPr>
    </w:lvl>
    <w:lvl w:ilvl="6" w:tplc="5EC4FD3C">
      <w:start w:val="1"/>
      <w:numFmt w:val="bullet"/>
      <w:lvlText w:val="●"/>
      <w:lvlJc w:val="left"/>
      <w:pPr>
        <w:ind w:left="5040" w:hanging="360"/>
      </w:pPr>
    </w:lvl>
    <w:lvl w:ilvl="7" w:tplc="783CF2EA">
      <w:start w:val="1"/>
      <w:numFmt w:val="bullet"/>
      <w:lvlText w:val="●"/>
      <w:lvlJc w:val="left"/>
      <w:pPr>
        <w:ind w:left="5760" w:hanging="360"/>
      </w:pPr>
    </w:lvl>
    <w:lvl w:ilvl="8" w:tplc="C0E22188">
      <w:start w:val="1"/>
      <w:numFmt w:val="bullet"/>
      <w:lvlText w:val="●"/>
      <w:lvlJc w:val="left"/>
      <w:pPr>
        <w:ind w:left="6480" w:hanging="360"/>
      </w:pPr>
    </w:lvl>
  </w:abstractNum>
  <w:abstractNum w:abstractNumId="1" w15:restartNumberingAfterBreak="0">
    <w:nsid w:val="474A207B"/>
    <w:multiLevelType w:val="hybridMultilevel"/>
    <w:tmpl w:val="69BA8B96"/>
    <w:lvl w:ilvl="0" w:tplc="5A526CD2">
      <w:start w:val="1"/>
      <w:numFmt w:val="bullet"/>
      <w:lvlText w:val="•"/>
      <w:lvlJc w:val="left"/>
      <w:pPr>
        <w:ind w:left="540" w:hanging="360"/>
      </w:pPr>
    </w:lvl>
    <w:lvl w:ilvl="1" w:tplc="1F9E385C">
      <w:numFmt w:val="decimal"/>
      <w:lvlText w:val=""/>
      <w:lvlJc w:val="left"/>
    </w:lvl>
    <w:lvl w:ilvl="2" w:tplc="87DA1E30">
      <w:numFmt w:val="decimal"/>
      <w:lvlText w:val=""/>
      <w:lvlJc w:val="left"/>
    </w:lvl>
    <w:lvl w:ilvl="3" w:tplc="8F6492C6">
      <w:numFmt w:val="decimal"/>
      <w:lvlText w:val=""/>
      <w:lvlJc w:val="left"/>
    </w:lvl>
    <w:lvl w:ilvl="4" w:tplc="2E48D07E">
      <w:numFmt w:val="decimal"/>
      <w:lvlText w:val=""/>
      <w:lvlJc w:val="left"/>
    </w:lvl>
    <w:lvl w:ilvl="5" w:tplc="17AEB412">
      <w:numFmt w:val="decimal"/>
      <w:lvlText w:val=""/>
      <w:lvlJc w:val="left"/>
    </w:lvl>
    <w:lvl w:ilvl="6" w:tplc="A5F652CA">
      <w:numFmt w:val="decimal"/>
      <w:lvlText w:val=""/>
      <w:lvlJc w:val="left"/>
    </w:lvl>
    <w:lvl w:ilvl="7" w:tplc="8C2C16FE">
      <w:numFmt w:val="decimal"/>
      <w:lvlText w:val=""/>
      <w:lvlJc w:val="left"/>
    </w:lvl>
    <w:lvl w:ilvl="8" w:tplc="6960F048">
      <w:numFmt w:val="decimal"/>
      <w:lvlText w:val=""/>
      <w:lvlJc w:val="left"/>
    </w:lvl>
  </w:abstractNum>
  <w:num w:numId="1" w16cid:durableId="374086136">
    <w:abstractNumId w:val="0"/>
    <w:lvlOverride w:ilvl="0">
      <w:startOverride w:val="1"/>
    </w:lvlOverride>
  </w:num>
  <w:num w:numId="2" w16cid:durableId="2822741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1F3"/>
    <w:rsid w:val="007E41F3"/>
    <w:rsid w:val="007E74D4"/>
    <w:rsid w:val="00D32291"/>
    <w:rsid w:val="00F06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0FF03"/>
  <w15:docId w15:val="{E82B6FA3-0A31-4632-A440-B6088C5AE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rFonts w:ascii="Georgia" w:eastAsia="Georgia" w:hAnsi="Georgia" w:cs="Georgia"/>
      <w:b/>
      <w:bCs/>
      <w:color w:val="0D1018"/>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1732</Words>
  <Characters>9875</Characters>
  <Application>Microsoft Office Word</Application>
  <DocSecurity>0</DocSecurity>
  <Lines>82</Lines>
  <Paragraphs>23</Paragraphs>
  <ScaleCrop>false</ScaleCrop>
  <Company/>
  <LinksUpToDate>false</LinksUpToDate>
  <CharactersWithSpaces>11584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Aliman Neal</cp:lastModifiedBy>
  <cp:revision>2</cp:revision>
  <cp:lastPrinted>2026-03-23T00:11:00Z</cp:lastPrinted>
  <dcterms:created xsi:type="dcterms:W3CDTF">2026-03-23T00:13:00Z</dcterms:created>
  <dcterms:modified xsi:type="dcterms:W3CDTF">2026-03-23T00:13:00Z</dcterms:modified>
</cp:coreProperties>
</file>