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4B49E2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38847E8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2"/>
            <w:bookmarkStart w:id="1" w:name="_Toc261004494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1A693260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Extension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4B49E2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4B49E2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4B49E2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7DD44DA9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Tools</w:t>
            </w:r>
          </w:p>
          <w:p w14:paraId="54B44481" w14:textId="77777777" w:rsidR="00E521FD" w:rsidRPr="008A55AD" w:rsidRDefault="00E521FD" w:rsidP="00E521FD">
            <w:pPr>
              <w:pStyle w:val="BlockText"/>
              <w:numPr>
                <w:ilvl w:val="0"/>
                <w:numId w:val="9"/>
              </w:numPr>
              <w:ind w:left="1077" w:right="357" w:hanging="357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Eclipse</w:t>
            </w:r>
          </w:p>
          <w:p w14:paraId="1166D9AF" w14:textId="5265F7C0" w:rsidR="00E521FD" w:rsidRPr="008062F4" w:rsidRDefault="00E521FD" w:rsidP="008062F4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ADT Plugin for Eclipse</w:t>
            </w:r>
          </w:p>
          <w:p w14:paraId="4169DAF6" w14:textId="3B77D5F2" w:rsidR="00E521FD" w:rsidRPr="005A1747" w:rsidRDefault="00E521FD" w:rsidP="00E521FD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Studio (not tested, but importing the project should work)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Default="004B49E2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176647B9" w14:textId="00A152CD" w:rsid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index.html to launch the API documentation in your browser.</w:t>
            </w:r>
          </w:p>
          <w:p w14:paraId="4ACC5B9F" w14:textId="5F6D8A43" w:rsidR="00D70796" w:rsidRP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00D70796">
              <w:rPr>
                <w:sz w:val="18"/>
                <w:szCs w:val="18"/>
              </w:rPr>
              <w:t>NervousnetRemote Interface</w:t>
            </w:r>
            <w:r>
              <w:rPr>
                <w:sz w:val="18"/>
                <w:szCs w:val="18"/>
              </w:rPr>
              <w:t xml:space="preserve"> lists all API’s that can be used by External Apps.</w:t>
            </w:r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35173D68" w14:textId="6AB65BCF" w:rsidR="005808C9" w:rsidRDefault="004B49E2" w:rsidP="00E0288D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2960D32D" w14:textId="2F2144C1" w:rsidR="005808C9" w:rsidRDefault="004B49E2" w:rsidP="005808C9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3" w:history="1">
              <w:r w:rsidR="005808C9" w:rsidRPr="003F4A97">
                <w:rPr>
                  <w:rStyle w:val="Hyperlink"/>
                  <w:b/>
                  <w:sz w:val="18"/>
                  <w:szCs w:val="18"/>
                </w:rPr>
                <w:t>https://github.com/nervousnet/nervousnet-android/tree/master/MobileClients/Android/nervousnetLIB</w:t>
              </w:r>
            </w:hyperlink>
          </w:p>
          <w:p w14:paraId="132A02A2" w14:textId="77777777" w:rsidR="005808C9" w:rsidRPr="005808C9" w:rsidRDefault="005808C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4B49E2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="007955B1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4B49E2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4B49E2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5E7E3E0C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</w:t>
            </w:r>
            <w:r w:rsidR="004B49E2">
              <w:t>Android</w:t>
            </w:r>
            <w:r>
              <w:t xml:space="preserve"> project.</w:t>
            </w:r>
            <w:r w:rsidR="004B49E2">
              <w:t xml:space="preserve"> </w:t>
            </w:r>
          </w:p>
          <w:p w14:paraId="3124CEBA" w14:textId="77777777" w:rsidR="0066574A" w:rsidRDefault="0066574A" w:rsidP="004B49E2">
            <w:pPr>
              <w:ind w:left="1080"/>
            </w:pPr>
            <w:r>
              <w:t>In Android Studio,:</w:t>
            </w:r>
          </w:p>
          <w:p w14:paraId="36BE104F" w14:textId="226C55D0" w:rsidR="004B49E2" w:rsidRDefault="0066574A" w:rsidP="0066574A">
            <w:pPr>
              <w:pStyle w:val="ListParagraph"/>
              <w:numPr>
                <w:ilvl w:val="2"/>
                <w:numId w:val="16"/>
              </w:numPr>
            </w:pPr>
            <w:r>
              <w:t>build.gradle (Project) add:</w:t>
            </w:r>
          </w:p>
          <w:p w14:paraId="7802E732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t>repositories {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 xml:space="preserve">    jcenter()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>}</w:t>
            </w:r>
          </w:p>
          <w:p w14:paraId="080E87B5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3078CE7F" w14:textId="7777777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6EADF332" w14:textId="2A966152" w:rsidR="0066574A" w:rsidRPr="0066574A" w:rsidRDefault="0066574A" w:rsidP="0066574A">
            <w:pPr>
              <w:pStyle w:val="ListParagraph"/>
              <w:numPr>
                <w:ilvl w:val="2"/>
                <w:numId w:val="16"/>
              </w:numPr>
              <w:rPr>
                <w:color w:val="auto"/>
              </w:rPr>
            </w:pPr>
            <w:r>
              <w:t>build.gradle (Module) add:</w:t>
            </w:r>
            <w:r w:rsidRPr="0066574A">
              <w:rPr>
                <w:color w:val="auto"/>
              </w:rPr>
              <w:t xml:space="preserve"> </w:t>
            </w:r>
          </w:p>
          <w:p w14:paraId="33D426DA" w14:textId="33AEE899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</w:pP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>dependencies {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br/>
              <w:t xml:space="preserve">    </w:t>
            </w: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 xml:space="preserve">compile 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'ch.ethz.coss.nervousnet:nervousnetLIB:0.7.35'</w:t>
            </w:r>
          </w:p>
          <w:p w14:paraId="6CE35295" w14:textId="67E412B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/>
                <w:color w:val="auto"/>
                <w:sz w:val="18"/>
                <w:szCs w:val="18"/>
              </w:rPr>
            </w:pP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}</w:t>
            </w:r>
          </w:p>
          <w:p w14:paraId="6192DE33" w14:textId="77777777" w:rsidR="0066574A" w:rsidRDefault="0066574A" w:rsidP="004B49E2">
            <w:pPr>
              <w:ind w:left="1080"/>
            </w:pPr>
          </w:p>
          <w:p w14:paraId="2C1F49F2" w14:textId="2F11CE9F" w:rsidR="004B49E2" w:rsidRDefault="00445026" w:rsidP="00684331">
            <w:pPr>
              <w:ind w:left="1080"/>
            </w:pPr>
            <w:r>
              <w:t>**The latest version of the nervousnetLIB can be found at:</w:t>
            </w:r>
            <w:r w:rsidR="00684331">
              <w:t xml:space="preserve"> </w:t>
            </w:r>
          </w:p>
          <w:p w14:paraId="41BE802B" w14:textId="4B16FCE8" w:rsidR="00C06537" w:rsidRDefault="00C06537" w:rsidP="00423210">
            <w:pPr>
              <w:ind w:left="1080"/>
            </w:pPr>
            <w:hyperlink r:id="rId17" w:history="1">
              <w:r w:rsidRPr="005C60F0">
                <w:rPr>
                  <w:rStyle w:val="Hyperlink"/>
                </w:rPr>
                <w:t>http://jcenter.bintray.com/ch/ethz/coss/nervousnet/nervousnetLIB/</w:t>
              </w:r>
            </w:hyperlink>
          </w:p>
          <w:p w14:paraId="44CF1AB2" w14:textId="77777777" w:rsidR="00684331" w:rsidRDefault="00684331" w:rsidP="00684331">
            <w:pPr>
              <w:ind w:left="1080"/>
            </w:pPr>
            <w:hyperlink r:id="rId18" w:history="1">
              <w:r w:rsidRPr="005C60F0">
                <w:rPr>
                  <w:rStyle w:val="Hyperlink"/>
                </w:rPr>
                <w:t>https://bintray.com/ppulikal/maven/nervo</w:t>
              </w:r>
              <w:r w:rsidRPr="005C60F0">
                <w:rPr>
                  <w:rStyle w:val="Hyperlink"/>
                </w:rPr>
                <w:t>u</w:t>
              </w:r>
              <w:r w:rsidRPr="005C60F0">
                <w:rPr>
                  <w:rStyle w:val="Hyperlink"/>
                </w:rPr>
                <w:t>snetLIB/</w:t>
              </w:r>
            </w:hyperlink>
          </w:p>
          <w:p w14:paraId="23BC8E8C" w14:textId="77777777" w:rsidR="00C06537" w:rsidRDefault="00C06537" w:rsidP="00423210">
            <w:pPr>
              <w:ind w:left="1080"/>
            </w:pPr>
            <w:bookmarkStart w:id="2" w:name="_GoBack"/>
            <w:bookmarkEnd w:id="2"/>
          </w:p>
          <w:p w14:paraId="6267575D" w14:textId="1623B1A7" w:rsidR="00423210" w:rsidRPr="00423210" w:rsidRDefault="00344C17" w:rsidP="00423210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In the manifest file of your Android project define the Nervousnet Permissions:</w:t>
            </w:r>
          </w:p>
          <w:p w14:paraId="318F6F3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&lt;</w:t>
            </w:r>
            <w:r w:rsidRPr="00344C17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 w:rsidRPr="00344C17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android</w:t>
            </w:r>
            <w:r w:rsidRPr="00344C17">
              <w:rPr>
                <w:rFonts w:ascii="Menlo" w:hAnsi="Menlo" w:cs="Courier"/>
                <w:b/>
                <w:bCs/>
                <w:color w:val="0000FF"/>
                <w:sz w:val="18"/>
                <w:szCs w:val="18"/>
              </w:rPr>
              <w:t>:name=</w:t>
            </w:r>
            <w:r w:rsidRPr="00344C17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 xml:space="preserve">"ch.ethz.coss.nervousnet.hub.BIND_PERM" </w:t>
            </w: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/&gt;</w:t>
            </w:r>
          </w:p>
          <w:p w14:paraId="72630CD6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03B218A0" w14:textId="77777777" w:rsidR="00423210" w:rsidRPr="00423210" w:rsidRDefault="00423210" w:rsidP="00423210">
            <w:pPr>
              <w:rPr>
                <w:szCs w:val="20"/>
              </w:rPr>
            </w:pPr>
          </w:p>
          <w:p w14:paraId="524C17FF" w14:textId="16F0855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 xml:space="preserve">In your main activity implement </w:t>
            </w:r>
          </w:p>
          <w:p w14:paraId="0660C32E" w14:textId="59E365F1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</w:pPr>
            <w:r w:rsidRPr="00423210">
              <w:rPr>
                <w:rFonts w:ascii="Menlo" w:hAnsi="Menlo" w:cs="Courier"/>
                <w:b/>
                <w:i/>
                <w:color w:val="000000"/>
                <w:sz w:val="18"/>
                <w:szCs w:val="18"/>
                <w:shd w:val="clear" w:color="auto" w:fill="E4E4FF"/>
              </w:rPr>
              <w:t>Interface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NervousnetServiceConnectionListener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 and its methods</w:t>
            </w:r>
          </w:p>
          <w:p w14:paraId="492C699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</w:pPr>
          </w:p>
          <w:p w14:paraId="47DABFCF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onServiceDisconnected();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onServiceConnectionFailed(ErrorReading errorReading);</w:t>
            </w:r>
          </w:p>
          <w:p w14:paraId="6FE29BCB" w14:textId="77777777" w:rsidR="00423210" w:rsidRPr="00423210" w:rsidRDefault="00423210" w:rsidP="00423210">
            <w:pPr>
              <w:rPr>
                <w:szCs w:val="20"/>
              </w:rPr>
            </w:pPr>
          </w:p>
          <w:p w14:paraId="62B25E90" w14:textId="7777777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To connect to the Nervousnet Service</w:t>
            </w:r>
          </w:p>
          <w:p w14:paraId="0FA10028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 xml:space="preserve">nervousnetServiceController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=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NervousnetServiceController(LightmeterActivity.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,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.connect();</w:t>
            </w:r>
          </w:p>
          <w:p w14:paraId="5B4D731C" w14:textId="77777777" w:rsidR="00423210" w:rsidRDefault="00423210" w:rsidP="00423210">
            <w:pPr>
              <w:ind w:left="720"/>
              <w:rPr>
                <w:szCs w:val="20"/>
              </w:rPr>
            </w:pPr>
          </w:p>
          <w:p w14:paraId="643275D7" w14:textId="77777777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the service is connected a callback is received inside the method</w:t>
            </w:r>
          </w:p>
          <w:p w14:paraId="33759BB7" w14:textId="77777777" w:rsid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1068D1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onServiceConnected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()</w:t>
            </w:r>
          </w:p>
          <w:p w14:paraId="41E3929F" w14:textId="77777777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527CC11E" w14:textId="1A042C9A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To disconnect from the nervousnet Service call:</w:t>
            </w:r>
          </w:p>
          <w:p w14:paraId="2D2FDB40" w14:textId="231856AD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szCs w:val="20"/>
              </w:rPr>
            </w:pPr>
            <w:r w:rsidRPr="001068D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.disconnect();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</w:p>
          <w:p w14:paraId="6971A796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60670589" w14:textId="2A200EEA" w:rsidR="00C06537" w:rsidRDefault="00C06537" w:rsidP="00C06537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your app is connected to the Nervousnet Service you can use the methods to request for sensor data:</w:t>
            </w:r>
          </w:p>
          <w:p w14:paraId="2AE8E43A" w14:textId="726C2D94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SensorReading getLatestReading(long sensorType);</w:t>
            </w:r>
          </w:p>
          <w:p w14:paraId="3B1D7E21" w14:textId="433EAE5D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getReading(long sensorType, RemoteCallback cb);</w:t>
            </w:r>
          </w:p>
          <w:p w14:paraId="56B41068" w14:textId="22DE0902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getReadings(long sensorType, long startTime, long endTime, RemoteCallback cb);</w:t>
            </w:r>
          </w:p>
          <w:p w14:paraId="0BA7495B" w14:textId="77777777" w:rsidR="00E521FD" w:rsidRPr="001B5409" w:rsidRDefault="00E521FD" w:rsidP="00E77CBF">
            <w:pPr>
              <w:spacing w:after="0" w:line="240" w:lineRule="auto"/>
              <w:ind w:left="1440"/>
              <w:rPr>
                <w:szCs w:val="20"/>
              </w:rPr>
            </w:pPr>
          </w:p>
          <w:bookmarkEnd w:id="1"/>
          <w:p w14:paraId="743C8B02" w14:textId="64D69AC3" w:rsidR="00E521FD" w:rsidRPr="00230814" w:rsidRDefault="00E521FD" w:rsidP="00E77CBF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58A184CD" w:rsidR="005808C9" w:rsidRPr="00FF59E0" w:rsidRDefault="00C06537" w:rsidP="00C06537">
            <w:pPr>
              <w:pStyle w:val="Heading1"/>
              <w:spacing w:before="12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NOTE: 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b/>
                <w:color w:val="7F7F7F" w:themeColor="text1" w:themeTint="80"/>
                <w:sz w:val="18"/>
                <w:szCs w:val="18"/>
              </w:rPr>
              <w:t>Please look into the Sample Axons Project for Lightmeter to understand a sample implementation.</w:t>
            </w:r>
          </w:p>
        </w:tc>
      </w:tr>
    </w:tbl>
    <w:p w14:paraId="24934041" w14:textId="589B3583" w:rsidR="0055491E" w:rsidRPr="0055491E" w:rsidRDefault="0055491E" w:rsidP="0055491E">
      <w:pPr>
        <w:pStyle w:val="NoSpacing"/>
      </w:pPr>
    </w:p>
    <w:bookmarkEnd w:id="0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4B49E2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9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20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21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2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3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1068D1" w:rsidRDefault="001068D1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1068D1" w:rsidRDefault="0010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1068D1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1068D1" w:rsidRDefault="001068D1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1068D1" w:rsidRDefault="001068D1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1068D1" w:rsidRDefault="001068D1" w:rsidP="00416259">
          <w:pPr>
            <w:pStyle w:val="NoSpacing"/>
          </w:pPr>
        </w:p>
      </w:tc>
    </w:tr>
    <w:tr w:rsidR="001068D1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14:paraId="790FB847" w14:textId="18BBD31D" w:rsidR="001068D1" w:rsidRPr="0055491E" w:rsidRDefault="001068D1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1068D1" w:rsidRDefault="001068D1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1068D1" w:rsidRDefault="001068D1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0560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1068D1" w:rsidRDefault="001068D1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1068D1" w:rsidRDefault="001068D1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1068D1" w:rsidRDefault="0010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02662877"/>
    <w:multiLevelType w:val="hybridMultilevel"/>
    <w:tmpl w:val="37BC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226A1"/>
    <w:multiLevelType w:val="hybridMultilevel"/>
    <w:tmpl w:val="75A6E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CA5714"/>
    <w:multiLevelType w:val="hybridMultilevel"/>
    <w:tmpl w:val="BE1814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A19F9"/>
    <w:multiLevelType w:val="hybridMultilevel"/>
    <w:tmpl w:val="2FF67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13C6A"/>
    <w:multiLevelType w:val="hybridMultilevel"/>
    <w:tmpl w:val="FBD6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26D12"/>
    <w:multiLevelType w:val="hybridMultilevel"/>
    <w:tmpl w:val="97E00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1B073D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FB109F"/>
    <w:multiLevelType w:val="hybridMultilevel"/>
    <w:tmpl w:val="FE165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7168A5"/>
    <w:multiLevelType w:val="hybridMultilevel"/>
    <w:tmpl w:val="AD28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17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7"/>
  </w:num>
  <w:num w:numId="17">
    <w:abstractNumId w:val="13"/>
  </w:num>
  <w:num w:numId="18">
    <w:abstractNumId w:val="12"/>
  </w:num>
  <w:num w:numId="19">
    <w:abstractNumId w:val="4"/>
  </w:num>
  <w:num w:numId="20">
    <w:abstractNumId w:val="3"/>
  </w:num>
  <w:num w:numId="21">
    <w:abstractNumId w:val="18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068D1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44C17"/>
    <w:rsid w:val="0039086A"/>
    <w:rsid w:val="003A7ED3"/>
    <w:rsid w:val="003D5CA2"/>
    <w:rsid w:val="00400DF0"/>
    <w:rsid w:val="0040698A"/>
    <w:rsid w:val="00412293"/>
    <w:rsid w:val="00416259"/>
    <w:rsid w:val="00423210"/>
    <w:rsid w:val="00432256"/>
    <w:rsid w:val="004341EF"/>
    <w:rsid w:val="00436CB1"/>
    <w:rsid w:val="00445026"/>
    <w:rsid w:val="004557C5"/>
    <w:rsid w:val="00483BE2"/>
    <w:rsid w:val="004B49E2"/>
    <w:rsid w:val="004C2A1B"/>
    <w:rsid w:val="004C580D"/>
    <w:rsid w:val="004F6F8B"/>
    <w:rsid w:val="00520923"/>
    <w:rsid w:val="005546B0"/>
    <w:rsid w:val="005546C4"/>
    <w:rsid w:val="0055491E"/>
    <w:rsid w:val="00565726"/>
    <w:rsid w:val="005808C9"/>
    <w:rsid w:val="005964DF"/>
    <w:rsid w:val="005A1747"/>
    <w:rsid w:val="005B1D3F"/>
    <w:rsid w:val="005D2A22"/>
    <w:rsid w:val="005F49C5"/>
    <w:rsid w:val="006103BD"/>
    <w:rsid w:val="00635DD0"/>
    <w:rsid w:val="00640151"/>
    <w:rsid w:val="00646053"/>
    <w:rsid w:val="0066574A"/>
    <w:rsid w:val="00684331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22BF"/>
    <w:rsid w:val="007840A6"/>
    <w:rsid w:val="007955B1"/>
    <w:rsid w:val="007D172C"/>
    <w:rsid w:val="007F0AC0"/>
    <w:rsid w:val="00800D10"/>
    <w:rsid w:val="008062F4"/>
    <w:rsid w:val="0080734B"/>
    <w:rsid w:val="00835ED6"/>
    <w:rsid w:val="00847BE0"/>
    <w:rsid w:val="008641CD"/>
    <w:rsid w:val="008826FB"/>
    <w:rsid w:val="00887940"/>
    <w:rsid w:val="008A55AD"/>
    <w:rsid w:val="008B0560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41FA6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1F78"/>
    <w:rsid w:val="00BC437A"/>
    <w:rsid w:val="00BD05C3"/>
    <w:rsid w:val="00BE02CE"/>
    <w:rsid w:val="00BE79EF"/>
    <w:rsid w:val="00BF6484"/>
    <w:rsid w:val="00BF7F0A"/>
    <w:rsid w:val="00C06537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0796"/>
    <w:rsid w:val="00D77DCD"/>
    <w:rsid w:val="00DB3114"/>
    <w:rsid w:val="00E0288D"/>
    <w:rsid w:val="00E16924"/>
    <w:rsid w:val="00E50BB9"/>
    <w:rsid w:val="00E521FD"/>
    <w:rsid w:val="00E77CBF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.lightmeter" TargetMode="External"/><Relationship Id="rId21" Type="http://schemas.openxmlformats.org/officeDocument/2006/relationships/hyperlink" Target="https://play.google.com/store/apps/details?id=ch.ethz.coss.nervousnet.extensions.noisemeter" TargetMode="External"/><Relationship Id="rId22" Type="http://schemas.openxmlformats.org/officeDocument/2006/relationships/hyperlink" Target="https://play.google.com/store/apps/details?id=ch.ethz.coss.nervousnet.extensions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://jcenter.bintray.com/ch/ethz/coss/nervousnet/nervousnetLIB/" TargetMode="External"/><Relationship Id="rId18" Type="http://schemas.openxmlformats.org/officeDocument/2006/relationships/hyperlink" Target="https://bintray.com/ppulikal/maven/nervousnetLIB/" TargetMode="External"/><Relationship Id="rId19" Type="http://schemas.openxmlformats.org/officeDocument/2006/relationships/hyperlink" Target="https://play.google.com/store/apps/details?id=ch.ethz.coss.nervousnet.hub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9D275F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</TotalTime>
  <Pages>3</Pages>
  <Words>816</Words>
  <Characters>4656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2</cp:revision>
  <cp:lastPrinted>2016-04-22T08:28:00Z</cp:lastPrinted>
  <dcterms:created xsi:type="dcterms:W3CDTF">2016-09-02T13:41:00Z</dcterms:created>
  <dcterms:modified xsi:type="dcterms:W3CDTF">2016-09-02T13:41:00Z</dcterms:modified>
  <cp:category/>
</cp:coreProperties>
</file>