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'1.0' encoding='UTF-8'?>
<Relationships xmlns="http://schemas.openxmlformats.org/package/2006/relationships">
  <Relationship Id="rId1" Type="http://schemas.openxmlformats.org/officeDocument/2006/relationships/officeDocument" Target="word/document.xml"/>
</Relationships>

</file>

<file path=word/document.xml><?xml version="1.0" encoding="utf-8"?>
<w:document xmlns:w="http://schemas.openxmlformats.org/wordprocessingml/2006/main">
  <w:body>
    <w:p>
      <w:r>
        <w:t xml:space="preserve">### 1. Исходный файл</w:t>
      </w:r>
    </w:p>
    <w:p>
      <w:r>
        <w:t xml:space="preserve">Оригинал: 5_реферат2 для программы.docx</w:t>
      </w:r>
    </w:p>
    <w:p>
      <w:r>
        <w:t xml:space="preserve">### 2. Назначение документа</w:t>
      </w:r>
    </w:p>
    <w:p>
      <w:r>
        <w:t xml:space="preserve">Реферат (аннотация/краткое описание объекта охраны) для подачи в Роспатент.</w:t>
      </w:r>
    </w:p>
    <w:p>
      <w:r>
        <w:t xml:space="preserve">### 3. Нужен ли он в нашем случае</w:t>
      </w:r>
    </w:p>
    <w:p>
      <w:r>
        <w:t xml:space="preserve">Да, нужен (для регистрации программы для ЭВМ).</w:t>
      </w:r>
    </w:p>
    <w:p>
      <w:r>
        <w:t xml:space="preserve">### 4. Что именно нужно вписать в оригинальный файл</w:t>
      </w:r>
    </w:p>
    <w:p>
      <w:r>
        <w:t xml:space="preserve">- Название программы: Touch Panel Studio | из проекта: да</w:t>
      </w:r>
    </w:p>
    <w:p>
      <w:r>
        <w:t xml:space="preserve">- Вид объекта: Программа для ЭВМ | из проекта: да</w:t>
      </w:r>
    </w:p>
    <w:p>
      <w:r>
        <w:t xml:space="preserve">- Назначение/краткое описание: Краткое описание назначения и функций | из проекта: да</w:t>
      </w:r>
    </w:p>
    <w:p>
      <w:r>
        <w:t xml:space="preserve">- Язык программирования: Python 3.x | из проекта: да</w:t>
      </w:r>
    </w:p>
    <w:p>
      <w:r>
        <w:t xml:space="preserve">- ОС/платформа: Windows 10/11 x64 | из проекта: да</w:t>
      </w:r>
    </w:p>
    <w:p>
      <w:r>
        <w:t xml:space="preserve">- Аннотация/реферат: готовый текст ниже | из проекта: да</w:t>
      </w:r>
    </w:p>
    <w:p>
      <w:r>
        <w:t xml:space="preserve">- Область применения: заполняется вручную (или уточнить по проекту) | из проекта: нет</w:t>
      </w:r>
    </w:p>
    <w:p>
      <w:r>
        <w:t xml:space="preserve">### 5. Готовый текст или формулировки для вставки</w:t>
      </w:r>
    </w:p>
    <w:p>
      <w:r>
        <w:t xml:space="preserve">Реферат/аннотация (для программы для ЭВМ):</w:t>
      </w:r>
    </w:p>
    <w:p>
      <w:r>
        <w:t xml:space="preserve">Touch Panel Studio — автономное desktop‑приложение для Windows, предназначенное для проектирования и воспроизведения экранов touch‑панелей. Программа включает редактор (Studio) для создания проектов, экранов и UI‑компонентов, а также Runtime‑проигрыватель для запуска созданных экранов. Поддерживаются текстовые элементы, кнопки, изображения и базовые фигуры, настройка шрифтов и выравнивания, а также локальное хранение проектов и ресурсов.</w:t>
      </w:r>
    </w:p>
    <w:p>
      <w:r>
        <w:t xml:space="preserve">Технические сведения:</w:t>
      </w:r>
    </w:p>
    <w:p>
      <w:r>
        <w:t xml:space="preserve">Название программы: Touch Panel Studio</w:t>
      </w:r>
    </w:p>
    <w:p>
      <w:r>
        <w:t xml:space="preserve">Назначение: Локальное автономное desktop‑приложение для Windows touch panels: редактор (Studio) и проигрыватель (Runtime) экранов/панелей.</w:t>
      </w:r>
    </w:p>
    <w:p>
      <w:r>
        <w:t xml:space="preserve"/>
      </w:r>
    </w:p>
    <w:p>
      <w:r>
        <w:t xml:space="preserve">Ключевые функции:</w:t>
      </w:r>
    </w:p>
    <w:p>
      <w:r>
        <w:t xml:space="preserve">- Создание и управление проектами (создать/дублировать/архивировать, импорт/экспорт).</w:t>
      </w:r>
    </w:p>
    <w:p>
      <w:r>
        <w:t xml:space="preserve">- Редактор экранов: канвас, сетка, перемещение и изменение размеров компонентов.</w:t>
      </w:r>
    </w:p>
    <w:p>
      <w:r>
        <w:t xml:space="preserve">- Компоненты: текст, кнопка, изображение, фигуры (прямоугольник/эллипс/линия).</w:t>
      </w:r>
    </w:p>
    <w:p>
      <w:r>
        <w:t xml:space="preserve">- Настройка типографики (шрифт, размер, выравнивания по горизонтали/вертикали, регистр букв, межстрочный интервал).</w:t>
      </w:r>
    </w:p>
    <w:p>
      <w:r>
        <w:t xml:space="preserve">- Runtime‑проигрыватель: отображение экранов и обработка действий по нажатию.</w:t>
      </w:r>
    </w:p>
    <w:p>
      <w:r>
        <w:t xml:space="preserve">- Локальное хранение проектов и ресурсов в профиле пользователя Windows.</w:t>
      </w:r>
    </w:p>
    <w:p>
      <w:r>
        <w:t xml:space="preserve"/>
      </w:r>
    </w:p>
    <w:p>
      <w:r>
        <w:t xml:space="preserve">Среда/ОС: Windows 10/11 x64</w:t>
      </w:r>
    </w:p>
    <w:p>
      <w:r>
        <w:t xml:space="preserve">Язык программирования: Python 3.x</w:t>
      </w:r>
    </w:p>
    <w:p>
      <w:r>
        <w:t xml:space="preserve">Технологии: PySide6 (Qt6), SQLAlchemy, Alembic, Pydantic</w:t>
      </w:r>
    </w:p>
    <w:p>
      <w:r>
        <w:t xml:space="preserve">Интерфейс: Qt Widgets</w:t>
      </w:r>
    </w:p>
    <w:p>
      <w:r>
        <w:t xml:space="preserve">Хранение данных: SQLite (app.sqlite3 для пользователей/настроек и project.sqlite3 для данных проекта)</w:t>
      </w:r>
    </w:p>
    <w:p>
      <w:r>
        <w:t xml:space="preserve"/>
      </w:r>
    </w:p>
    <w:p>
      <w:r>
        <w:t xml:space="preserve">### 6. Что нельзя заполнять автоматически</w:t>
      </w:r>
    </w:p>
    <w:p>
      <w:r>
        <w:t xml:space="preserve">- ФИО, паспортные данные, адреса, телефоны, e-mail автора(ов)/правообладателя — заполняется вручную</w:t>
      </w:r>
    </w:p>
    <w:p>
      <w:r>
        <w:t xml:space="preserve">- Подписи и даты подписания — заполняется вручную</w:t>
      </w:r>
    </w:p>
    <w:p>
      <w:r>
        <w:t xml:space="preserve">- Реквизиты оплаты/платёжного поручения — заполняется вручную</w:t>
      </w:r>
    </w:p>
    <w:p>
      <w:r>
        <w:t xml:space="preserve">- Номера заявок/исходящие номера, если требуются — заполняется вручную</w:t>
      </w:r>
    </w:p>
    <w:p>
      <w:r>
        <w:t xml:space="preserve">### 7. Примечание</w:t>
      </w:r>
    </w:p>
    <w:p>
      <w:r>
        <w:t xml:space="preserve">Если какие-либо поля в оригинале требуют конкретных данных заявителя/правообладателя — заполняется вручную.</w:t>
      </w:r>
    </w:p>
    <w:sectPr/>
  </w:body>
</w:document>
</file>