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ODMM V228.73 — Qualification Windows et livraison cumulative</w:t>
      </w:r>
    </w:p>
    <w:p>
      <w:pPr>
        <w:pStyle w:val="Heading1"/>
      </w:pPr>
      <w:r>
        <w:t>Objet</w:t>
      </w:r>
    </w:p>
    <w:p>
      <w:r>
        <w:t>Automatiser la création d’une archive cumulative contenant les véritables binaires uniquement après succès du build Windows et des tests de qualification.</w:t>
      </w:r>
    </w:p>
    <w:p>
      <w:pPr>
        <w:pStyle w:val="Heading1"/>
      </w:pPr>
      <w:r>
        <w:t>Architecture</w:t>
      </w:r>
    </w:p>
    <w:p>
      <w:r>
        <w:t>Sources → script CMD → PyInstaller + Inno Setup → vérification PE/SHA-256 → tests de démarrage et installation → packaging ZIP qualifié.</w:t>
      </w:r>
    </w:p>
    <w:p>
      <w:pPr>
        <w:pStyle w:val="Heading1"/>
      </w:pPr>
      <w:r>
        <w:t>Preuves et limites</w:t>
      </w:r>
    </w:p>
    <w:p>
      <w:r>
        <w:t>Les tests natifs Windows et la compilation ne sont pas exécutés dans cet environnement. Le ZIP source ne contient pas de binaires Windows. Les preuves seront générées par GitHub Actions si le workflow réussit.</w:t>
      </w:r>
    </w:p>
    <w:p>
      <w:pPr>
        <w:pStyle w:val="Heading1"/>
      </w:pPr>
      <w:r>
        <w:t>Utilisation</w:t>
      </w:r>
    </w:p>
    <w:p>
      <w:r>
        <w:t>Déclencher manuellement le workflow GitHub Actions « ODMM Windows Compact native build », puis récupérer l’artefact ODMM-V228.73-Windows-qualified-cumulative.</w:t>
      </w:r>
    </w:p>
    <w:p>
      <w:pPr>
        <w:pStyle w:val="Heading1"/>
      </w:pPr>
      <w:r>
        <w:t>Auteur</w:t>
      </w:r>
    </w:p>
    <w:p>
      <w:r>
        <w:t>Abdelhalim Talbi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