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OpenPDF Studio V40.2</w:t>
      </w:r>
    </w:p>
    <w:p>
      <w:r>
        <w:t>Guide de compilation et qualification Windows — 18 octobre 2026</w:t>
      </w:r>
    </w:p>
    <w:p>
      <w:r>
        <w:t>Auteur : Abdelhalim Talbi</w:t>
      </w:r>
    </w:p>
    <w:p>
      <w:pPr>
        <w:pStyle w:val="Heading1"/>
      </w:pPr>
      <w:r>
        <w:t>Résumé des changements</w:t>
      </w:r>
    </w:p>
    <w:p>
      <w:r>
        <w:t>Cette livraison corrige des références de version incohérentes, élimine le préfixe V398 des chemins temporaires du test d’installation et ajoute une vérification automatique du contrat de compilation Windows. Les scripts de génération conservent le contrôle avant publication et les manifestes SHA-256.</w:t>
      </w:r>
    </w:p>
    <w:p>
      <w:pPr>
        <w:pStyle w:val="Heading1"/>
      </w:pPr>
      <w:r>
        <w:t>Architecture de livraison</w:t>
      </w:r>
    </w:p>
    <w:p>
      <w:pPr>
        <w:pStyle w:val="ListBullet"/>
      </w:pPr>
      <w:r>
        <w:t>Sources Python → PyInstaller onedir → test self-test → Inno Setup → test installation/désinstallation</w:t>
      </w:r>
    </w:p>
    <w:p>
      <w:pPr>
        <w:pStyle w:val="ListBullet"/>
      </w:pPr>
      <w:r>
        <w:t>Sources Python → PyInstaller onefile → test self-test portable</w:t>
      </w:r>
    </w:p>
    <w:p>
      <w:pPr>
        <w:pStyle w:val="ListBullet"/>
      </w:pPr>
      <w:r>
        <w:t>Résultats provisoires → binary/.staging-v40.2 → validation du release gate → publication avec restauration</w:t>
      </w:r>
    </w:p>
    <w:p>
      <w:pPr>
        <w:pStyle w:val="ListBullet"/>
      </w:pPr>
      <w:r>
        <w:t>Livrables validés → 01-Application/binary ; journaux et manifestes SHA-256 associés</w:t>
      </w:r>
    </w:p>
    <w:p>
      <w:pPr>
        <w:pStyle w:val="Heading1"/>
      </w:pPr>
      <w:r>
        <w:t>Compilation sur Windows 64 bits</w:t>
      </w:r>
    </w:p>
    <w:p>
      <w:r>
        <w:t>Prérequis : Windows x64, Python 3.12, accès à pip, Inno Setup 6. La commande suivante crée un environnement Python isolé, exécute les tests, construit les deux éditions et effectue les contrôles :</w:t>
      </w:r>
    </w:p>
    <w:p>
      <w:pPr>
        <w:pStyle w:val="Quote"/>
      </w:pPr>
      <w:r>
        <w:t>02-Compilation\BUILD-WINDOWS-INSTALLER.cmd</w:t>
      </w:r>
    </w:p>
    <w:p>
      <w:r>
        <w:t>Les options --portable-only et --installer-only construisent une seule édition. La présence d’un exécutable dans le dossier binary ne garantit pas sa qualification : vérifier les rapports JSON et les empreintes.</w:t>
      </w:r>
    </w:p>
    <w:p>
      <w:pPr>
        <w:pStyle w:val="Heading1"/>
      </w:pPr>
      <w:r>
        <w:t>Recette CI GitHub Actions</w:t>
      </w:r>
    </w:p>
    <w:p>
      <w:r>
        <w:t>Copier les fichiers de l’archive à la racine du dépôt, sans conserver le dossier enveloppe OpenPDF-Studio-V40.2. Déclencher le workflow Windows release qualification depuis Actions. Les artefacts sont publiés seulement si les contrôles ont réussi. Les journaux restent disponibles même après un échec.</w:t>
      </w:r>
    </w:p>
    <w:p>
      <w:pPr>
        <w:pStyle w:val="Heading1"/>
      </w:pPr>
      <w:r>
        <w:t>Contrôles de non-régression</w:t>
      </w:r>
    </w:p>
    <w:p>
      <w:r>
        <w:t>Le test test_openpdf_v402.py vérifie les noms des fichiers Inno Setup, la présence du workflow, les chemins de staging, le préfixe temporaire et la validation avant publication. Ces contrôles sont statiques et exécutés sous Linux : ils ne remplacent pas une compilation réelle.</w:t>
      </w:r>
    </w:p>
    <w:p>
      <w:pPr>
        <w:pStyle w:val="Heading1"/>
      </w:pPr>
      <w:r>
        <w:t>Limites et preuves</w:t>
      </w:r>
    </w:p>
    <w:p>
      <w:r>
        <w:t>Preuves réelles : exécution de la suite Python dans l’environnement Linux, intégrité ZIP et présence des fichiers. Non exécutés : compilation native Windows, tests d’installation/désinstallation Windows et capture d’écran d’interface Windows. Aucune capture simulée n’est présentée comme réelle.</w:t>
      </w:r>
    </w:p>
    <w:p>
      <w:pPr>
        <w:pStyle w:val="Heading1"/>
      </w:pPr>
      <w:r>
        <w:t>Diagnostic des échecs</w:t>
      </w:r>
    </w:p>
    <w:p>
      <w:r>
        <w:t>Consulter 01-Application/binary/build-v40.2.log, les rapports windows-smoke-*.json et windows-installation-v40.2.json. Si le build échoue, vérifier Python 3.12, Inno Setup 6, les dépendances Python et le code retour des tests.</w:t>
      </w:r>
    </w:p>
    <w:p>
      <w:pPr>
        <w:pStyle w:val="Heading1"/>
      </w:pPr>
      <w:r>
        <w:t>Feuille de route</w:t>
      </w:r>
    </w:p>
    <w:p>
      <w:r>
        <w:t>V40.3 : collecte de la première compilation Windows réelle et correction des erreurs remontées par les logs ; puis qualification graphique et ergonomie des opérations longues.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OpenPDF Studio | Documentation technique | V40.2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