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v41.50 - Guide de livraison Windows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Garantir que les deux artefacts Windows, installateur et executable portable, sont presents et identifiables dans un manifeste unique.</w:t>
      </w:r>
    </w:p>
    <w:p>
      <w:pPr>
        <w:pStyle w:val="Heading1"/>
      </w:pPr>
      <w:r>
        <w:t>Compilation</w:t>
      </w:r>
    </w:p>
    <w:p>
      <w:r>
        <w:t>Depuis Windows, executer Build-OpenVisio-Windows.cmd. Le script verifie les versions, les prerequis .NET 8, Inno Setup et WebView2, puis publie les deux distributions.</w:t>
      </w:r>
    </w:p>
    <w:p>
      <w:pPr>
        <w:pStyle w:val="Heading1"/>
      </w:pPr>
      <w:r>
        <w:t>Controles ajoutes</w:t>
      </w:r>
    </w:p>
    <w:p>
      <w:r>
        <w:t>Le manifeste release-manifest.json contient les noms, tailles et SHA256 distincts des deux executables. Une absence, une taille insuffisante ou un en-tete MZ invalide provoque un echec.</w:t>
      </w:r>
    </w:p>
    <w:p>
      <w:pPr>
        <w:pStyle w:val="Heading1"/>
      </w:pPr>
      <w:r>
        <w:t>Tests</w:t>
      </w:r>
    </w:p>
    <w:p>
      <w:r>
        <w:t>Suite Node.js: 1800 tests, dont deux nouveaux. La compilation native et la validation Authenticode des executables generes ne sont pas executees sur cet environnement Linux.</w:t>
      </w:r>
    </w:p>
    <w:p>
      <w:pPr>
        <w:pStyle w:val="Heading1"/>
      </w:pPr>
      <w:r>
        <w:t>Qualification Windows a effectuer</w:t>
      </w:r>
    </w:p>
    <w:p>
      <w:r>
        <w:t>Executer le script de build sur Windows, installer puis desinstaller, lancer le portable sur un poste propre, verifier WebView2, enregistrer les captures reelles et les journaux.</w:t>
      </w:r>
    </w:p>
    <w:p>
      <w:pPr>
        <w:pStyle w:val="Heading1"/>
      </w:pPr>
      <w:r>
        <w:t>Limites</w:t>
      </w:r>
    </w:p>
    <w:p>
      <w:r>
        <w:t>Un en-tete MZ ne prouve ni la validite de la signature Authenticode ni la bonne execution du logiciel. Aucune capture Windows reelle n est fournie dans cette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