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v41.52 — Qualification Windows</w:t>
      </w:r>
    </w:p>
    <w:p>
      <w:pPr>
        <w:pStyle w:val="Heading1"/>
      </w:pPr>
      <w:r>
        <w:t>Objectif</w:t>
      </w:r>
    </w:p>
    <w:p>
      <w:r>
        <w:t>Qualifier le démarrage des distributions Windows native et portable sans confondre inspection statique et exécution réelle.</w:t>
      </w:r>
    </w:p>
    <w:p>
      <w:pPr>
        <w:pStyle w:val="Heading1"/>
      </w:pPr>
      <w:r>
        <w:t>Fonctionnement</w:t>
      </w:r>
    </w:p>
    <w:p>
      <w:r>
        <w:t>Le script Test-Windows-Startup.ps1 détecte le binaire, contrôle sa taille et son en-tête MZ, lance le processus, vérifie qu’il reste actif, le ferme puis produit un rapport JSON.</w:t>
      </w:r>
    </w:p>
    <w:p>
      <w:pPr>
        <w:pStyle w:val="Heading1"/>
      </w:pPr>
      <w:r>
        <w:t>Exécution Windows</w:t>
      </w:r>
    </w:p>
    <w:p>
      <w:r>
        <w:t>Depuis application : powershell -NoProfile -ExecutionPolicy Bypass -File windows/Test-Windows-Startup.ps1 -Mode Native ; puis la même commande avec -Mode Portable.</w:t>
      </w:r>
    </w:p>
    <w:p>
      <w:pPr>
        <w:pStyle w:val="Heading1"/>
      </w:pPr>
      <w:r>
        <w:t>Rapports</w:t>
      </w:r>
    </w:p>
    <w:p>
      <w:r>
        <w:t>Les rapports startup-native.json et startup-portable.json sont écrits dans dist/qualification. Les erreurs sont enregistrées avec le statut FAIL.</w:t>
      </w:r>
    </w:p>
    <w:p>
      <w:pPr>
        <w:pStyle w:val="Heading1"/>
      </w:pPr>
      <w:r>
        <w:t>Limites de qualification</w:t>
      </w:r>
    </w:p>
    <w:p>
      <w:r>
        <w:t>Les tests Node.js ne prouvent ni la compilation Windows ni le rendu graphique WebView2. Les exécutables et captures réelles Windows ne sont pas disponibles dans cette livraison.</w:t>
      </w:r>
    </w:p>
    <w:p>
      <w:pPr>
        <w:pStyle w:val="Heading1"/>
      </w:pPr>
      <w:r>
        <w:t>Architecture</w:t>
      </w:r>
    </w:p>
    <w:p>
      <w:r>
        <w:t>Le moteur JavaScript reste indépendant du shell Windows .NET. Les scripts PowerShell vérifient les artefacts après compilation, sans changer le routage SAN.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