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v41.54 - Guide de qualification Windows</w:t>
      </w:r>
    </w:p>
    <w:p>
      <w:pPr>
        <w:pStyle w:val="Heading1"/>
      </w:pPr>
      <w:r>
        <w:t>Objectif</w:t>
      </w:r>
    </w:p>
    <w:p>
      <w:r>
        <w:t>Qualification automatique de la livraison Windows, avec preuves machine lisibles pour installation, demarrage et desinstallation.</w:t>
      </w:r>
    </w:p>
    <w:p>
      <w:pPr>
        <w:pStyle w:val="Heading1"/>
      </w:pPr>
      <w:r>
        <w:t>Architecture</w:t>
      </w:r>
    </w:p>
    <w:p>
      <w:r>
        <w:t>Qualify-Release-Windows.cmd -&gt; Invoke-Windows-Release-Pipeline.ps1 -&gt; build -&gt; metadata -&gt; artefacts -&gt; demarrage natif -&gt; demarrage portable -&gt; installation/desinstallation -&gt; rapport JSON.</w:t>
      </w:r>
    </w:p>
    <w:p>
      <w:pPr>
        <w:pStyle w:val="Heading1"/>
      </w:pPr>
      <w:r>
        <w:t>Changements v41.54</w:t>
      </w:r>
    </w:p>
    <w:p>
      <w:r>
        <w:t>Le pipeline verifie les fichiers JSON de demarrage et les cinq phases install, assets, startup, uninstall, cleanup. Le script installateur emet status et error.</w:t>
      </w:r>
    </w:p>
    <w:p>
      <w:pPr>
        <w:pStyle w:val="Heading1"/>
      </w:pPr>
      <w:r>
        <w:t>Utilisation</w:t>
      </w:r>
    </w:p>
    <w:p>
      <w:r>
        <w:t>Sur Windows, ouvrir une console administrateur, lancer Qualify-Release-Windows.cmd. Pour compiler uniquement, lancer Build-Windows-Installer.cmd. Consulter dist/qualification.</w:t>
      </w:r>
    </w:p>
    <w:p>
      <w:pPr>
        <w:pStyle w:val="Heading1"/>
      </w:pPr>
      <w:r>
        <w:t>Criteres</w:t>
      </w:r>
    </w:p>
    <w:p>
      <w:r>
        <w:t>Un resultat PASS requiert chaque phase obligatoire PASS. PARTIAL correspond aux etapes ignorees. FAIL correspond a un echec. Le code retour est respectivement 0, 2, 1.</w:t>
      </w:r>
    </w:p>
    <w:p>
      <w:pPr>
        <w:pStyle w:val="Heading1"/>
      </w:pPr>
      <w:r>
        <w:t>Limites de qualification</w:t>
      </w:r>
    </w:p>
    <w:p>
      <w:r>
        <w:t>Les tests Node.js sont executes sous Linux. Les executables Windows ne sont ni compiles ni demarres ici. Aucune capture reelle Windows disponible. Les captures ne sont pas simulees.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