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02 UTILISATION</w:t>
      </w:r>
    </w:p>
    <w:p>
      <w:r>
        <w:t>Créer un diagramme, ajouter des formes, connecter les équipements, enregistrer via Ctrl+S (export JSON). Le statut jaune signale des changements depuis le dernier export JSON. La fermeture avertit en cas de modifications. Vérifier que le téléchargement est terminé.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