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05-ARCHITECTURE</w:t>
      </w:r>
    </w:p>
    <w:p>
      <w:r>
        <w:t>Auteur : Abdelhalim Talbi</w:t>
      </w:r>
    </w:p>
    <w:p>
      <w:pPr>
        <w:pStyle w:val="Heading1"/>
      </w:pPr>
      <w:r>
        <w:t>Évolutions et procédures</w:t>
      </w:r>
    </w:p>
    <w:p>
      <w:r>
        <w:t># OpenVisio v40.9 — 05-ARCHITECTURE</w:t>
      </w:r>
    </w:p>
    <w:p>
      <w:r>
        <w:t>OpenVisio v40.8 — 05-ARCHITECTURE</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