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06-QUALIFICATION</w:t>
      </w:r>
    </w:p>
    <w:p>
      <w:r>
        <w:t>Auteur : Abdelhalim Talbi</w:t>
      </w:r>
    </w:p>
    <w:p>
      <w:r>
        <w:t># OpenVisio v39.5 — Recette et qualité</w:t>
      </w:r>
    </w:p>
    <w:p>
      <w:r>
        <w:t>Auteur : Abdelhalim Talbi</w:t>
      </w:r>
    </w:p>
    <w:p>
      <w:r>
        <w:t>Exécuter node --test tests/*.test.mjs depuis application/. Exécuter python prepare-release.py --output &lt;archive&gt; depuis la racine. Le pipeline vérifie les formats Word/PDF, les versions et les empreintes SHA256.</w:t>
      </w:r>
    </w:p>
    <w:p>
      <w:r>
        <w:t>## Procédure / flux</w:t>
      </w:r>
    </w:p>
    <w:p>
      <w:r>
        <w:t>La recette Windows doit encore couvrir lancement WebView2, création, édition, sauvegarde, réouverture, impression/export, topologies SAN et désinstallation. Les tests Node.js ne constituent pas une qualification graphique.</w:t>
      </w:r>
    </w:p>
    <w:p>
      <w:r>
        <w:t>## Statut</w:t>
      </w:r>
    </w:p>
    <w:p>
      <w:r>
        <w:t>Base applicative v39.5 ; livraison v39.5. Les captures Windows réelles et la compilation native restent non qualifiées.</w:t>
      </w:r>
    </w:p>
    <w:p>
      <w:r>
        <w:t>## Évolution v39.5</w:t>
      </w:r>
    </w:p>
    <w:p>
      <w:r>
        <w:t>Raccourcis Ctrl/Cmd+S (Enregistrer), Ctrl/Cmd+O (Ouvrir), Ctrl/Cmd+N (Nouveau). Réutilisation des commandes existantes, hors dialogues modaux.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