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v6.49 — Qualification installateur</w:t>
      </w:r>
    </w:p>
    <w:p>
      <w:pPr>
        <w:pStyle w:val="Heading2"/>
      </w:pPr>
      <w:r>
        <w:t>Objectif</w:t>
      </w:r>
    </w:p>
    <w:p>
      <w:r>
        <w:t>Rendre la qualification de l installateur fiable en cas d echec ou de desinstallation incomplete.</w:t>
      </w:r>
    </w:p>
    <w:p>
      <w:pPr>
        <w:pStyle w:val="Heading2"/>
      </w:pPr>
      <w:r>
        <w:t>Defaut corrige</w:t>
      </w:r>
    </w:p>
    <w:p>
      <w:r>
        <w:t>Le script pouvait declarer PASS avant la desinstallation et produire un statut ambigu si le nettoyage echouait.</w:t>
      </w:r>
    </w:p>
    <w:p>
      <w:pPr>
        <w:pStyle w:val="Heading2"/>
      </w:pPr>
      <w:r>
        <w:t>Correctif</w:t>
      </w:r>
    </w:p>
    <w:p>
      <w:r>
        <w:t>PASS exige maintenant installation, version correcte, desinstallation reussie et aucune erreur. Le rapport JSON est ecrit meme en cas d erreur de test.</w:t>
      </w:r>
    </w:p>
    <w:p>
      <w:pPr>
        <w:pStyle w:val="Heading2"/>
      </w:pPr>
      <w:r>
        <w:t>CI Windows</w:t>
      </w:r>
    </w:p>
    <w:p>
      <w:r>
        <w:t>Le workflow refuse une qualification si le rapport JSON est absent, si status n est pas PASS ou si uninstalled est faux.</w:t>
      </w:r>
    </w:p>
    <w:p>
      <w:pPr>
        <w:pStyle w:val="Heading2"/>
      </w:pPr>
      <w:r>
        <w:t>Tests effectues</w:t>
      </w:r>
    </w:p>
    <w:p>
      <w:r>
        <w:t>5 tests de contrat Python sous Linux : PASS. Verification de l archive ZIP : a la livraison.</w:t>
      </w:r>
    </w:p>
    <w:p>
      <w:pPr>
        <w:pStyle w:val="Heading2"/>
      </w:pPr>
      <w:r>
        <w:t>Limites</w:t>
      </w:r>
    </w:p>
    <w:p>
      <w:r>
        <w:t>Aucun installateur ni interface Windows n a ete execute dans cet environnement Linux. Aucune capture d interface reelle n est disponible.</w:t>
      </w:r>
    </w:p>
    <w:p>
      <w:pPr>
        <w:pStyle w:val="Heading2"/>
      </w:pPr>
      <w:r>
        <w:t>Procedure Windows</w:t>
      </w:r>
    </w:p>
    <w:p>
      <w:r>
        <w:t>Extraire le ZIP puis lancer Construire-StorageScope.cmd. Executer 02-Compilation-Windows/qualify-installer-smoke-windows.ps1 et transmettre le rapport JSON et les logs.</w:t>
      </w:r>
    </w:p>
    <w:p>
      <w:pPr>
        <w:pStyle w:val="Heading2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