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v6.96 — Préqualification de la fabrication Windows</w:t>
      </w:r>
    </w:p>
    <w:p>
      <w:r>
        <w:t>Auteur : Abdelhalim Talbi | 18 octobre 2026</w:t>
      </w:r>
    </w:p>
    <w:p>
      <w:pPr>
        <w:pStyle w:val="Heading1"/>
      </w:pPr>
      <w:r>
        <w:t>Constat</w:t>
      </w:r>
    </w:p>
    <w:p>
      <w:r>
        <w:t>Le workflow compilait les exécutables avant de vérifier certaines incohérences évidentes de version et de répertoire de publication. Ces erreurs pouvaient faire perdre du temps de compilation.</w:t>
      </w:r>
    </w:p>
    <w:p>
      <w:pPr>
        <w:pStyle w:val="Heading1"/>
      </w:pPr>
      <w:r>
        <w:t>Changement v6.96</w:t>
      </w:r>
    </w:p>
    <w:p>
      <w:r>
        <w:t>Une étape de préqualification GitHub Actions vérifie désormais le format de la version, les définitions PyInstaller/Inno Setup et l’absence de version déjà publiée dans binary avant la compilation.</w:t>
      </w:r>
    </w:p>
    <w:p>
      <w:pPr>
        <w:pStyle w:val="Heading1"/>
      </w:pPr>
      <w:r>
        <w:t>Processus Windows</w:t>
      </w:r>
    </w:p>
    <w:p>
      <w:pPr>
        <w:pStyle w:val="ListNumber"/>
      </w:pPr>
      <w:r>
        <w:t>Contrôle des sources et de la version</w:t>
      </w:r>
    </w:p>
    <w:p>
      <w:pPr>
        <w:pStyle w:val="ListNumber"/>
      </w:pPr>
      <w:r>
        <w:t>Construction PyInstaller de StorageScope.exe et StorageScope-UpgradeGate.exe</w:t>
      </w:r>
    </w:p>
    <w:p>
      <w:pPr>
        <w:pStyle w:val="ListNumber"/>
      </w:pPr>
      <w:r>
        <w:t>Création de StorageScope-Setup-v6.96.exe avec Inno Setup</w:t>
      </w:r>
    </w:p>
    <w:p>
      <w:pPr>
        <w:pStyle w:val="ListNumber"/>
      </w:pPr>
      <w:r>
        <w:t>Création de StorageScope-Portable-v6.96-win-x64.zip</w:t>
      </w:r>
    </w:p>
    <w:p>
      <w:pPr>
        <w:pStyle w:val="ListNumber"/>
      </w:pPr>
      <w:r>
        <w:t>Qualification application, installation/désinstallation et portable</w:t>
      </w:r>
    </w:p>
    <w:p>
      <w:pPr>
        <w:pStyle w:val="ListNumber"/>
      </w:pPr>
      <w:r>
        <w:t>Contrôle SHA-256 et publication dans binary/v6.96/</w:t>
      </w:r>
    </w:p>
    <w:p>
      <w:pPr>
        <w:pStyle w:val="ListNumber"/>
      </w:pPr>
      <w:r>
        <w:t>Téléchargement des artefacts qualifiés GitHub Actions</w:t>
      </w:r>
    </w:p>
    <w:p>
      <w:pPr>
        <w:pStyle w:val="Heading1"/>
      </w:pPr>
      <w:r>
        <w:t>Commande</w:t>
      </w:r>
    </w:p>
    <w:p>
      <w:r>
        <w:t>Construire-StorageScope.cmd (sur Windows x64, à la racine de l’archive).</w:t>
      </w:r>
    </w:p>
    <w:p>
      <w:pPr>
        <w:pStyle w:val="Heading1"/>
      </w:pPr>
      <w:r>
        <w:t>État de qualification</w:t>
      </w:r>
    </w:p>
    <w:p>
      <w:r>
        <w:t>Quatre tests de contrat ont été exécutés sur Linux. La compilation Windows, les tests d’installation et les captures de l’interface native n’ont pas été exécutés. Aucun EXE précompilé n’est inclus.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