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StorageScope v6.103 — Sauvegardes volumineuses</w:t>
      </w:r>
    </w:p>
    <w:p>
      <w:r>
        <w:t>Auteur : Abdelhalim Talbi</w:t>
      </w:r>
    </w:p>
    <w:p>
      <w:pPr>
        <w:pStyle w:val="Heading1"/>
      </w:pPr>
      <w:r>
        <w:t>Objectif</w:t>
      </w:r>
    </w:p>
    <w:p>
      <w:r>
        <w:t>Éviter de charger entièrement les bases SQLite en mémoire pendant le calcul et la vérification SHA-256 des sauvegardes.</w:t>
      </w:r>
    </w:p>
    <w:p>
      <w:pPr>
        <w:pStyle w:val="Heading1"/>
      </w:pPr>
      <w:r>
        <w:t>Architecture</w:t>
      </w:r>
    </w:p>
    <w:p>
      <w:r>
        <w:t>Base SQLite → backup SQLite transactionnel → fichier snapshot → hachage par blocs de 1 Mio → manifeste JSON → vérification par blocs.</w:t>
      </w:r>
    </w:p>
    <w:p>
      <w:pPr>
        <w:pStyle w:val="Heading1"/>
      </w:pPr>
      <w:r>
        <w:t>Sécurité et limites</w:t>
      </w:r>
    </w:p>
    <w:p>
      <w:r>
        <w:t>Le manifeste est limité à 2 Mio; les tailles doivent être des entiers positifs ou nuls. Les liens symboliques et fichiers inattendus sont rejetés. Le contrôle SHA-256 protège contre la corruption accidentelle, pas contre un attaquant pouvant modifier simultanément les données et le manifeste.</w:t>
      </w:r>
    </w:p>
    <w:p>
      <w:pPr>
        <w:pStyle w:val="Heading1"/>
      </w:pPr>
      <w:r>
        <w:t>Tests réellement exécutés</w:t>
      </w:r>
    </w:p>
    <w:p>
      <w:r>
        <w:t>7 tests nouveaux, avec corruption, taille incohérente, manifeste volumineux et interdiction de read_bytes. Aucun binaire Windows n’a été compilé.</w:t>
      </w:r>
    </w:p>
    <w:p>
      <w:pPr>
        <w:pStyle w:val="Heading1"/>
      </w:pPr>
      <w:r>
        <w:t>Compilation Windows</w:t>
      </w:r>
    </w:p>
    <w:p>
      <w:r>
        <w:t>Exécuter Construire-StorageScope.cmd sur Windows x64. Les exécutables qualifiés sont attendus sous binary/v6.103/ après compilation et tests natifs.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