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F6EAF" w14:textId="5AF75A2A" w:rsidR="00410443" w:rsidRDefault="00410443" w:rsidP="00410443">
      <w:pPr>
        <w:pStyle w:val="Title"/>
        <w:jc w:val="center"/>
      </w:pPr>
      <w:r>
        <w:t>Introduction to Mobile Development- Lab 1</w:t>
      </w:r>
    </w:p>
    <w:p w14:paraId="763885CD" w14:textId="71721031" w:rsidR="00410443" w:rsidRDefault="00410443" w:rsidP="00410443">
      <w:pPr>
        <w:pStyle w:val="Subtitle"/>
        <w:jc w:val="center"/>
      </w:pPr>
      <w:r>
        <w:t>By Ali Mujtaba- 100792180</w:t>
      </w:r>
    </w:p>
    <w:p w14:paraId="2C899B03" w14:textId="5056DC4B" w:rsidR="00410443" w:rsidRDefault="00410443" w:rsidP="00410443">
      <w:r>
        <w:rPr>
          <w:noProof/>
        </w:rPr>
        <w:drawing>
          <wp:inline distT="0" distB="0" distL="0" distR="0" wp14:anchorId="39C42FE1" wp14:editId="51C3E593">
            <wp:extent cx="5943600" cy="3396615"/>
            <wp:effectExtent l="0" t="0" r="0" b="0"/>
            <wp:docPr id="1568259519"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59519" name="Picture 1" descr="A logo for a colle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p>
    <w:p w14:paraId="2544CD2C" w14:textId="77777777" w:rsidR="00410443" w:rsidRDefault="00410443" w:rsidP="00410443"/>
    <w:p w14:paraId="4FD47236" w14:textId="77777777" w:rsidR="00410443" w:rsidRDefault="00410443" w:rsidP="00410443"/>
    <w:p w14:paraId="21C7E58F" w14:textId="77777777" w:rsidR="00410443" w:rsidRDefault="00410443" w:rsidP="00410443"/>
    <w:p w14:paraId="7C50328F" w14:textId="77777777" w:rsidR="00410443" w:rsidRDefault="00410443" w:rsidP="00410443"/>
    <w:p w14:paraId="3125DDC7" w14:textId="77777777" w:rsidR="00410443" w:rsidRDefault="00410443" w:rsidP="00410443"/>
    <w:p w14:paraId="3B741CBE" w14:textId="77777777" w:rsidR="00410443" w:rsidRDefault="00410443" w:rsidP="00410443"/>
    <w:p w14:paraId="6480A97C" w14:textId="77777777" w:rsidR="00410443" w:rsidRDefault="00410443" w:rsidP="00410443"/>
    <w:p w14:paraId="1DEDEF2C" w14:textId="77777777" w:rsidR="00410443" w:rsidRDefault="00410443" w:rsidP="00410443"/>
    <w:p w14:paraId="4ABF8CEF" w14:textId="77777777" w:rsidR="00410443" w:rsidRDefault="00410443" w:rsidP="00410443"/>
    <w:p w14:paraId="77CECCB5" w14:textId="6F3C4508" w:rsidR="00410443" w:rsidRDefault="00410443" w:rsidP="006B27DE">
      <w:pPr>
        <w:jc w:val="right"/>
      </w:pPr>
      <w:r>
        <w:t>Ali Mujtaba</w:t>
      </w:r>
      <w:r w:rsidR="006B27DE">
        <w:t xml:space="preserve">- </w:t>
      </w:r>
      <w:r>
        <w:t>100792180</w:t>
      </w:r>
    </w:p>
    <w:p w14:paraId="6F5885F0" w14:textId="4B06861F" w:rsidR="00410443" w:rsidRDefault="00410443" w:rsidP="00410443">
      <w:pPr>
        <w:jc w:val="right"/>
      </w:pPr>
      <w:r>
        <w:t>INFT3101- Durham College</w:t>
      </w:r>
    </w:p>
    <w:p w14:paraId="7440E225" w14:textId="42318F45" w:rsidR="006B27DE" w:rsidRDefault="006B27DE" w:rsidP="00410443">
      <w:pPr>
        <w:jc w:val="right"/>
      </w:pPr>
      <w:r>
        <w:t>Professor Mohammed Shamas</w:t>
      </w:r>
    </w:p>
    <w:p w14:paraId="231BB9C2" w14:textId="38C83459" w:rsidR="006B27DE" w:rsidRDefault="006B27DE" w:rsidP="00410443">
      <w:pPr>
        <w:jc w:val="right"/>
      </w:pPr>
      <w:r>
        <w:t>September 11, 2024</w:t>
      </w:r>
    </w:p>
    <w:p w14:paraId="00203921" w14:textId="77777777" w:rsidR="006B27DE" w:rsidRDefault="006B27DE" w:rsidP="00410443">
      <w:pPr>
        <w:jc w:val="right"/>
      </w:pPr>
    </w:p>
    <w:bookmarkStart w:id="0" w:name="_Toc178026013" w:displacedByCustomXml="next"/>
    <w:sdt>
      <w:sdtPr>
        <w:id w:val="421540609"/>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rPr>
      </w:sdtEndPr>
      <w:sdtContent>
        <w:p w14:paraId="58BCC33E" w14:textId="77777777" w:rsidR="00FE6054" w:rsidRDefault="00FE6054" w:rsidP="00FE6054">
          <w:pPr>
            <w:pStyle w:val="TOCHeading"/>
          </w:pPr>
          <w:r>
            <w:t>Contents</w:t>
          </w:r>
        </w:p>
        <w:p w14:paraId="5C9B118A" w14:textId="77777777" w:rsidR="00FE6054" w:rsidRDefault="00FE6054" w:rsidP="00FE6054">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8026013" w:history="1">
            <w:r w:rsidRPr="00416BC6">
              <w:rPr>
                <w:rStyle w:val="Hyperlink"/>
                <w:noProof/>
              </w:rPr>
              <w:t>The Mobile Revolution</w:t>
            </w:r>
            <w:r>
              <w:rPr>
                <w:noProof/>
                <w:webHidden/>
              </w:rPr>
              <w:tab/>
            </w:r>
            <w:r>
              <w:rPr>
                <w:noProof/>
                <w:webHidden/>
              </w:rPr>
              <w:fldChar w:fldCharType="begin"/>
            </w:r>
            <w:r>
              <w:rPr>
                <w:noProof/>
                <w:webHidden/>
              </w:rPr>
              <w:instrText xml:space="preserve"> PAGEREF _Toc178026013 \h </w:instrText>
            </w:r>
            <w:r>
              <w:rPr>
                <w:noProof/>
                <w:webHidden/>
              </w:rPr>
            </w:r>
            <w:r>
              <w:rPr>
                <w:noProof/>
                <w:webHidden/>
              </w:rPr>
              <w:fldChar w:fldCharType="separate"/>
            </w:r>
            <w:r>
              <w:rPr>
                <w:noProof/>
                <w:webHidden/>
              </w:rPr>
              <w:t>2</w:t>
            </w:r>
            <w:r>
              <w:rPr>
                <w:noProof/>
                <w:webHidden/>
              </w:rPr>
              <w:fldChar w:fldCharType="end"/>
            </w:r>
          </w:hyperlink>
        </w:p>
        <w:p w14:paraId="43FCCA2D" w14:textId="77777777" w:rsidR="00FE6054" w:rsidRDefault="00FE6054" w:rsidP="00FE6054">
          <w:pPr>
            <w:pStyle w:val="TOC1"/>
            <w:tabs>
              <w:tab w:val="right" w:leader="dot" w:pos="9350"/>
            </w:tabs>
            <w:rPr>
              <w:rFonts w:eastAsiaTheme="minorEastAsia"/>
              <w:noProof/>
              <w:sz w:val="24"/>
              <w:szCs w:val="24"/>
              <w:lang w:eastAsia="en-CA"/>
            </w:rPr>
          </w:pPr>
          <w:hyperlink w:anchor="_Toc178026014" w:history="1">
            <w:r w:rsidRPr="00416BC6">
              <w:rPr>
                <w:rStyle w:val="Hyperlink"/>
                <w:noProof/>
              </w:rPr>
              <w:t>Clash of Titans</w:t>
            </w:r>
            <w:r>
              <w:rPr>
                <w:noProof/>
                <w:webHidden/>
              </w:rPr>
              <w:tab/>
            </w:r>
            <w:r>
              <w:rPr>
                <w:noProof/>
                <w:webHidden/>
              </w:rPr>
              <w:fldChar w:fldCharType="begin"/>
            </w:r>
            <w:r>
              <w:rPr>
                <w:noProof/>
                <w:webHidden/>
              </w:rPr>
              <w:instrText xml:space="preserve"> PAGEREF _Toc178026014 \h </w:instrText>
            </w:r>
            <w:r>
              <w:rPr>
                <w:noProof/>
                <w:webHidden/>
              </w:rPr>
            </w:r>
            <w:r>
              <w:rPr>
                <w:noProof/>
                <w:webHidden/>
              </w:rPr>
              <w:fldChar w:fldCharType="separate"/>
            </w:r>
            <w:r>
              <w:rPr>
                <w:noProof/>
                <w:webHidden/>
              </w:rPr>
              <w:t>5</w:t>
            </w:r>
            <w:r>
              <w:rPr>
                <w:noProof/>
                <w:webHidden/>
              </w:rPr>
              <w:fldChar w:fldCharType="end"/>
            </w:r>
          </w:hyperlink>
        </w:p>
        <w:p w14:paraId="53E50187" w14:textId="77777777" w:rsidR="00FE6054" w:rsidRDefault="00FE6054" w:rsidP="00FE6054">
          <w:pPr>
            <w:pStyle w:val="TOC1"/>
            <w:tabs>
              <w:tab w:val="right" w:leader="dot" w:pos="9350"/>
            </w:tabs>
            <w:rPr>
              <w:rFonts w:eastAsiaTheme="minorEastAsia"/>
              <w:noProof/>
              <w:sz w:val="24"/>
              <w:szCs w:val="24"/>
              <w:lang w:eastAsia="en-CA"/>
            </w:rPr>
          </w:pPr>
          <w:hyperlink w:anchor="_Toc178026015" w:history="1">
            <w:r w:rsidRPr="00416BC6">
              <w:rPr>
                <w:rStyle w:val="Hyperlink"/>
                <w:noProof/>
              </w:rPr>
              <w:t>The Ultimate Service Showdown</w:t>
            </w:r>
            <w:r>
              <w:rPr>
                <w:noProof/>
                <w:webHidden/>
              </w:rPr>
              <w:tab/>
            </w:r>
            <w:r>
              <w:rPr>
                <w:noProof/>
                <w:webHidden/>
              </w:rPr>
              <w:fldChar w:fldCharType="begin"/>
            </w:r>
            <w:r>
              <w:rPr>
                <w:noProof/>
                <w:webHidden/>
              </w:rPr>
              <w:instrText xml:space="preserve"> PAGEREF _Toc178026015 \h </w:instrText>
            </w:r>
            <w:r>
              <w:rPr>
                <w:noProof/>
                <w:webHidden/>
              </w:rPr>
            </w:r>
            <w:r>
              <w:rPr>
                <w:noProof/>
                <w:webHidden/>
              </w:rPr>
              <w:fldChar w:fldCharType="separate"/>
            </w:r>
            <w:r>
              <w:rPr>
                <w:noProof/>
                <w:webHidden/>
              </w:rPr>
              <w:t>6</w:t>
            </w:r>
            <w:r>
              <w:rPr>
                <w:noProof/>
                <w:webHidden/>
              </w:rPr>
              <w:fldChar w:fldCharType="end"/>
            </w:r>
          </w:hyperlink>
        </w:p>
        <w:p w14:paraId="13788870" w14:textId="77777777" w:rsidR="00FE6054" w:rsidRDefault="00FE6054" w:rsidP="00FE6054">
          <w:pPr>
            <w:pStyle w:val="TOC1"/>
            <w:tabs>
              <w:tab w:val="right" w:leader="dot" w:pos="9350"/>
            </w:tabs>
            <w:rPr>
              <w:rFonts w:eastAsiaTheme="minorEastAsia"/>
              <w:noProof/>
              <w:sz w:val="24"/>
              <w:szCs w:val="24"/>
              <w:lang w:eastAsia="en-CA"/>
            </w:rPr>
          </w:pPr>
          <w:hyperlink w:anchor="_Toc178026016" w:history="1">
            <w:r w:rsidRPr="00416BC6">
              <w:rPr>
                <w:rStyle w:val="Hyperlink"/>
                <w:noProof/>
              </w:rPr>
              <w:t>References</w:t>
            </w:r>
            <w:r>
              <w:rPr>
                <w:noProof/>
                <w:webHidden/>
              </w:rPr>
              <w:tab/>
            </w:r>
            <w:r>
              <w:rPr>
                <w:noProof/>
                <w:webHidden/>
              </w:rPr>
              <w:fldChar w:fldCharType="begin"/>
            </w:r>
            <w:r>
              <w:rPr>
                <w:noProof/>
                <w:webHidden/>
              </w:rPr>
              <w:instrText xml:space="preserve"> PAGEREF _Toc178026016 \h </w:instrText>
            </w:r>
            <w:r>
              <w:rPr>
                <w:noProof/>
                <w:webHidden/>
              </w:rPr>
            </w:r>
            <w:r>
              <w:rPr>
                <w:noProof/>
                <w:webHidden/>
              </w:rPr>
              <w:fldChar w:fldCharType="separate"/>
            </w:r>
            <w:r>
              <w:rPr>
                <w:noProof/>
                <w:webHidden/>
              </w:rPr>
              <w:t>8</w:t>
            </w:r>
            <w:r>
              <w:rPr>
                <w:noProof/>
                <w:webHidden/>
              </w:rPr>
              <w:fldChar w:fldCharType="end"/>
            </w:r>
          </w:hyperlink>
        </w:p>
        <w:p w14:paraId="19B70A7B" w14:textId="77777777" w:rsidR="00FE6054" w:rsidRDefault="00FE6054" w:rsidP="00FE6054">
          <w:pPr>
            <w:rPr>
              <w:b/>
              <w:bCs/>
              <w:noProof/>
            </w:rPr>
          </w:pPr>
          <w:r>
            <w:rPr>
              <w:b/>
              <w:bCs/>
              <w:noProof/>
            </w:rPr>
            <w:fldChar w:fldCharType="end"/>
          </w:r>
        </w:p>
      </w:sdtContent>
    </w:sdt>
    <w:p w14:paraId="5F2AD7AF" w14:textId="77777777" w:rsidR="00FE6054" w:rsidRDefault="00FE6054" w:rsidP="00FE6054"/>
    <w:p w14:paraId="093ED602" w14:textId="77777777" w:rsidR="00FE6054" w:rsidRDefault="00FE6054" w:rsidP="00FE6054"/>
    <w:p w14:paraId="2E74D34E" w14:textId="77777777" w:rsidR="00FE6054" w:rsidRDefault="00FE6054" w:rsidP="00FE6054"/>
    <w:p w14:paraId="3A068A8B" w14:textId="77777777" w:rsidR="00FE6054" w:rsidRDefault="00FE6054" w:rsidP="00FE6054"/>
    <w:p w14:paraId="4E09121B" w14:textId="77777777" w:rsidR="00FE6054" w:rsidRDefault="00FE6054" w:rsidP="00FE6054"/>
    <w:p w14:paraId="575F8899" w14:textId="77777777" w:rsidR="00FE6054" w:rsidRDefault="00FE6054" w:rsidP="00FE6054"/>
    <w:p w14:paraId="600A542A" w14:textId="77777777" w:rsidR="00FE6054" w:rsidRDefault="00FE6054" w:rsidP="00FE6054"/>
    <w:p w14:paraId="7DCDE84D" w14:textId="77777777" w:rsidR="00FE6054" w:rsidRDefault="00FE6054" w:rsidP="00FE6054"/>
    <w:p w14:paraId="795EA63F" w14:textId="77777777" w:rsidR="00FE6054" w:rsidRDefault="00FE6054" w:rsidP="00FE6054"/>
    <w:p w14:paraId="4E65754F" w14:textId="77777777" w:rsidR="00FE6054" w:rsidRDefault="00FE6054" w:rsidP="00FE6054"/>
    <w:p w14:paraId="5ED2DAD4" w14:textId="77777777" w:rsidR="00FE6054" w:rsidRDefault="00FE6054" w:rsidP="00FE6054"/>
    <w:p w14:paraId="5EA98F7A" w14:textId="77777777" w:rsidR="00FE6054" w:rsidRDefault="00FE6054" w:rsidP="00FE6054"/>
    <w:p w14:paraId="4C277DC2" w14:textId="77777777" w:rsidR="00FE6054" w:rsidRDefault="00FE6054" w:rsidP="00FE6054"/>
    <w:p w14:paraId="677AB809" w14:textId="77777777" w:rsidR="00FE6054" w:rsidRDefault="00FE6054" w:rsidP="00FE6054"/>
    <w:p w14:paraId="2F707B24" w14:textId="77777777" w:rsidR="00FE6054" w:rsidRDefault="00FE6054" w:rsidP="00FE6054"/>
    <w:p w14:paraId="35328166" w14:textId="77777777" w:rsidR="00FE6054" w:rsidRDefault="00FE6054" w:rsidP="00FE6054"/>
    <w:p w14:paraId="6B300A34" w14:textId="77777777" w:rsidR="00FE6054" w:rsidRDefault="00FE6054" w:rsidP="00FE6054"/>
    <w:p w14:paraId="191CFA0B" w14:textId="77777777" w:rsidR="00FE6054" w:rsidRDefault="00FE6054" w:rsidP="00FE6054"/>
    <w:p w14:paraId="35C05165" w14:textId="77777777" w:rsidR="00FE6054" w:rsidRDefault="00FE6054" w:rsidP="00FE6054"/>
    <w:p w14:paraId="36F12113" w14:textId="77777777" w:rsidR="00FE6054" w:rsidRDefault="00FE6054" w:rsidP="00FE6054"/>
    <w:p w14:paraId="0C353AFC" w14:textId="77777777" w:rsidR="00FE6054" w:rsidRDefault="00FE6054" w:rsidP="00FE6054"/>
    <w:p w14:paraId="201FAE92" w14:textId="77777777" w:rsidR="00FE6054" w:rsidRDefault="00FE6054" w:rsidP="00FE6054"/>
    <w:p w14:paraId="0B0E8CD0" w14:textId="77777777" w:rsidR="00FE6054" w:rsidRDefault="00FE6054" w:rsidP="00FE6054"/>
    <w:p w14:paraId="2003452E" w14:textId="7A78E5A3" w:rsidR="006B27DE" w:rsidRPr="00FE6054" w:rsidRDefault="006B27DE" w:rsidP="00FE6054">
      <w:pPr>
        <w:pStyle w:val="Heading1"/>
        <w:rPr>
          <w:b/>
          <w:bCs/>
          <w:noProof/>
        </w:rPr>
      </w:pPr>
      <w:r w:rsidRPr="007F10D4">
        <w:lastRenderedPageBreak/>
        <w:t>The Mobile Revolution</w:t>
      </w:r>
      <w:bookmarkEnd w:id="0"/>
    </w:p>
    <w:p w14:paraId="7795D5B4" w14:textId="77777777" w:rsidR="0028426E" w:rsidRPr="0028426E" w:rsidRDefault="0028426E" w:rsidP="0028426E">
      <w:pPr>
        <w:rPr>
          <w:b/>
          <w:bCs/>
        </w:rPr>
      </w:pPr>
      <w:r w:rsidRPr="0028426E">
        <w:rPr>
          <w:b/>
          <w:bCs/>
        </w:rPr>
        <w:t>The Impact of Mobile Computing on Individuals</w:t>
      </w:r>
    </w:p>
    <w:p w14:paraId="4A34562C" w14:textId="77777777" w:rsidR="0028426E" w:rsidRPr="0028426E" w:rsidRDefault="0028426E" w:rsidP="0028426E">
      <w:pPr>
        <w:rPr>
          <w:b/>
          <w:bCs/>
        </w:rPr>
      </w:pPr>
      <w:r w:rsidRPr="0028426E">
        <w:rPr>
          <w:b/>
          <w:bCs/>
        </w:rPr>
        <w:t>Introduction</w:t>
      </w:r>
    </w:p>
    <w:p w14:paraId="54DAB285" w14:textId="77777777" w:rsidR="0028426E" w:rsidRPr="0028426E" w:rsidRDefault="0028426E" w:rsidP="0028426E">
      <w:r w:rsidRPr="0028426E">
        <w:t>Mobile computing has been a driving force in the digital era. With devices like laptops, tablets, smartphones, and even wearables becoming so accessible, it has completely changed how we live, work, and interact with technology every day. In this report, I’ll dive into the history, meaning, uses, advantages, and disadvantages of mobile computing, along with what the future might hold. I’ll also share some personal insights on how mobile computing has impacted my daily life.</w:t>
      </w:r>
    </w:p>
    <w:p w14:paraId="64FF7EAB" w14:textId="77777777" w:rsidR="0028426E" w:rsidRPr="0028426E" w:rsidRDefault="0028426E" w:rsidP="0028426E">
      <w:pPr>
        <w:rPr>
          <w:b/>
          <w:bCs/>
        </w:rPr>
      </w:pPr>
      <w:r w:rsidRPr="0028426E">
        <w:rPr>
          <w:b/>
          <w:bCs/>
        </w:rPr>
        <w:t>History and Definition</w:t>
      </w:r>
    </w:p>
    <w:p w14:paraId="38AB449B" w14:textId="77777777" w:rsidR="0028426E" w:rsidRPr="0028426E" w:rsidRDefault="0028426E" w:rsidP="0028426E">
      <w:r w:rsidRPr="0028426E">
        <w:t>Mobile computing isn’t as recent as we might think—it’s been around for quite a while. It all started with the introduction of portable computers in the 1980s, like the Osborne 1. It was heavy, clunky, and not exactly what we’d consider "mobile" by today’s standards, but it laid the groundwork. Fast forward to the 1990s, and you had PDAs (Personal Digital Assistants) becoming a thing, though they didn’t gain the same level of popularity until smartphones hit the market. The real game-changer was when Apple launched the first iPhone in 2007. This was when people truly started to see the potential of mobile computing, and it hasn’t slowed down since.</w:t>
      </w:r>
    </w:p>
    <w:p w14:paraId="1D73CA06" w14:textId="77777777" w:rsidR="0028426E" w:rsidRPr="0028426E" w:rsidRDefault="0028426E" w:rsidP="0028426E">
      <w:pPr>
        <w:rPr>
          <w:b/>
          <w:bCs/>
        </w:rPr>
      </w:pPr>
      <w:r w:rsidRPr="0028426E">
        <w:rPr>
          <w:b/>
          <w:bCs/>
        </w:rPr>
        <w:t>Timeline</w:t>
      </w:r>
    </w:p>
    <w:p w14:paraId="7E1A083D" w14:textId="77777777" w:rsidR="0028426E" w:rsidRPr="0028426E" w:rsidRDefault="0028426E" w:rsidP="0028426E">
      <w:pPr>
        <w:numPr>
          <w:ilvl w:val="0"/>
          <w:numId w:val="2"/>
        </w:numPr>
      </w:pPr>
      <w:r w:rsidRPr="0028426E">
        <w:rPr>
          <w:b/>
          <w:bCs/>
        </w:rPr>
        <w:t>1980s</w:t>
      </w:r>
      <w:r w:rsidRPr="0028426E">
        <w:t>: Portable computers like the Osborne 1 and Compaq Portable hit the market.</w:t>
      </w:r>
    </w:p>
    <w:p w14:paraId="47BB17FA" w14:textId="77777777" w:rsidR="0028426E" w:rsidRPr="0028426E" w:rsidRDefault="0028426E" w:rsidP="0028426E">
      <w:pPr>
        <w:numPr>
          <w:ilvl w:val="0"/>
          <w:numId w:val="2"/>
        </w:numPr>
      </w:pPr>
      <w:r w:rsidRPr="0028426E">
        <w:rPr>
          <w:b/>
          <w:bCs/>
        </w:rPr>
        <w:t>1990s</w:t>
      </w:r>
      <w:r w:rsidRPr="0028426E">
        <w:t>: PDAs and early mobile phones started gaining traction.</w:t>
      </w:r>
    </w:p>
    <w:p w14:paraId="6F93A98F" w14:textId="77777777" w:rsidR="0028426E" w:rsidRPr="0028426E" w:rsidRDefault="0028426E" w:rsidP="0028426E">
      <w:pPr>
        <w:numPr>
          <w:ilvl w:val="0"/>
          <w:numId w:val="2"/>
        </w:numPr>
      </w:pPr>
      <w:r w:rsidRPr="0028426E">
        <w:rPr>
          <w:b/>
          <w:bCs/>
        </w:rPr>
        <w:t>2000s</w:t>
      </w:r>
      <w:r w:rsidRPr="0028426E">
        <w:t>: BlackBerry paved the way for smartphones, followed by Apple’s iPhone, which revolutionized the market.</w:t>
      </w:r>
    </w:p>
    <w:p w14:paraId="0EDCC7B1" w14:textId="77777777" w:rsidR="0028426E" w:rsidRPr="0028426E" w:rsidRDefault="0028426E" w:rsidP="0028426E">
      <w:pPr>
        <w:numPr>
          <w:ilvl w:val="0"/>
          <w:numId w:val="2"/>
        </w:numPr>
      </w:pPr>
      <w:r w:rsidRPr="0028426E">
        <w:rPr>
          <w:b/>
          <w:bCs/>
        </w:rPr>
        <w:t>2010s</w:t>
      </w:r>
      <w:r w:rsidRPr="0028426E">
        <w:t>: The introduction of tablets and wearables, along with mobile apps, transformed how we use mobile devices.</w:t>
      </w:r>
    </w:p>
    <w:p w14:paraId="46E584C7" w14:textId="77777777" w:rsidR="0028426E" w:rsidRPr="0028426E" w:rsidRDefault="0028426E" w:rsidP="0028426E">
      <w:pPr>
        <w:numPr>
          <w:ilvl w:val="0"/>
          <w:numId w:val="2"/>
        </w:numPr>
      </w:pPr>
      <w:r w:rsidRPr="0028426E">
        <w:rPr>
          <w:b/>
          <w:bCs/>
        </w:rPr>
        <w:t>2020s</w:t>
      </w:r>
      <w:r w:rsidRPr="0028426E">
        <w:t>: 5G technology has taken mobile computing to a new level, allowing faster speeds and connectivity.</w:t>
      </w:r>
    </w:p>
    <w:p w14:paraId="6E2397F6" w14:textId="77777777" w:rsidR="0028426E" w:rsidRPr="0028426E" w:rsidRDefault="0028426E" w:rsidP="0028426E">
      <w:pPr>
        <w:rPr>
          <w:b/>
          <w:bCs/>
        </w:rPr>
      </w:pPr>
      <w:r w:rsidRPr="0028426E">
        <w:rPr>
          <w:b/>
          <w:bCs/>
        </w:rPr>
        <w:t>What Mobile Computing Means</w:t>
      </w:r>
    </w:p>
    <w:p w14:paraId="6689B81E" w14:textId="77777777" w:rsidR="0028426E" w:rsidRPr="0028426E" w:rsidRDefault="0028426E" w:rsidP="0028426E">
      <w:r w:rsidRPr="0028426E">
        <w:t>Simply put, mobile computing is about being able to access and use computing resources without being tied down to a specific location. It’s all about that flexibility to check your emails on a train, join a video call from a coffee shop, or track your health on a smartwatch.</w:t>
      </w:r>
    </w:p>
    <w:p w14:paraId="4C694B90" w14:textId="77777777" w:rsidR="0028426E" w:rsidRPr="0028426E" w:rsidRDefault="0028426E" w:rsidP="0028426E">
      <w:pPr>
        <w:rPr>
          <w:b/>
          <w:bCs/>
        </w:rPr>
      </w:pPr>
      <w:r w:rsidRPr="0028426E">
        <w:rPr>
          <w:b/>
          <w:bCs/>
        </w:rPr>
        <w:t>Uses of Mobile Computing</w:t>
      </w:r>
    </w:p>
    <w:p w14:paraId="7E84A608" w14:textId="77777777" w:rsidR="0028426E" w:rsidRPr="0028426E" w:rsidRDefault="0028426E" w:rsidP="0028426E">
      <w:r w:rsidRPr="0028426E">
        <w:t>Mobile computing has become such a big part of our lives that it’s hard to pinpoint just one use. Here’s how it fits into different aspects of our daily routines:</w:t>
      </w:r>
    </w:p>
    <w:p w14:paraId="41E26F20" w14:textId="77777777" w:rsidR="0028426E" w:rsidRPr="0028426E" w:rsidRDefault="0028426E" w:rsidP="0028426E">
      <w:pPr>
        <w:numPr>
          <w:ilvl w:val="0"/>
          <w:numId w:val="3"/>
        </w:numPr>
      </w:pPr>
      <w:r w:rsidRPr="0028426E">
        <w:rPr>
          <w:b/>
          <w:bCs/>
        </w:rPr>
        <w:t>Communication</w:t>
      </w:r>
      <w:r w:rsidRPr="0028426E">
        <w:t>: From WhatsApp to Zoom, we can connect with people from across the globe in seconds. This has been especially crucial during the pandemic, keeping us connected when we couldn’t be together in person.</w:t>
      </w:r>
    </w:p>
    <w:p w14:paraId="26CDFFF5" w14:textId="77777777" w:rsidR="0028426E" w:rsidRPr="0028426E" w:rsidRDefault="0028426E" w:rsidP="0028426E">
      <w:pPr>
        <w:numPr>
          <w:ilvl w:val="0"/>
          <w:numId w:val="3"/>
        </w:numPr>
      </w:pPr>
      <w:r w:rsidRPr="0028426E">
        <w:rPr>
          <w:b/>
          <w:bCs/>
        </w:rPr>
        <w:lastRenderedPageBreak/>
        <w:t>Work and Productivity</w:t>
      </w:r>
      <w:r w:rsidRPr="0028426E">
        <w:t>: Laptops, tablets, and even smartphones have made it possible to work from anywhere. Cloud services like Google Drive and Microsoft OneDrive mean we can access work files without being in the office.</w:t>
      </w:r>
    </w:p>
    <w:p w14:paraId="47E131F8" w14:textId="77777777" w:rsidR="0028426E" w:rsidRPr="0028426E" w:rsidRDefault="0028426E" w:rsidP="0028426E">
      <w:pPr>
        <w:numPr>
          <w:ilvl w:val="0"/>
          <w:numId w:val="3"/>
        </w:numPr>
      </w:pPr>
      <w:r w:rsidRPr="0028426E">
        <w:rPr>
          <w:b/>
          <w:bCs/>
        </w:rPr>
        <w:t>Entertainment</w:t>
      </w:r>
      <w:r w:rsidRPr="0028426E">
        <w:t>: Whether it's binge-watching Netflix, streaming music on Spotify, or playing mobile games, there’s no shortage of ways mobile devices keep us entertained.</w:t>
      </w:r>
    </w:p>
    <w:p w14:paraId="2546DA60" w14:textId="77777777" w:rsidR="0028426E" w:rsidRPr="0028426E" w:rsidRDefault="0028426E" w:rsidP="0028426E">
      <w:pPr>
        <w:numPr>
          <w:ilvl w:val="0"/>
          <w:numId w:val="3"/>
        </w:numPr>
      </w:pPr>
      <w:r w:rsidRPr="0028426E">
        <w:rPr>
          <w:b/>
          <w:bCs/>
        </w:rPr>
        <w:t>Navigation</w:t>
      </w:r>
      <w:r w:rsidRPr="0028426E">
        <w:t>: GPS-enabled apps like Google Maps have made getting lost nearly impossible, and they’re incredibly handy for those of us with no sense of direction.</w:t>
      </w:r>
    </w:p>
    <w:p w14:paraId="2A346234" w14:textId="77777777" w:rsidR="0028426E" w:rsidRPr="0028426E" w:rsidRDefault="0028426E" w:rsidP="0028426E">
      <w:pPr>
        <w:rPr>
          <w:b/>
          <w:bCs/>
        </w:rPr>
      </w:pPr>
      <w:r w:rsidRPr="0028426E">
        <w:rPr>
          <w:b/>
          <w:bCs/>
        </w:rPr>
        <w:t>Advantages of Mobile Computing</w:t>
      </w:r>
    </w:p>
    <w:p w14:paraId="36A829C0" w14:textId="77777777" w:rsidR="0028426E" w:rsidRPr="0028426E" w:rsidRDefault="0028426E" w:rsidP="0028426E">
      <w:r w:rsidRPr="0028426E">
        <w:t>There’s a reason why mobile computing has taken over our lives—it’s incredibly useful. Some of the key benefits include:</w:t>
      </w:r>
    </w:p>
    <w:p w14:paraId="6C5681D0" w14:textId="77777777" w:rsidR="0028426E" w:rsidRPr="0028426E" w:rsidRDefault="0028426E" w:rsidP="0028426E">
      <w:pPr>
        <w:numPr>
          <w:ilvl w:val="0"/>
          <w:numId w:val="4"/>
        </w:numPr>
      </w:pPr>
      <w:r w:rsidRPr="0028426E">
        <w:rPr>
          <w:b/>
          <w:bCs/>
        </w:rPr>
        <w:t>Convenience</w:t>
      </w:r>
      <w:r w:rsidRPr="0028426E">
        <w:t>: Let’s face it, being able to handle almost everything from our phones or tablets makes life easier. Whether it’s shopping online, checking emails, or reading the news, it’s all there in the palm of your hand.</w:t>
      </w:r>
    </w:p>
    <w:p w14:paraId="4DBF0B50" w14:textId="77777777" w:rsidR="0028426E" w:rsidRPr="0028426E" w:rsidRDefault="0028426E" w:rsidP="0028426E">
      <w:pPr>
        <w:numPr>
          <w:ilvl w:val="0"/>
          <w:numId w:val="4"/>
        </w:numPr>
      </w:pPr>
      <w:r w:rsidRPr="0028426E">
        <w:rPr>
          <w:b/>
          <w:bCs/>
        </w:rPr>
        <w:t>Increased Productivity</w:t>
      </w:r>
      <w:r w:rsidRPr="0028426E">
        <w:t>: You don’t need to be tied to a desk anymore. With mobile devices, you can work on a presentation while commuting or respond to work emails while waiting for your coffee.</w:t>
      </w:r>
    </w:p>
    <w:p w14:paraId="3521D48E" w14:textId="77777777" w:rsidR="0028426E" w:rsidRPr="0028426E" w:rsidRDefault="0028426E" w:rsidP="0028426E">
      <w:pPr>
        <w:numPr>
          <w:ilvl w:val="0"/>
          <w:numId w:val="4"/>
        </w:numPr>
      </w:pPr>
      <w:r w:rsidRPr="0028426E">
        <w:rPr>
          <w:b/>
          <w:bCs/>
        </w:rPr>
        <w:t>Real-Time Information</w:t>
      </w:r>
      <w:r w:rsidRPr="0028426E">
        <w:t>: Need to know the weather, check your bank balance, or get breaking news? Mobile computing offers instant access to information.</w:t>
      </w:r>
    </w:p>
    <w:p w14:paraId="6DE412EA" w14:textId="77777777" w:rsidR="0028426E" w:rsidRPr="0028426E" w:rsidRDefault="0028426E" w:rsidP="0028426E">
      <w:pPr>
        <w:numPr>
          <w:ilvl w:val="0"/>
          <w:numId w:val="4"/>
        </w:numPr>
      </w:pPr>
      <w:r w:rsidRPr="0028426E">
        <w:rPr>
          <w:b/>
          <w:bCs/>
        </w:rPr>
        <w:t>Enhanced Communication</w:t>
      </w:r>
      <w:r w:rsidRPr="0028426E">
        <w:t>: Staying in touch with family, friends, and colleagues is easier than ever, regardless of where you are.</w:t>
      </w:r>
    </w:p>
    <w:p w14:paraId="61B69836" w14:textId="77777777" w:rsidR="0028426E" w:rsidRPr="0028426E" w:rsidRDefault="0028426E" w:rsidP="0028426E">
      <w:pPr>
        <w:rPr>
          <w:b/>
          <w:bCs/>
        </w:rPr>
      </w:pPr>
      <w:r w:rsidRPr="0028426E">
        <w:rPr>
          <w:b/>
          <w:bCs/>
        </w:rPr>
        <w:t>Disadvantages of Mobile Computing</w:t>
      </w:r>
    </w:p>
    <w:p w14:paraId="34FA3D8A" w14:textId="77777777" w:rsidR="0028426E" w:rsidRPr="0028426E" w:rsidRDefault="0028426E" w:rsidP="0028426E">
      <w:r w:rsidRPr="0028426E">
        <w:t>While mobile computing has its perks, it’s not without its downsides:</w:t>
      </w:r>
    </w:p>
    <w:p w14:paraId="7F179C83" w14:textId="77777777" w:rsidR="0028426E" w:rsidRPr="0028426E" w:rsidRDefault="0028426E" w:rsidP="0028426E">
      <w:pPr>
        <w:numPr>
          <w:ilvl w:val="0"/>
          <w:numId w:val="5"/>
        </w:numPr>
      </w:pPr>
      <w:r w:rsidRPr="0028426E">
        <w:rPr>
          <w:b/>
          <w:bCs/>
        </w:rPr>
        <w:t>Distractions</w:t>
      </w:r>
      <w:r w:rsidRPr="0028426E">
        <w:t>: Let’s be honest; it’s way too easy to get distracted by social media, games, or notifications when you should be working or studying. I’ve found myself guilty of this more times than I’d like to admit.</w:t>
      </w:r>
    </w:p>
    <w:p w14:paraId="47DC556F" w14:textId="77777777" w:rsidR="0028426E" w:rsidRPr="0028426E" w:rsidRDefault="0028426E" w:rsidP="0028426E">
      <w:pPr>
        <w:numPr>
          <w:ilvl w:val="0"/>
          <w:numId w:val="5"/>
        </w:numPr>
      </w:pPr>
      <w:r w:rsidRPr="0028426E">
        <w:rPr>
          <w:b/>
          <w:bCs/>
        </w:rPr>
        <w:t>Security and Privacy Risks</w:t>
      </w:r>
      <w:r w:rsidRPr="0028426E">
        <w:t xml:space="preserve">: Mobile devices are more vulnerable to cyberattacks. There’s always the risk of data breaches or malicious apps. This means we </w:t>
      </w:r>
      <w:proofErr w:type="gramStart"/>
      <w:r w:rsidRPr="0028426E">
        <w:t>have to</w:t>
      </w:r>
      <w:proofErr w:type="gramEnd"/>
      <w:r w:rsidRPr="0028426E">
        <w:t xml:space="preserve"> be extra cautious about what we download or the information we share.</w:t>
      </w:r>
    </w:p>
    <w:p w14:paraId="6AC6694D" w14:textId="77777777" w:rsidR="0028426E" w:rsidRPr="0028426E" w:rsidRDefault="0028426E" w:rsidP="0028426E">
      <w:pPr>
        <w:numPr>
          <w:ilvl w:val="0"/>
          <w:numId w:val="5"/>
        </w:numPr>
      </w:pPr>
      <w:r w:rsidRPr="0028426E">
        <w:rPr>
          <w:b/>
          <w:bCs/>
        </w:rPr>
        <w:t>Health Issues</w:t>
      </w:r>
      <w:r w:rsidRPr="0028426E">
        <w:t xml:space="preserve">: Staring at screens for long periods can lead to eye strain, neck pain, or </w:t>
      </w:r>
      <w:proofErr w:type="gramStart"/>
      <w:r w:rsidRPr="0028426E">
        <w:t>worse—insomnia</w:t>
      </w:r>
      <w:proofErr w:type="gramEnd"/>
      <w:r w:rsidRPr="0028426E">
        <w:t>. It’s a good idea to take regular breaks, something I’m still working on myself.</w:t>
      </w:r>
    </w:p>
    <w:p w14:paraId="58C290FA" w14:textId="77777777" w:rsidR="0028426E" w:rsidRPr="0028426E" w:rsidRDefault="0028426E" w:rsidP="0028426E">
      <w:pPr>
        <w:numPr>
          <w:ilvl w:val="0"/>
          <w:numId w:val="5"/>
        </w:numPr>
      </w:pPr>
      <w:r w:rsidRPr="0028426E">
        <w:rPr>
          <w:b/>
          <w:bCs/>
        </w:rPr>
        <w:t>Overdependence</w:t>
      </w:r>
      <w:r w:rsidRPr="0028426E">
        <w:t>: We’re becoming more and more reliant on our devices, to the point where not having your phone can feel like losing a limb. It’s a bit scary when you think about how much we depend on them.</w:t>
      </w:r>
    </w:p>
    <w:p w14:paraId="3B40B723" w14:textId="77777777" w:rsidR="0028426E" w:rsidRPr="0028426E" w:rsidRDefault="0028426E" w:rsidP="0028426E">
      <w:pPr>
        <w:rPr>
          <w:b/>
          <w:bCs/>
        </w:rPr>
      </w:pPr>
      <w:r w:rsidRPr="0028426E">
        <w:rPr>
          <w:b/>
          <w:bCs/>
        </w:rPr>
        <w:t>Personal Experience</w:t>
      </w:r>
    </w:p>
    <w:p w14:paraId="3CBE9E45" w14:textId="77777777" w:rsidR="0028426E" w:rsidRPr="0028426E" w:rsidRDefault="0028426E" w:rsidP="0028426E">
      <w:r w:rsidRPr="0028426E">
        <w:lastRenderedPageBreak/>
        <w:t>Mobile computing has honestly changed the way I live. I use my smartphone for pretty much everything—whether it’s checking emails, staying updated on social media, or streaming music during my daily workouts. When I traveled, I didn’t need to lug around a laptop because my phone had everything I needed. However, it hasn’t been all perfect. I’ve had moments where I’ve realized I’m spending way too much time on my phone, to the point where I’ve had to set limits on certain apps just to cut down on my screen time.</w:t>
      </w:r>
    </w:p>
    <w:p w14:paraId="77CA8DC3" w14:textId="77777777" w:rsidR="0028426E" w:rsidRPr="0028426E" w:rsidRDefault="0028426E" w:rsidP="0028426E">
      <w:pPr>
        <w:rPr>
          <w:b/>
          <w:bCs/>
        </w:rPr>
      </w:pPr>
      <w:r w:rsidRPr="0028426E">
        <w:rPr>
          <w:b/>
          <w:bCs/>
        </w:rPr>
        <w:t>Recent Trends and Technologies</w:t>
      </w:r>
    </w:p>
    <w:p w14:paraId="30AD63BB" w14:textId="77777777" w:rsidR="0028426E" w:rsidRPr="0028426E" w:rsidRDefault="0028426E" w:rsidP="0028426E">
      <w:r w:rsidRPr="0028426E">
        <w:t>Mobile computing is always evolving, and there are a few trends worth keeping an eye on:</w:t>
      </w:r>
    </w:p>
    <w:p w14:paraId="06D7DA5F" w14:textId="77777777" w:rsidR="0028426E" w:rsidRPr="0028426E" w:rsidRDefault="0028426E" w:rsidP="0028426E">
      <w:pPr>
        <w:numPr>
          <w:ilvl w:val="0"/>
          <w:numId w:val="6"/>
        </w:numPr>
      </w:pPr>
      <w:r w:rsidRPr="0028426E">
        <w:rPr>
          <w:b/>
          <w:bCs/>
        </w:rPr>
        <w:t>5G Technology</w:t>
      </w:r>
      <w:r w:rsidRPr="0028426E">
        <w:t>: With faster speeds and lower latency, 5G is set to change the way we use our mobile devices, especially with things like augmented reality (AR) and virtual reality (VR) becoming more mainstream.</w:t>
      </w:r>
    </w:p>
    <w:p w14:paraId="21E13565" w14:textId="77777777" w:rsidR="0028426E" w:rsidRPr="0028426E" w:rsidRDefault="0028426E" w:rsidP="0028426E">
      <w:pPr>
        <w:numPr>
          <w:ilvl w:val="0"/>
          <w:numId w:val="6"/>
        </w:numPr>
      </w:pPr>
      <w:r w:rsidRPr="0028426E">
        <w:rPr>
          <w:b/>
          <w:bCs/>
        </w:rPr>
        <w:t>Mobile Payments</w:t>
      </w:r>
      <w:r w:rsidRPr="0028426E">
        <w:t>: Services like Apple Pay, Google Pay, and Samsung Pay are quickly becoming the norm, making it easier to make purchases with just a tap of your phone.</w:t>
      </w:r>
    </w:p>
    <w:p w14:paraId="57CA3716" w14:textId="77777777" w:rsidR="0028426E" w:rsidRPr="0028426E" w:rsidRDefault="0028426E" w:rsidP="0028426E">
      <w:pPr>
        <w:numPr>
          <w:ilvl w:val="0"/>
          <w:numId w:val="6"/>
        </w:numPr>
      </w:pPr>
      <w:r w:rsidRPr="0028426E">
        <w:rPr>
          <w:b/>
          <w:bCs/>
        </w:rPr>
        <w:t>Wearables</w:t>
      </w:r>
      <w:r w:rsidRPr="0028426E">
        <w:t>: From fitness trackers to smartwatches, wearable technology is more popular than ever, helping us monitor our health, stay connected, and even make calls.</w:t>
      </w:r>
    </w:p>
    <w:p w14:paraId="03B02734" w14:textId="77777777" w:rsidR="0028426E" w:rsidRPr="0028426E" w:rsidRDefault="0028426E" w:rsidP="0028426E">
      <w:pPr>
        <w:numPr>
          <w:ilvl w:val="0"/>
          <w:numId w:val="6"/>
        </w:numPr>
      </w:pPr>
      <w:r w:rsidRPr="0028426E">
        <w:rPr>
          <w:b/>
          <w:bCs/>
        </w:rPr>
        <w:t>Mobile AI</w:t>
      </w:r>
      <w:r w:rsidRPr="0028426E">
        <w:t>: Artificial Intelligence is making its way into mobile devices in a big way. Whether it’s voice assistants like Siri and Alexa or AI-enhanced cameras, our phones are getting smarter every day.</w:t>
      </w:r>
    </w:p>
    <w:p w14:paraId="17DCB210" w14:textId="77777777" w:rsidR="0028426E" w:rsidRPr="0028426E" w:rsidRDefault="0028426E" w:rsidP="0028426E">
      <w:pPr>
        <w:rPr>
          <w:b/>
          <w:bCs/>
        </w:rPr>
      </w:pPr>
      <w:r w:rsidRPr="0028426E">
        <w:rPr>
          <w:b/>
          <w:bCs/>
        </w:rPr>
        <w:t>Future of Mobile Computing</w:t>
      </w:r>
    </w:p>
    <w:p w14:paraId="08A7BDD2" w14:textId="77777777" w:rsidR="0028426E" w:rsidRPr="0028426E" w:rsidRDefault="0028426E" w:rsidP="0028426E">
      <w:r w:rsidRPr="0028426E">
        <w:t>Looking ahead, mobile computing is only going to become more advanced. With 5G becoming more widespread, we can expect faster speeds and even more possibilities, like improved AR/VR experiences. The Internet of Things (IoT) is also set to make our lives more connected, as more devices become integrated into our everyday routines.</w:t>
      </w:r>
    </w:p>
    <w:p w14:paraId="2629E8FF" w14:textId="77777777" w:rsidR="0028426E" w:rsidRPr="0028426E" w:rsidRDefault="0028426E" w:rsidP="0028426E">
      <w:pPr>
        <w:rPr>
          <w:b/>
          <w:bCs/>
        </w:rPr>
      </w:pPr>
      <w:r w:rsidRPr="0028426E">
        <w:rPr>
          <w:b/>
          <w:bCs/>
        </w:rPr>
        <w:t>Conclusion</w:t>
      </w:r>
    </w:p>
    <w:p w14:paraId="30DC51F5" w14:textId="77777777" w:rsidR="0028426E" w:rsidRPr="0028426E" w:rsidRDefault="0028426E" w:rsidP="0028426E">
      <w:r w:rsidRPr="0028426E">
        <w:t xml:space="preserve">Mobile computing has undoubtedly transformed how we live and work. From the convenience of accessing information on the go to the way it’s revolutionized communication, it’s clear that mobile technology is here to stay. </w:t>
      </w:r>
      <w:proofErr w:type="gramStart"/>
      <w:r w:rsidRPr="0028426E">
        <w:t>But,</w:t>
      </w:r>
      <w:proofErr w:type="gramEnd"/>
      <w:r w:rsidRPr="0028426E">
        <w:t xml:space="preserve"> it’s important to be aware of the challenges that come with it, like distractions and security concerns. As we continue to adapt to this technology, finding a balance between staying connected and taking breaks is key.</w:t>
      </w:r>
    </w:p>
    <w:p w14:paraId="5B03744F" w14:textId="77777777" w:rsidR="00F00BEA" w:rsidRDefault="00F00BEA" w:rsidP="00F00BEA"/>
    <w:p w14:paraId="4E83529A" w14:textId="77777777" w:rsidR="0028426E" w:rsidRDefault="0028426E" w:rsidP="00F00BEA"/>
    <w:p w14:paraId="11FA57FB" w14:textId="77777777" w:rsidR="0028426E" w:rsidRPr="00F00BEA" w:rsidRDefault="0028426E" w:rsidP="00F00BEA"/>
    <w:p w14:paraId="714441A5" w14:textId="77777777" w:rsidR="00282241" w:rsidRPr="007F10D4" w:rsidRDefault="00282241" w:rsidP="007F10D4"/>
    <w:p w14:paraId="5C93E1B6" w14:textId="2D436A63" w:rsidR="006B27DE" w:rsidRDefault="006B27DE" w:rsidP="006B27DE">
      <w:pPr>
        <w:pStyle w:val="Heading1"/>
      </w:pPr>
      <w:bookmarkStart w:id="1" w:name="_Toc178026014"/>
      <w:r>
        <w:lastRenderedPageBreak/>
        <w:t>Clash of Titans</w:t>
      </w:r>
      <w:bookmarkEnd w:id="1"/>
    </w:p>
    <w:tbl>
      <w:tblPr>
        <w:tblStyle w:val="TableGrid"/>
        <w:tblW w:w="0" w:type="auto"/>
        <w:tblLook w:val="04A0" w:firstRow="1" w:lastRow="0" w:firstColumn="1" w:lastColumn="0" w:noHBand="0" w:noVBand="1"/>
      </w:tblPr>
      <w:tblGrid>
        <w:gridCol w:w="3192"/>
        <w:gridCol w:w="3192"/>
        <w:gridCol w:w="3192"/>
      </w:tblGrid>
      <w:tr w:rsidR="00467F24" w14:paraId="143D5DE9" w14:textId="77777777" w:rsidTr="006B0DDD">
        <w:tc>
          <w:tcPr>
            <w:tcW w:w="3192" w:type="dxa"/>
          </w:tcPr>
          <w:p w14:paraId="262931A7" w14:textId="4C6980F7" w:rsidR="006B0DDD" w:rsidRDefault="006B0DDD" w:rsidP="006B0DDD">
            <w:r>
              <w:t>Category</w:t>
            </w:r>
          </w:p>
        </w:tc>
        <w:tc>
          <w:tcPr>
            <w:tcW w:w="3192" w:type="dxa"/>
          </w:tcPr>
          <w:p w14:paraId="1562A292" w14:textId="55F514CB" w:rsidR="006B0DDD" w:rsidRDefault="006B0DDD" w:rsidP="006B0DDD">
            <w:r>
              <w:t>iPhone 1</w:t>
            </w:r>
            <w:r w:rsidR="005F58EC">
              <w:t>6</w:t>
            </w:r>
            <w:r>
              <w:t xml:space="preserve"> Pro Max</w:t>
            </w:r>
          </w:p>
        </w:tc>
        <w:tc>
          <w:tcPr>
            <w:tcW w:w="3192" w:type="dxa"/>
          </w:tcPr>
          <w:p w14:paraId="040378C9" w14:textId="4097822A" w:rsidR="006B0DDD" w:rsidRDefault="006B0DDD" w:rsidP="006B0DDD">
            <w:r>
              <w:t>Samsung Galaxy s2</w:t>
            </w:r>
            <w:r w:rsidR="005F58EC">
              <w:t>4</w:t>
            </w:r>
            <w:r>
              <w:t xml:space="preserve"> Ultra</w:t>
            </w:r>
          </w:p>
        </w:tc>
      </w:tr>
      <w:tr w:rsidR="00467F24" w14:paraId="7A240363" w14:textId="77777777" w:rsidTr="006B0DDD">
        <w:tc>
          <w:tcPr>
            <w:tcW w:w="3192" w:type="dxa"/>
          </w:tcPr>
          <w:p w14:paraId="1148718A" w14:textId="18D29EEB" w:rsidR="006B0DDD" w:rsidRDefault="006B0DDD" w:rsidP="006B0DDD">
            <w:r>
              <w:t>Manufacturer</w:t>
            </w:r>
          </w:p>
        </w:tc>
        <w:tc>
          <w:tcPr>
            <w:tcW w:w="3192" w:type="dxa"/>
          </w:tcPr>
          <w:p w14:paraId="23386FF6" w14:textId="66C39B7B" w:rsidR="006B0DDD" w:rsidRDefault="006B0DDD" w:rsidP="006B0DDD">
            <w:r>
              <w:t>Apple</w:t>
            </w:r>
          </w:p>
        </w:tc>
        <w:tc>
          <w:tcPr>
            <w:tcW w:w="3192" w:type="dxa"/>
          </w:tcPr>
          <w:p w14:paraId="472BE604" w14:textId="765A7856" w:rsidR="006B0DDD" w:rsidRDefault="006B0DDD" w:rsidP="006B0DDD">
            <w:r>
              <w:t>Samsung</w:t>
            </w:r>
          </w:p>
        </w:tc>
      </w:tr>
      <w:tr w:rsidR="00467F24" w14:paraId="4142EC0B" w14:textId="77777777" w:rsidTr="006B0DDD">
        <w:tc>
          <w:tcPr>
            <w:tcW w:w="3192" w:type="dxa"/>
          </w:tcPr>
          <w:p w14:paraId="52A2E84C" w14:textId="1022A455" w:rsidR="006B0DDD" w:rsidRDefault="006B0DDD" w:rsidP="006B0DDD">
            <w:r>
              <w:t>Photo</w:t>
            </w:r>
          </w:p>
        </w:tc>
        <w:tc>
          <w:tcPr>
            <w:tcW w:w="3192" w:type="dxa"/>
          </w:tcPr>
          <w:p w14:paraId="4EB684D9" w14:textId="5F5F05A6" w:rsidR="006B0DDD" w:rsidRDefault="000B0D99" w:rsidP="006B0DDD">
            <w:r>
              <w:rPr>
                <w:noProof/>
              </w:rPr>
              <w:drawing>
                <wp:inline distT="0" distB="0" distL="0" distR="0" wp14:anchorId="6883DBD5" wp14:editId="29F40E27">
                  <wp:extent cx="693420" cy="971328"/>
                  <wp:effectExtent l="0" t="0" r="0" b="0"/>
                  <wp:docPr id="1131803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8584" cy="978562"/>
                          </a:xfrm>
                          <a:prstGeom prst="rect">
                            <a:avLst/>
                          </a:prstGeom>
                          <a:noFill/>
                          <a:ln>
                            <a:noFill/>
                          </a:ln>
                        </pic:spPr>
                      </pic:pic>
                    </a:graphicData>
                  </a:graphic>
                </wp:inline>
              </w:drawing>
            </w:r>
          </w:p>
        </w:tc>
        <w:tc>
          <w:tcPr>
            <w:tcW w:w="3192" w:type="dxa"/>
          </w:tcPr>
          <w:p w14:paraId="4B135F7C" w14:textId="3531EA74" w:rsidR="006B0DDD" w:rsidRDefault="00467F24" w:rsidP="006B0DDD">
            <w:r>
              <w:rPr>
                <w:noProof/>
              </w:rPr>
              <w:drawing>
                <wp:inline distT="0" distB="0" distL="0" distR="0" wp14:anchorId="220C7865" wp14:editId="6859672B">
                  <wp:extent cx="944880" cy="944880"/>
                  <wp:effectExtent l="0" t="0" r="0" b="0"/>
                  <wp:docPr id="2008893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tc>
      </w:tr>
      <w:tr w:rsidR="00467F24" w14:paraId="482C7F3D" w14:textId="77777777" w:rsidTr="006B0DDD">
        <w:tc>
          <w:tcPr>
            <w:tcW w:w="3192" w:type="dxa"/>
          </w:tcPr>
          <w:p w14:paraId="3F662D39" w14:textId="33E2140B" w:rsidR="006B0DDD" w:rsidRDefault="006B0DDD" w:rsidP="006B0DDD">
            <w:r>
              <w:t>Price</w:t>
            </w:r>
          </w:p>
        </w:tc>
        <w:tc>
          <w:tcPr>
            <w:tcW w:w="3192" w:type="dxa"/>
          </w:tcPr>
          <w:p w14:paraId="3357A5A7" w14:textId="77777777" w:rsidR="006B0DDD" w:rsidRDefault="006B0DDD" w:rsidP="006B0DDD">
            <w:r>
              <w:t xml:space="preserve">Starting at $1749.99 </w:t>
            </w:r>
          </w:p>
          <w:p w14:paraId="4DE1CBA2" w14:textId="3D77ADE9" w:rsidR="006B0DDD" w:rsidRDefault="006B0DDD" w:rsidP="006B0DDD">
            <w:r>
              <w:t>(Canadian Price)</w:t>
            </w:r>
          </w:p>
        </w:tc>
        <w:tc>
          <w:tcPr>
            <w:tcW w:w="3192" w:type="dxa"/>
          </w:tcPr>
          <w:p w14:paraId="64FECE04" w14:textId="214DD018" w:rsidR="005F58EC" w:rsidRDefault="005F58EC" w:rsidP="005F58EC">
            <w:r>
              <w:t xml:space="preserve">Starting at $1799.99 </w:t>
            </w:r>
          </w:p>
          <w:p w14:paraId="6A4DDD37" w14:textId="1E3269F7" w:rsidR="006B0DDD" w:rsidRDefault="005F58EC" w:rsidP="005F58EC">
            <w:r>
              <w:t>(Canadian Price)</w:t>
            </w:r>
          </w:p>
        </w:tc>
      </w:tr>
      <w:tr w:rsidR="00467F24" w14:paraId="1DDC47E7" w14:textId="77777777" w:rsidTr="006B0DDD">
        <w:tc>
          <w:tcPr>
            <w:tcW w:w="3192" w:type="dxa"/>
          </w:tcPr>
          <w:p w14:paraId="6E1A3574" w14:textId="51F69513" w:rsidR="006B0DDD" w:rsidRDefault="006B0DDD" w:rsidP="006B0DDD">
            <w:r>
              <w:t>Release Date</w:t>
            </w:r>
          </w:p>
        </w:tc>
        <w:tc>
          <w:tcPr>
            <w:tcW w:w="3192" w:type="dxa"/>
          </w:tcPr>
          <w:p w14:paraId="7E818B5D" w14:textId="79CA211E" w:rsidR="006B0DDD" w:rsidRDefault="005F58EC" w:rsidP="006B0DDD">
            <w:r>
              <w:t>September 20, 2024</w:t>
            </w:r>
          </w:p>
        </w:tc>
        <w:tc>
          <w:tcPr>
            <w:tcW w:w="3192" w:type="dxa"/>
          </w:tcPr>
          <w:p w14:paraId="4ACC6219" w14:textId="3C1E7691" w:rsidR="006B0DDD" w:rsidRDefault="005F58EC" w:rsidP="006B0DDD">
            <w:r>
              <w:t>January 24, 2024</w:t>
            </w:r>
          </w:p>
        </w:tc>
      </w:tr>
      <w:tr w:rsidR="00467F24" w14:paraId="4D0264B0" w14:textId="77777777" w:rsidTr="006B0DDD">
        <w:tc>
          <w:tcPr>
            <w:tcW w:w="3192" w:type="dxa"/>
          </w:tcPr>
          <w:p w14:paraId="26BF3532" w14:textId="4B6F9A22" w:rsidR="006B0DDD" w:rsidRDefault="006B0DDD" w:rsidP="006B0DDD">
            <w:r>
              <w:t>Operating System</w:t>
            </w:r>
          </w:p>
        </w:tc>
        <w:tc>
          <w:tcPr>
            <w:tcW w:w="3192" w:type="dxa"/>
          </w:tcPr>
          <w:p w14:paraId="1068958F" w14:textId="7C299564" w:rsidR="006B0DDD" w:rsidRDefault="005F58EC" w:rsidP="006B0DDD">
            <w:r>
              <w:t>iOS 18</w:t>
            </w:r>
          </w:p>
        </w:tc>
        <w:tc>
          <w:tcPr>
            <w:tcW w:w="3192" w:type="dxa"/>
          </w:tcPr>
          <w:p w14:paraId="173E52FD" w14:textId="6577E80B" w:rsidR="006B0DDD" w:rsidRDefault="005F58EC" w:rsidP="006B0DDD">
            <w:r>
              <w:t xml:space="preserve">Android 14 </w:t>
            </w:r>
          </w:p>
        </w:tc>
      </w:tr>
      <w:tr w:rsidR="00467F24" w14:paraId="6E28221B" w14:textId="77777777" w:rsidTr="006B0DDD">
        <w:tc>
          <w:tcPr>
            <w:tcW w:w="3192" w:type="dxa"/>
          </w:tcPr>
          <w:p w14:paraId="6FDD974A" w14:textId="4625903A" w:rsidR="006B0DDD" w:rsidRDefault="006B0DDD" w:rsidP="006B0DDD">
            <w:r>
              <w:t>Chipset</w:t>
            </w:r>
          </w:p>
        </w:tc>
        <w:tc>
          <w:tcPr>
            <w:tcW w:w="3192" w:type="dxa"/>
          </w:tcPr>
          <w:p w14:paraId="2301EC8B" w14:textId="55465A0F" w:rsidR="006B0DDD" w:rsidRDefault="005F58EC" w:rsidP="006B0DDD">
            <w:r>
              <w:t>Apple A18 Pro</w:t>
            </w:r>
          </w:p>
        </w:tc>
        <w:tc>
          <w:tcPr>
            <w:tcW w:w="3192" w:type="dxa"/>
          </w:tcPr>
          <w:p w14:paraId="1BDC5150" w14:textId="5980A3DF" w:rsidR="006B0DDD" w:rsidRDefault="005F58EC" w:rsidP="006B0DDD">
            <w:r>
              <w:t>Snapdragon 8 Gen 3</w:t>
            </w:r>
          </w:p>
        </w:tc>
      </w:tr>
      <w:tr w:rsidR="00467F24" w14:paraId="1BD0ADEA" w14:textId="77777777" w:rsidTr="006B0DDD">
        <w:tc>
          <w:tcPr>
            <w:tcW w:w="3192" w:type="dxa"/>
          </w:tcPr>
          <w:p w14:paraId="14B160EB" w14:textId="0EAE25D2" w:rsidR="006B0DDD" w:rsidRDefault="006B0DDD" w:rsidP="006B0DDD">
            <w:r>
              <w:t>Processor (CPU)</w:t>
            </w:r>
          </w:p>
        </w:tc>
        <w:tc>
          <w:tcPr>
            <w:tcW w:w="3192" w:type="dxa"/>
          </w:tcPr>
          <w:p w14:paraId="73DFDBA1" w14:textId="4E0448C6" w:rsidR="006B0DDD" w:rsidRDefault="005F58EC" w:rsidP="006B0DDD">
            <w:r>
              <w:t>Hexa-Core</w:t>
            </w:r>
          </w:p>
        </w:tc>
        <w:tc>
          <w:tcPr>
            <w:tcW w:w="3192" w:type="dxa"/>
          </w:tcPr>
          <w:p w14:paraId="6DF99B88" w14:textId="700F438B" w:rsidR="006B0DDD" w:rsidRDefault="005F58EC" w:rsidP="006B0DDD">
            <w:r>
              <w:t>Octa-Core</w:t>
            </w:r>
          </w:p>
        </w:tc>
      </w:tr>
      <w:tr w:rsidR="00467F24" w14:paraId="461A3A28" w14:textId="77777777" w:rsidTr="006B0DDD">
        <w:tc>
          <w:tcPr>
            <w:tcW w:w="3192" w:type="dxa"/>
          </w:tcPr>
          <w:p w14:paraId="1D0A4F23" w14:textId="2C361256" w:rsidR="006B0DDD" w:rsidRDefault="006B0DDD" w:rsidP="006B0DDD">
            <w:r>
              <w:t>Memory (RAM)</w:t>
            </w:r>
          </w:p>
        </w:tc>
        <w:tc>
          <w:tcPr>
            <w:tcW w:w="3192" w:type="dxa"/>
          </w:tcPr>
          <w:p w14:paraId="2F8AA1E5" w14:textId="610B172D" w:rsidR="006B0DDD" w:rsidRDefault="005F58EC" w:rsidP="006B0DDD">
            <w:r>
              <w:t>8 GB</w:t>
            </w:r>
          </w:p>
        </w:tc>
        <w:tc>
          <w:tcPr>
            <w:tcW w:w="3192" w:type="dxa"/>
          </w:tcPr>
          <w:p w14:paraId="7471A029" w14:textId="7C9329F1" w:rsidR="006B0DDD" w:rsidRDefault="005F58EC" w:rsidP="006B0DDD">
            <w:r>
              <w:t>12 GB</w:t>
            </w:r>
          </w:p>
        </w:tc>
      </w:tr>
      <w:tr w:rsidR="00467F24" w14:paraId="30C54383" w14:textId="77777777" w:rsidTr="006B0DDD">
        <w:tc>
          <w:tcPr>
            <w:tcW w:w="3192" w:type="dxa"/>
          </w:tcPr>
          <w:p w14:paraId="7735F4B5" w14:textId="0BF611BF" w:rsidR="006B0DDD" w:rsidRDefault="006B0DDD" w:rsidP="006B0DDD">
            <w:r>
              <w:t>Memory (Internal)</w:t>
            </w:r>
          </w:p>
        </w:tc>
        <w:tc>
          <w:tcPr>
            <w:tcW w:w="3192" w:type="dxa"/>
          </w:tcPr>
          <w:p w14:paraId="6BF9BE56" w14:textId="490FC692" w:rsidR="006B0DDD" w:rsidRDefault="005F58EC" w:rsidP="006B0DDD">
            <w:r>
              <w:t>256GB-512GB-1TB</w:t>
            </w:r>
          </w:p>
        </w:tc>
        <w:tc>
          <w:tcPr>
            <w:tcW w:w="3192" w:type="dxa"/>
          </w:tcPr>
          <w:p w14:paraId="6707C960" w14:textId="6ED44EB4" w:rsidR="006B0DDD" w:rsidRDefault="005F58EC" w:rsidP="006B0DDD">
            <w:r>
              <w:t>256GB-512GB-1TB</w:t>
            </w:r>
          </w:p>
        </w:tc>
      </w:tr>
      <w:tr w:rsidR="00467F24" w14:paraId="2843C6F5" w14:textId="77777777" w:rsidTr="006B0DDD">
        <w:tc>
          <w:tcPr>
            <w:tcW w:w="3192" w:type="dxa"/>
          </w:tcPr>
          <w:p w14:paraId="1ABBD80D" w14:textId="52ED9BA2" w:rsidR="006B0DDD" w:rsidRDefault="006B0DDD" w:rsidP="006B0DDD">
            <w:r>
              <w:t>Memory (External)</w:t>
            </w:r>
          </w:p>
        </w:tc>
        <w:tc>
          <w:tcPr>
            <w:tcW w:w="3192" w:type="dxa"/>
          </w:tcPr>
          <w:p w14:paraId="335C2DEF" w14:textId="61F6484F" w:rsidR="006B0DDD" w:rsidRDefault="005F58EC" w:rsidP="006B0DDD">
            <w:r>
              <w:t>Not supported</w:t>
            </w:r>
          </w:p>
        </w:tc>
        <w:tc>
          <w:tcPr>
            <w:tcW w:w="3192" w:type="dxa"/>
          </w:tcPr>
          <w:p w14:paraId="725B010A" w14:textId="1408B4B1" w:rsidR="006B0DDD" w:rsidRDefault="005F58EC" w:rsidP="006B0DDD">
            <w:r>
              <w:t>Not supported</w:t>
            </w:r>
          </w:p>
        </w:tc>
      </w:tr>
      <w:tr w:rsidR="00467F24" w14:paraId="572C5BDD" w14:textId="77777777" w:rsidTr="006B0DDD">
        <w:tc>
          <w:tcPr>
            <w:tcW w:w="3192" w:type="dxa"/>
          </w:tcPr>
          <w:p w14:paraId="4B347540" w14:textId="79C69165" w:rsidR="006B0DDD" w:rsidRDefault="006B0DDD" w:rsidP="006B0DDD">
            <w:r>
              <w:t>Display</w:t>
            </w:r>
          </w:p>
        </w:tc>
        <w:tc>
          <w:tcPr>
            <w:tcW w:w="3192" w:type="dxa"/>
          </w:tcPr>
          <w:p w14:paraId="368306B2" w14:textId="5EF85ED2" w:rsidR="006B0DDD" w:rsidRDefault="005F58EC" w:rsidP="006B0DDD">
            <w:r>
              <w:t xml:space="preserve">6.9 Inches </w:t>
            </w:r>
            <w:r w:rsidRPr="005F58EC">
              <w:t>LTPO Super Retina XDR OLED</w:t>
            </w:r>
          </w:p>
        </w:tc>
        <w:tc>
          <w:tcPr>
            <w:tcW w:w="3192" w:type="dxa"/>
          </w:tcPr>
          <w:p w14:paraId="5BA4AA76" w14:textId="6183A6DF" w:rsidR="006B0DDD" w:rsidRDefault="005F58EC" w:rsidP="006B0DDD">
            <w:r w:rsidRPr="005F58EC">
              <w:t>6.8 inches Dynamic AMOLED 2X</w:t>
            </w:r>
          </w:p>
        </w:tc>
      </w:tr>
      <w:tr w:rsidR="00467F24" w14:paraId="348CC6F8" w14:textId="77777777" w:rsidTr="006B0DDD">
        <w:tc>
          <w:tcPr>
            <w:tcW w:w="3192" w:type="dxa"/>
          </w:tcPr>
          <w:p w14:paraId="5BCD15CF" w14:textId="5326F885" w:rsidR="006B0DDD" w:rsidRDefault="006B0DDD" w:rsidP="006B0DDD">
            <w:r>
              <w:t>Camera (Rear)</w:t>
            </w:r>
          </w:p>
        </w:tc>
        <w:tc>
          <w:tcPr>
            <w:tcW w:w="3192" w:type="dxa"/>
          </w:tcPr>
          <w:p w14:paraId="65CA8EF2" w14:textId="7A939751" w:rsidR="006B0DDD" w:rsidRDefault="00D14538" w:rsidP="006B0DDD">
            <w:r w:rsidRPr="00D14538">
              <w:t>Quad 48 MP main, 12 MP ultrawide, 12 MP telephoto, 3D LiDAR</w:t>
            </w:r>
          </w:p>
        </w:tc>
        <w:tc>
          <w:tcPr>
            <w:tcW w:w="3192" w:type="dxa"/>
          </w:tcPr>
          <w:p w14:paraId="26DAD792" w14:textId="470A7482" w:rsidR="006B0DDD" w:rsidRDefault="00D14538" w:rsidP="006B0DDD">
            <w:r w:rsidRPr="00D14538">
              <w:t>Quad 200 MP main, 12 MP ultrawide, 10 MP telephoto, 10 MP periscope</w:t>
            </w:r>
          </w:p>
        </w:tc>
      </w:tr>
      <w:tr w:rsidR="00467F24" w14:paraId="4EF507F5" w14:textId="77777777" w:rsidTr="006B0DDD">
        <w:tc>
          <w:tcPr>
            <w:tcW w:w="3192" w:type="dxa"/>
          </w:tcPr>
          <w:p w14:paraId="17B9E426" w14:textId="30964EEA" w:rsidR="006B0DDD" w:rsidRDefault="006B0DDD" w:rsidP="006B0DDD">
            <w:r>
              <w:t>Camera (Front)</w:t>
            </w:r>
          </w:p>
        </w:tc>
        <w:tc>
          <w:tcPr>
            <w:tcW w:w="3192" w:type="dxa"/>
          </w:tcPr>
          <w:p w14:paraId="5172474B" w14:textId="2A43906B" w:rsidR="006B0DDD" w:rsidRDefault="00D14538" w:rsidP="006B0DDD">
            <w:r>
              <w:t>12 MP</w:t>
            </w:r>
          </w:p>
        </w:tc>
        <w:tc>
          <w:tcPr>
            <w:tcW w:w="3192" w:type="dxa"/>
          </w:tcPr>
          <w:p w14:paraId="2825D8A5" w14:textId="58F6072C" w:rsidR="006B0DDD" w:rsidRDefault="00D14538" w:rsidP="006B0DDD">
            <w:r>
              <w:t>40 MP</w:t>
            </w:r>
          </w:p>
        </w:tc>
      </w:tr>
      <w:tr w:rsidR="00467F24" w14:paraId="79157D3B" w14:textId="77777777" w:rsidTr="006B0DDD">
        <w:tc>
          <w:tcPr>
            <w:tcW w:w="3192" w:type="dxa"/>
          </w:tcPr>
          <w:p w14:paraId="293F2FED" w14:textId="53A08DE8" w:rsidR="006B0DDD" w:rsidRDefault="006B0DDD" w:rsidP="006B0DDD">
            <w:r>
              <w:t>GPS</w:t>
            </w:r>
          </w:p>
        </w:tc>
        <w:tc>
          <w:tcPr>
            <w:tcW w:w="3192" w:type="dxa"/>
          </w:tcPr>
          <w:p w14:paraId="781E5C7A" w14:textId="17805CCE" w:rsidR="006B0DDD" w:rsidRDefault="005F58EC" w:rsidP="006B0DDD">
            <w:r>
              <w:t>Yes</w:t>
            </w:r>
          </w:p>
        </w:tc>
        <w:tc>
          <w:tcPr>
            <w:tcW w:w="3192" w:type="dxa"/>
          </w:tcPr>
          <w:p w14:paraId="3FCEBC2A" w14:textId="019B02B5" w:rsidR="006B0DDD" w:rsidRDefault="005F58EC" w:rsidP="006B0DDD">
            <w:r>
              <w:t>Yes</w:t>
            </w:r>
          </w:p>
        </w:tc>
      </w:tr>
      <w:tr w:rsidR="00467F24" w14:paraId="54BEFCE2" w14:textId="77777777" w:rsidTr="006B0DDD">
        <w:tc>
          <w:tcPr>
            <w:tcW w:w="3192" w:type="dxa"/>
          </w:tcPr>
          <w:p w14:paraId="487248CE" w14:textId="0321D63D" w:rsidR="006B0DDD" w:rsidRDefault="006B0DDD" w:rsidP="006B0DDD">
            <w:r>
              <w:t>Battery</w:t>
            </w:r>
          </w:p>
        </w:tc>
        <w:tc>
          <w:tcPr>
            <w:tcW w:w="3192" w:type="dxa"/>
          </w:tcPr>
          <w:p w14:paraId="635FD0CA" w14:textId="1108D151" w:rsidR="006B0DDD" w:rsidRDefault="005F58EC" w:rsidP="006B0DDD">
            <w:r>
              <w:t>4800 mAh</w:t>
            </w:r>
          </w:p>
        </w:tc>
        <w:tc>
          <w:tcPr>
            <w:tcW w:w="3192" w:type="dxa"/>
          </w:tcPr>
          <w:p w14:paraId="6DD9B9EF" w14:textId="3A2C1BD2" w:rsidR="006B0DDD" w:rsidRDefault="005F58EC" w:rsidP="006B0DDD">
            <w:r>
              <w:t>5000 mAh</w:t>
            </w:r>
          </w:p>
        </w:tc>
      </w:tr>
      <w:tr w:rsidR="00467F24" w14:paraId="4D9C71F8" w14:textId="77777777" w:rsidTr="006B0DDD">
        <w:tc>
          <w:tcPr>
            <w:tcW w:w="3192" w:type="dxa"/>
          </w:tcPr>
          <w:p w14:paraId="7367DBB6" w14:textId="581A47E2" w:rsidR="006B0DDD" w:rsidRDefault="006B0DDD" w:rsidP="006B0DDD">
            <w:r>
              <w:t>Battery (Talk Time)</w:t>
            </w:r>
          </w:p>
        </w:tc>
        <w:tc>
          <w:tcPr>
            <w:tcW w:w="3192" w:type="dxa"/>
          </w:tcPr>
          <w:p w14:paraId="7264B8B2" w14:textId="7E5947F4" w:rsidR="006B0DDD" w:rsidRDefault="005F58EC" w:rsidP="006B0DDD">
            <w:r>
              <w:t>Up to 28 hours</w:t>
            </w:r>
          </w:p>
        </w:tc>
        <w:tc>
          <w:tcPr>
            <w:tcW w:w="3192" w:type="dxa"/>
          </w:tcPr>
          <w:p w14:paraId="1D0E6DF1" w14:textId="57DAEB22" w:rsidR="006B0DDD" w:rsidRDefault="005F58EC" w:rsidP="006B0DDD">
            <w:r>
              <w:t>Up to 32 hours</w:t>
            </w:r>
          </w:p>
        </w:tc>
      </w:tr>
      <w:tr w:rsidR="00467F24" w14:paraId="16A8DC87" w14:textId="77777777" w:rsidTr="006B0DDD">
        <w:tc>
          <w:tcPr>
            <w:tcW w:w="3192" w:type="dxa"/>
          </w:tcPr>
          <w:p w14:paraId="05CD1283" w14:textId="14B3E4A6" w:rsidR="006B0DDD" w:rsidRDefault="006B0DDD" w:rsidP="006B0DDD">
            <w:r>
              <w:t>Battery (Stand by)</w:t>
            </w:r>
          </w:p>
        </w:tc>
        <w:tc>
          <w:tcPr>
            <w:tcW w:w="3192" w:type="dxa"/>
          </w:tcPr>
          <w:p w14:paraId="274BCFC8" w14:textId="6639C6C0" w:rsidR="006B0DDD" w:rsidRDefault="005F58EC" w:rsidP="006B0DDD">
            <w:r>
              <w:t>Up to 110 hours</w:t>
            </w:r>
          </w:p>
        </w:tc>
        <w:tc>
          <w:tcPr>
            <w:tcW w:w="3192" w:type="dxa"/>
          </w:tcPr>
          <w:p w14:paraId="226EFB3B" w14:textId="1CBDECD7" w:rsidR="006B0DDD" w:rsidRDefault="00D14538" w:rsidP="006B0DDD">
            <w:r>
              <w:t>Up to 140 hours</w:t>
            </w:r>
          </w:p>
        </w:tc>
      </w:tr>
      <w:tr w:rsidR="00467F24" w14:paraId="02C5818D" w14:textId="77777777" w:rsidTr="006B0DDD">
        <w:tc>
          <w:tcPr>
            <w:tcW w:w="3192" w:type="dxa"/>
          </w:tcPr>
          <w:p w14:paraId="6720F591" w14:textId="54CCB6C6" w:rsidR="006B0DDD" w:rsidRDefault="006B0DDD" w:rsidP="006B0DDD">
            <w:r>
              <w:t>Network</w:t>
            </w:r>
          </w:p>
        </w:tc>
        <w:tc>
          <w:tcPr>
            <w:tcW w:w="3192" w:type="dxa"/>
          </w:tcPr>
          <w:p w14:paraId="7679A34C" w14:textId="0417F521" w:rsidR="006B0DDD" w:rsidRDefault="00D14538" w:rsidP="006B0DDD">
            <w:r>
              <w:t>5G</w:t>
            </w:r>
          </w:p>
        </w:tc>
        <w:tc>
          <w:tcPr>
            <w:tcW w:w="3192" w:type="dxa"/>
          </w:tcPr>
          <w:p w14:paraId="337AA2D5" w14:textId="40B5F4E7" w:rsidR="006B0DDD" w:rsidRDefault="00D14538" w:rsidP="006B0DDD">
            <w:r>
              <w:t>5G</w:t>
            </w:r>
          </w:p>
        </w:tc>
      </w:tr>
      <w:tr w:rsidR="00467F24" w14:paraId="6C602597" w14:textId="77777777" w:rsidTr="006B0DDD">
        <w:tc>
          <w:tcPr>
            <w:tcW w:w="3192" w:type="dxa"/>
          </w:tcPr>
          <w:p w14:paraId="6E07AC3A" w14:textId="77EB3C68" w:rsidR="006B0DDD" w:rsidRDefault="006B0DDD" w:rsidP="006B0DDD">
            <w:r>
              <w:t>Synchronization With Laptop/Desktop</w:t>
            </w:r>
          </w:p>
        </w:tc>
        <w:tc>
          <w:tcPr>
            <w:tcW w:w="3192" w:type="dxa"/>
          </w:tcPr>
          <w:p w14:paraId="37671B25" w14:textId="3BC619C3" w:rsidR="006B0DDD" w:rsidRDefault="00D14538" w:rsidP="006B0DDD">
            <w:r>
              <w:t>Via iCloud</w:t>
            </w:r>
          </w:p>
        </w:tc>
        <w:tc>
          <w:tcPr>
            <w:tcW w:w="3192" w:type="dxa"/>
          </w:tcPr>
          <w:p w14:paraId="09891E68" w14:textId="49258B39" w:rsidR="006B0DDD" w:rsidRDefault="00D14538" w:rsidP="006B0DDD">
            <w:r>
              <w:t>Via Samsung DeX</w:t>
            </w:r>
          </w:p>
        </w:tc>
      </w:tr>
      <w:tr w:rsidR="00467F24" w14:paraId="1E5854E0" w14:textId="77777777" w:rsidTr="006B0DDD">
        <w:tc>
          <w:tcPr>
            <w:tcW w:w="3192" w:type="dxa"/>
          </w:tcPr>
          <w:p w14:paraId="3F8EF955" w14:textId="06BC4B37" w:rsidR="006B0DDD" w:rsidRDefault="006B0DDD" w:rsidP="006B0DDD">
            <w:r>
              <w:t>Voice Enabled</w:t>
            </w:r>
          </w:p>
        </w:tc>
        <w:tc>
          <w:tcPr>
            <w:tcW w:w="3192" w:type="dxa"/>
          </w:tcPr>
          <w:p w14:paraId="6B0005DF" w14:textId="550C4EF9" w:rsidR="006B0DDD" w:rsidRDefault="00D14538" w:rsidP="006B0DDD">
            <w:r>
              <w:t>Siri</w:t>
            </w:r>
          </w:p>
        </w:tc>
        <w:tc>
          <w:tcPr>
            <w:tcW w:w="3192" w:type="dxa"/>
          </w:tcPr>
          <w:p w14:paraId="7AEE2D9A" w14:textId="69A0252F" w:rsidR="006B0DDD" w:rsidRDefault="00D14538" w:rsidP="006B0DDD">
            <w:r>
              <w:t>Bixby</w:t>
            </w:r>
          </w:p>
        </w:tc>
      </w:tr>
      <w:tr w:rsidR="00467F24" w14:paraId="61EB715E" w14:textId="77777777" w:rsidTr="006B0DDD">
        <w:tc>
          <w:tcPr>
            <w:tcW w:w="3192" w:type="dxa"/>
          </w:tcPr>
          <w:p w14:paraId="3DBCC674" w14:textId="598068E6" w:rsidR="006B0DDD" w:rsidRDefault="006B0DDD" w:rsidP="006B0DDD">
            <w:r>
              <w:t>Browser</w:t>
            </w:r>
          </w:p>
        </w:tc>
        <w:tc>
          <w:tcPr>
            <w:tcW w:w="3192" w:type="dxa"/>
          </w:tcPr>
          <w:p w14:paraId="0E162902" w14:textId="0859FEFC" w:rsidR="006B0DDD" w:rsidRDefault="00D14538" w:rsidP="006B0DDD">
            <w:r>
              <w:t>Safari</w:t>
            </w:r>
          </w:p>
        </w:tc>
        <w:tc>
          <w:tcPr>
            <w:tcW w:w="3192" w:type="dxa"/>
          </w:tcPr>
          <w:p w14:paraId="032FF58A" w14:textId="0CF043E9" w:rsidR="006B0DDD" w:rsidRDefault="00D14538" w:rsidP="006B0DDD">
            <w:r>
              <w:t>Samsung Internet</w:t>
            </w:r>
          </w:p>
        </w:tc>
      </w:tr>
      <w:tr w:rsidR="00467F24" w14:paraId="5FE34C2E" w14:textId="77777777" w:rsidTr="006B0DDD">
        <w:tc>
          <w:tcPr>
            <w:tcW w:w="3192" w:type="dxa"/>
          </w:tcPr>
          <w:p w14:paraId="206912DF" w14:textId="6BC8DD49" w:rsidR="006B0DDD" w:rsidRDefault="006B0DDD" w:rsidP="006B0DDD">
            <w:r>
              <w:t>Additional Features</w:t>
            </w:r>
          </w:p>
        </w:tc>
        <w:tc>
          <w:tcPr>
            <w:tcW w:w="3192" w:type="dxa"/>
          </w:tcPr>
          <w:p w14:paraId="7A05B8D2" w14:textId="5EFC24E0" w:rsidR="006B0DDD" w:rsidRDefault="00D14538" w:rsidP="006B0DDD">
            <w:r w:rsidRPr="00D14538">
              <w:t>ProMotion 120Hz refresh rate, Ultra-Wideband 2</w:t>
            </w:r>
          </w:p>
        </w:tc>
        <w:tc>
          <w:tcPr>
            <w:tcW w:w="3192" w:type="dxa"/>
          </w:tcPr>
          <w:p w14:paraId="489038E4" w14:textId="5ECF70FF" w:rsidR="006B0DDD" w:rsidRDefault="00D14538" w:rsidP="006B0DDD">
            <w:r w:rsidRPr="00D14538">
              <w:t>S Pen support, Ultra-wideband 2</w:t>
            </w:r>
          </w:p>
        </w:tc>
      </w:tr>
    </w:tbl>
    <w:p w14:paraId="4FA7432C" w14:textId="77777777" w:rsidR="006A5C36" w:rsidRDefault="00D14538" w:rsidP="006B0DDD">
      <w:pPr>
        <w:rPr>
          <w:b/>
          <w:bCs/>
        </w:rPr>
      </w:pPr>
      <w:r w:rsidRPr="006A5C36">
        <w:rPr>
          <w:rStyle w:val="SubtitleChar"/>
        </w:rPr>
        <w:t>The winner:</w:t>
      </w:r>
      <w:r>
        <w:rPr>
          <w:b/>
          <w:bCs/>
        </w:rPr>
        <w:t xml:space="preserve"> </w:t>
      </w:r>
    </w:p>
    <w:p w14:paraId="0E7E5E66" w14:textId="1FD1D363" w:rsidR="006B0DDD" w:rsidRDefault="00D14538" w:rsidP="006B0DDD">
      <w:r>
        <w:t>Samsung Galaxy S24 Ultra</w:t>
      </w:r>
    </w:p>
    <w:p w14:paraId="6652796B" w14:textId="14F49ED0" w:rsidR="00D14538" w:rsidRDefault="00D14538" w:rsidP="006B0DDD">
      <w:r>
        <w:t>The winner of this showdown is the Galaxy 24 Ultra</w:t>
      </w:r>
      <w:r w:rsidR="00467F24">
        <w:t>. A</w:t>
      </w:r>
      <w:r>
        <w:t xml:space="preserve">lthough both devices are comparable to each other, and nothing has come close to replicating apple’s user interface and ease of access, the </w:t>
      </w:r>
      <w:r w:rsidR="00467F24">
        <w:t xml:space="preserve">technological </w:t>
      </w:r>
      <w:r>
        <w:t>spec</w:t>
      </w:r>
      <w:r w:rsidR="00467F24">
        <w:t>ifications</w:t>
      </w:r>
      <w:r>
        <w:t xml:space="preserve"> of the Galaxy S24 simply outdo those of the iPhone 16 Pro Max.</w:t>
      </w:r>
    </w:p>
    <w:p w14:paraId="5D480DAB" w14:textId="35F76EA0" w:rsidR="00D14538" w:rsidRDefault="00D14538" w:rsidP="006A5C36">
      <w:pPr>
        <w:pStyle w:val="Subtitle"/>
      </w:pPr>
      <w:r w:rsidRPr="00D14538">
        <w:t>Notable differences:</w:t>
      </w:r>
    </w:p>
    <w:p w14:paraId="5C50FF0B" w14:textId="1184C069" w:rsidR="00D14538" w:rsidRDefault="00D14538" w:rsidP="006B0DDD">
      <w:r>
        <w:rPr>
          <w:b/>
          <w:bCs/>
        </w:rPr>
        <w:lastRenderedPageBreak/>
        <w:t xml:space="preserve">Camera Capabilities: </w:t>
      </w:r>
      <w:r w:rsidR="000B0D99">
        <w:t>The Samsung Galaxy S24 Ultra shows a clear advantage in photography. The 200 Megapixel quad camera significantly outperforms the 48 Megapixel quad camera found on the iPhone 16 Pro Max. It also has a periscope camera, which is missing entirely on the iPhone.</w:t>
      </w:r>
    </w:p>
    <w:p w14:paraId="30AE4FC5" w14:textId="7194AD58" w:rsidR="000B0D99" w:rsidRDefault="000B0D99" w:rsidP="006B0DDD">
      <w:r>
        <w:rPr>
          <w:b/>
          <w:bCs/>
        </w:rPr>
        <w:t xml:space="preserve">Battery Life: </w:t>
      </w:r>
      <w:r>
        <w:t>The Samsung Galaxy S24 Ultra has a larger battery, providing longer talk and standby times, which is ideal for heavy cellphone users.</w:t>
      </w:r>
    </w:p>
    <w:p w14:paraId="5BF4E5AD" w14:textId="0E9C5B0A" w:rsidR="000B0D99" w:rsidRDefault="000B0D99" w:rsidP="006B0DDD">
      <w:r>
        <w:rPr>
          <w:b/>
          <w:bCs/>
        </w:rPr>
        <w:t xml:space="preserve">RAM and Multitasking: </w:t>
      </w:r>
      <w:r>
        <w:t>The 12 GB of RAM offered by Samsung, make it more capable of handling intensive tasks, multitasking, and apps than the 8 GB offering from Apple.</w:t>
      </w:r>
    </w:p>
    <w:p w14:paraId="5B3ED57E" w14:textId="5DBCE3A6" w:rsidR="000B0D99" w:rsidRPr="000B0D99" w:rsidRDefault="000B0D99" w:rsidP="006B0DDD">
      <w:r>
        <w:rPr>
          <w:b/>
          <w:bCs/>
        </w:rPr>
        <w:t xml:space="preserve">S-Pen Support: </w:t>
      </w:r>
      <w:r>
        <w:t xml:space="preserve">The S-Pen supports puts the Samsung Galaxy S24 over the edge. It provides a variety of productivity tools such as </w:t>
      </w:r>
      <w:r w:rsidRPr="000B0D99">
        <w:t>note-taking, drawing, and precise control</w:t>
      </w:r>
      <w:r>
        <w:t>, making it more versatile.</w:t>
      </w:r>
    </w:p>
    <w:p w14:paraId="0A4372B8" w14:textId="77777777" w:rsidR="00D14538" w:rsidRPr="00D14538" w:rsidRDefault="00D14538" w:rsidP="006B0DDD">
      <w:pPr>
        <w:rPr>
          <w:b/>
          <w:bCs/>
        </w:rPr>
      </w:pPr>
    </w:p>
    <w:p w14:paraId="749866B0" w14:textId="2672BE83" w:rsidR="006B27DE" w:rsidRDefault="006B27DE" w:rsidP="006B27DE">
      <w:pPr>
        <w:pStyle w:val="Heading1"/>
      </w:pPr>
      <w:bookmarkStart w:id="2" w:name="_Toc178026015"/>
      <w:r>
        <w:t>The Ultimate Service Showdown</w:t>
      </w:r>
      <w:bookmarkEnd w:id="2"/>
    </w:p>
    <w:tbl>
      <w:tblPr>
        <w:tblStyle w:val="TableGrid"/>
        <w:tblW w:w="0" w:type="auto"/>
        <w:tblLook w:val="04A0" w:firstRow="1" w:lastRow="0" w:firstColumn="1" w:lastColumn="0" w:noHBand="0" w:noVBand="1"/>
      </w:tblPr>
      <w:tblGrid>
        <w:gridCol w:w="3192"/>
        <w:gridCol w:w="3192"/>
        <w:gridCol w:w="3192"/>
      </w:tblGrid>
      <w:tr w:rsidR="003F1C1F" w14:paraId="36A2BD88" w14:textId="77777777" w:rsidTr="003F1C1F">
        <w:tc>
          <w:tcPr>
            <w:tcW w:w="3192" w:type="dxa"/>
          </w:tcPr>
          <w:p w14:paraId="68DE794C" w14:textId="5216A3C9" w:rsidR="003F1C1F" w:rsidRDefault="003F1C1F" w:rsidP="006B27DE">
            <w:r>
              <w:t>Category</w:t>
            </w:r>
          </w:p>
        </w:tc>
        <w:tc>
          <w:tcPr>
            <w:tcW w:w="3192" w:type="dxa"/>
          </w:tcPr>
          <w:p w14:paraId="39E0385E" w14:textId="79FE2B9C" w:rsidR="003F1C1F" w:rsidRDefault="003F1C1F" w:rsidP="006B27DE">
            <w:r>
              <w:t>Bell Mobile Plan</w:t>
            </w:r>
          </w:p>
        </w:tc>
        <w:tc>
          <w:tcPr>
            <w:tcW w:w="3192" w:type="dxa"/>
          </w:tcPr>
          <w:p w14:paraId="69DF4D3B" w14:textId="3F4E202F" w:rsidR="003F1C1F" w:rsidRDefault="003F1C1F" w:rsidP="006B27DE">
            <w:r>
              <w:t>Rogers Mobile Plan</w:t>
            </w:r>
          </w:p>
        </w:tc>
      </w:tr>
      <w:tr w:rsidR="003F1C1F" w14:paraId="50DBB1C1" w14:textId="77777777" w:rsidTr="003F1C1F">
        <w:tc>
          <w:tcPr>
            <w:tcW w:w="3192" w:type="dxa"/>
          </w:tcPr>
          <w:p w14:paraId="1C4DCFDE" w14:textId="0F29CE2F" w:rsidR="003F1C1F" w:rsidRDefault="003F1C1F" w:rsidP="006B27DE">
            <w:r>
              <w:t>Service provider</w:t>
            </w:r>
          </w:p>
        </w:tc>
        <w:tc>
          <w:tcPr>
            <w:tcW w:w="3192" w:type="dxa"/>
          </w:tcPr>
          <w:p w14:paraId="702C39BC" w14:textId="23287BAA" w:rsidR="003F1C1F" w:rsidRDefault="003F1C1F" w:rsidP="006B27DE">
            <w:r>
              <w:t xml:space="preserve">Bell </w:t>
            </w:r>
          </w:p>
        </w:tc>
        <w:tc>
          <w:tcPr>
            <w:tcW w:w="3192" w:type="dxa"/>
          </w:tcPr>
          <w:p w14:paraId="6BAFC313" w14:textId="68824F94" w:rsidR="003F1C1F" w:rsidRDefault="003F1C1F" w:rsidP="006B27DE">
            <w:r>
              <w:t>Rogers</w:t>
            </w:r>
          </w:p>
        </w:tc>
      </w:tr>
      <w:tr w:rsidR="003F1C1F" w14:paraId="3588C410" w14:textId="77777777" w:rsidTr="003F1C1F">
        <w:tc>
          <w:tcPr>
            <w:tcW w:w="3192" w:type="dxa"/>
          </w:tcPr>
          <w:p w14:paraId="173F0AB7" w14:textId="513250D8" w:rsidR="003F1C1F" w:rsidRDefault="003F1C1F" w:rsidP="006B27DE">
            <w:r>
              <w:t>Plan</w:t>
            </w:r>
          </w:p>
        </w:tc>
        <w:tc>
          <w:tcPr>
            <w:tcW w:w="3192" w:type="dxa"/>
          </w:tcPr>
          <w:p w14:paraId="688ABA89" w14:textId="296664CD" w:rsidR="003F1C1F" w:rsidRDefault="00CF3C38" w:rsidP="006B27DE">
            <w:r>
              <w:t>Essential 150</w:t>
            </w:r>
          </w:p>
        </w:tc>
        <w:tc>
          <w:tcPr>
            <w:tcW w:w="3192" w:type="dxa"/>
          </w:tcPr>
          <w:p w14:paraId="2D23127B" w14:textId="37A2354F" w:rsidR="003F1C1F" w:rsidRDefault="00874689" w:rsidP="006B27DE">
            <w:r>
              <w:t>5G Infinite Extra</w:t>
            </w:r>
          </w:p>
        </w:tc>
      </w:tr>
      <w:tr w:rsidR="003F1C1F" w14:paraId="0639B9F5" w14:textId="77777777" w:rsidTr="003F1C1F">
        <w:tc>
          <w:tcPr>
            <w:tcW w:w="3192" w:type="dxa"/>
          </w:tcPr>
          <w:p w14:paraId="5AD6694F" w14:textId="3FE8F129" w:rsidR="003F1C1F" w:rsidRDefault="003F1C1F" w:rsidP="006B27DE">
            <w:r>
              <w:t>Calls</w:t>
            </w:r>
          </w:p>
        </w:tc>
        <w:tc>
          <w:tcPr>
            <w:tcW w:w="3192" w:type="dxa"/>
          </w:tcPr>
          <w:p w14:paraId="6E92F12F" w14:textId="0BFB3E1B" w:rsidR="003F1C1F" w:rsidRDefault="00CF3C38" w:rsidP="006B27DE">
            <w:r>
              <w:t>Unlimited</w:t>
            </w:r>
          </w:p>
        </w:tc>
        <w:tc>
          <w:tcPr>
            <w:tcW w:w="3192" w:type="dxa"/>
          </w:tcPr>
          <w:p w14:paraId="163B9116" w14:textId="38A1FAC8" w:rsidR="003F1C1F" w:rsidRDefault="00874689" w:rsidP="006B27DE">
            <w:r>
              <w:t>Unlimited</w:t>
            </w:r>
          </w:p>
        </w:tc>
      </w:tr>
      <w:tr w:rsidR="003F1C1F" w14:paraId="1DE8B2F5" w14:textId="77777777" w:rsidTr="003F1C1F">
        <w:tc>
          <w:tcPr>
            <w:tcW w:w="3192" w:type="dxa"/>
          </w:tcPr>
          <w:p w14:paraId="6F9FB1FC" w14:textId="49762A8C" w:rsidR="003F1C1F" w:rsidRDefault="003F1C1F" w:rsidP="006B27DE">
            <w:r>
              <w:t>Data</w:t>
            </w:r>
          </w:p>
        </w:tc>
        <w:tc>
          <w:tcPr>
            <w:tcW w:w="3192" w:type="dxa"/>
          </w:tcPr>
          <w:p w14:paraId="5C7C0369" w14:textId="403F6BF1" w:rsidR="003F1C1F" w:rsidRDefault="00CF3C38" w:rsidP="006B27DE">
            <w:r>
              <w:t>150GB, shareable</w:t>
            </w:r>
          </w:p>
        </w:tc>
        <w:tc>
          <w:tcPr>
            <w:tcW w:w="3192" w:type="dxa"/>
          </w:tcPr>
          <w:p w14:paraId="1C9BBE85" w14:textId="37EE3E23" w:rsidR="003F1C1F" w:rsidRDefault="00874689" w:rsidP="006B27DE">
            <w:r>
              <w:t>150 GB, not shareable</w:t>
            </w:r>
          </w:p>
        </w:tc>
      </w:tr>
      <w:tr w:rsidR="003F1C1F" w14:paraId="69456969" w14:textId="77777777" w:rsidTr="003F1C1F">
        <w:tc>
          <w:tcPr>
            <w:tcW w:w="3192" w:type="dxa"/>
          </w:tcPr>
          <w:p w14:paraId="03263527" w14:textId="6F6607D2" w:rsidR="003F1C1F" w:rsidRDefault="003F1C1F" w:rsidP="006B27DE">
            <w:r>
              <w:t>Messaging</w:t>
            </w:r>
          </w:p>
        </w:tc>
        <w:tc>
          <w:tcPr>
            <w:tcW w:w="3192" w:type="dxa"/>
          </w:tcPr>
          <w:p w14:paraId="6BD1CBF8" w14:textId="00C44818" w:rsidR="003F1C1F" w:rsidRDefault="00CF3C38" w:rsidP="006B27DE">
            <w:r>
              <w:t>Unlimited</w:t>
            </w:r>
          </w:p>
        </w:tc>
        <w:tc>
          <w:tcPr>
            <w:tcW w:w="3192" w:type="dxa"/>
          </w:tcPr>
          <w:p w14:paraId="6A8AC8C7" w14:textId="2E09A257" w:rsidR="003F1C1F" w:rsidRDefault="00874689" w:rsidP="006B27DE">
            <w:r>
              <w:t>Unlimited</w:t>
            </w:r>
          </w:p>
        </w:tc>
      </w:tr>
      <w:tr w:rsidR="003F1C1F" w14:paraId="16769941" w14:textId="77777777" w:rsidTr="003F1C1F">
        <w:tc>
          <w:tcPr>
            <w:tcW w:w="3192" w:type="dxa"/>
          </w:tcPr>
          <w:p w14:paraId="26E9C94C" w14:textId="6F9CB812" w:rsidR="003F1C1F" w:rsidRDefault="003F1C1F" w:rsidP="006B27DE">
            <w:r>
              <w:t>Global Texting</w:t>
            </w:r>
          </w:p>
        </w:tc>
        <w:tc>
          <w:tcPr>
            <w:tcW w:w="3192" w:type="dxa"/>
          </w:tcPr>
          <w:p w14:paraId="71DC2E84" w14:textId="169831B4" w:rsidR="003F1C1F" w:rsidRDefault="00CF3C38" w:rsidP="006B27DE">
            <w:r>
              <w:t>Unlimited</w:t>
            </w:r>
          </w:p>
        </w:tc>
        <w:tc>
          <w:tcPr>
            <w:tcW w:w="3192" w:type="dxa"/>
          </w:tcPr>
          <w:p w14:paraId="26F169DA" w14:textId="277DA82F" w:rsidR="003F1C1F" w:rsidRDefault="00874689" w:rsidP="006B27DE">
            <w:r>
              <w:t>Unlimited</w:t>
            </w:r>
          </w:p>
        </w:tc>
      </w:tr>
      <w:tr w:rsidR="003F1C1F" w14:paraId="06824C65" w14:textId="77777777" w:rsidTr="003F1C1F">
        <w:tc>
          <w:tcPr>
            <w:tcW w:w="3192" w:type="dxa"/>
          </w:tcPr>
          <w:p w14:paraId="5EE209E9" w14:textId="14B630EB" w:rsidR="003F1C1F" w:rsidRDefault="003F1C1F" w:rsidP="006B27DE">
            <w:r>
              <w:t>Voicemail</w:t>
            </w:r>
          </w:p>
        </w:tc>
        <w:tc>
          <w:tcPr>
            <w:tcW w:w="3192" w:type="dxa"/>
          </w:tcPr>
          <w:p w14:paraId="20A30B6F" w14:textId="0581CF14" w:rsidR="003F1C1F" w:rsidRDefault="00CF3C38" w:rsidP="006B27DE">
            <w:r>
              <w:t>Supported</w:t>
            </w:r>
          </w:p>
        </w:tc>
        <w:tc>
          <w:tcPr>
            <w:tcW w:w="3192" w:type="dxa"/>
          </w:tcPr>
          <w:p w14:paraId="29FA685C" w14:textId="16344D5B" w:rsidR="003F1C1F" w:rsidRDefault="00874689" w:rsidP="006B27DE">
            <w:r>
              <w:t>Supported</w:t>
            </w:r>
          </w:p>
        </w:tc>
      </w:tr>
      <w:tr w:rsidR="003F1C1F" w14:paraId="1D754F89" w14:textId="77777777" w:rsidTr="003F1C1F">
        <w:tc>
          <w:tcPr>
            <w:tcW w:w="3192" w:type="dxa"/>
          </w:tcPr>
          <w:p w14:paraId="42FF6978" w14:textId="2B508124" w:rsidR="003F1C1F" w:rsidRDefault="003F1C1F" w:rsidP="006B27DE">
            <w:r>
              <w:t>Call Features</w:t>
            </w:r>
          </w:p>
        </w:tc>
        <w:tc>
          <w:tcPr>
            <w:tcW w:w="3192" w:type="dxa"/>
          </w:tcPr>
          <w:p w14:paraId="5B7E066C" w14:textId="0E5A5C77" w:rsidR="003F1C1F" w:rsidRDefault="00CF3C38" w:rsidP="006B27DE">
            <w:r w:rsidRPr="00CF3C38">
              <w:t>Call Display</w:t>
            </w:r>
            <w:r>
              <w:t>,</w:t>
            </w:r>
            <w:r w:rsidRPr="00CF3C38">
              <w:rPr>
                <w:rFonts w:ascii="Open Sans" w:hAnsi="Open Sans" w:cs="Open Sans"/>
                <w:color w:val="212529"/>
                <w:shd w:val="clear" w:color="auto" w:fill="F8F9FA"/>
              </w:rPr>
              <w:t xml:space="preserve"> </w:t>
            </w:r>
            <w:r w:rsidRPr="00CF3C38">
              <w:t>Call Waiting</w:t>
            </w:r>
            <w:r w:rsidR="00874689">
              <w:t xml:space="preserve">, Call Forwarding </w:t>
            </w:r>
            <w:r w:rsidRPr="00CF3C38">
              <w:t>&amp; Conference Calling</w:t>
            </w:r>
          </w:p>
        </w:tc>
        <w:tc>
          <w:tcPr>
            <w:tcW w:w="3192" w:type="dxa"/>
          </w:tcPr>
          <w:p w14:paraId="0CC9314F" w14:textId="13D0564E" w:rsidR="003F1C1F" w:rsidRDefault="00874689" w:rsidP="00874689">
            <w:r>
              <w:t>Call and name display, call waiting, forwarding and group calling</w:t>
            </w:r>
          </w:p>
        </w:tc>
      </w:tr>
      <w:tr w:rsidR="003F1C1F" w14:paraId="733DC5CC" w14:textId="77777777" w:rsidTr="003F1C1F">
        <w:tc>
          <w:tcPr>
            <w:tcW w:w="3192" w:type="dxa"/>
          </w:tcPr>
          <w:p w14:paraId="3878F836" w14:textId="794C0948" w:rsidR="003F1C1F" w:rsidRDefault="003F1C1F" w:rsidP="006B27DE">
            <w:r>
              <w:t>Service Credits</w:t>
            </w:r>
          </w:p>
        </w:tc>
        <w:tc>
          <w:tcPr>
            <w:tcW w:w="3192" w:type="dxa"/>
          </w:tcPr>
          <w:p w14:paraId="13D7075C" w14:textId="4D52938F" w:rsidR="003F1C1F" w:rsidRDefault="00CF3C38" w:rsidP="006B27DE">
            <w:r>
              <w:t>Offered to loyal customers on a case by case basis</w:t>
            </w:r>
          </w:p>
        </w:tc>
        <w:tc>
          <w:tcPr>
            <w:tcW w:w="3192" w:type="dxa"/>
          </w:tcPr>
          <w:p w14:paraId="5B865C2E" w14:textId="77777777" w:rsidR="003F1C1F" w:rsidRDefault="00874689" w:rsidP="006B27DE">
            <w:r w:rsidRPr="00874689">
              <w:t>Save $15/mo. on every additional line you add</w:t>
            </w:r>
            <w:r w:rsidR="004000C5">
              <w:t>,</w:t>
            </w:r>
          </w:p>
          <w:p w14:paraId="3B4222CC" w14:textId="531256E5" w:rsidR="004000C5" w:rsidRDefault="004000C5" w:rsidP="006B27DE">
            <w:r w:rsidRPr="004000C5">
              <w:t>Finance a tablet or smartwatch and get a free tablet plan or smartwatch plan for 24 months</w:t>
            </w:r>
          </w:p>
        </w:tc>
      </w:tr>
      <w:tr w:rsidR="003F1C1F" w14:paraId="03060080" w14:textId="77777777" w:rsidTr="003F1C1F">
        <w:tc>
          <w:tcPr>
            <w:tcW w:w="3192" w:type="dxa"/>
          </w:tcPr>
          <w:p w14:paraId="23DA0D36" w14:textId="034A3A02" w:rsidR="003F1C1F" w:rsidRDefault="003F1C1F" w:rsidP="006B27DE">
            <w:r>
              <w:t>Fees</w:t>
            </w:r>
          </w:p>
        </w:tc>
        <w:tc>
          <w:tcPr>
            <w:tcW w:w="3192" w:type="dxa"/>
          </w:tcPr>
          <w:p w14:paraId="40F4663E" w14:textId="77777777" w:rsidR="003F1C1F" w:rsidRDefault="00CF3C38" w:rsidP="006B27DE">
            <w:r>
              <w:t>$60.00 one time connection fee</w:t>
            </w:r>
          </w:p>
          <w:p w14:paraId="7F398BE2" w14:textId="1651B2DE" w:rsidR="00CF3C38" w:rsidRDefault="00CF3C38" w:rsidP="006B27DE">
            <w:r>
              <w:t>$80.00 monthly fee</w:t>
            </w:r>
          </w:p>
        </w:tc>
        <w:tc>
          <w:tcPr>
            <w:tcW w:w="3192" w:type="dxa"/>
          </w:tcPr>
          <w:p w14:paraId="5937B314" w14:textId="77777777" w:rsidR="003F1C1F" w:rsidRDefault="004000C5" w:rsidP="006B27DE">
            <w:r>
              <w:t>$70.00 one time connection fee</w:t>
            </w:r>
          </w:p>
          <w:p w14:paraId="5DB850F0" w14:textId="1DF4C04A" w:rsidR="004000C5" w:rsidRDefault="004000C5" w:rsidP="006B27DE">
            <w:r>
              <w:t>$80.00 monthly fee</w:t>
            </w:r>
          </w:p>
        </w:tc>
      </w:tr>
      <w:tr w:rsidR="003F1C1F" w14:paraId="255EA5C4" w14:textId="77777777" w:rsidTr="003F1C1F">
        <w:tc>
          <w:tcPr>
            <w:tcW w:w="3192" w:type="dxa"/>
          </w:tcPr>
          <w:p w14:paraId="184DE4E7" w14:textId="16531AB1" w:rsidR="003F1C1F" w:rsidRDefault="003F1C1F" w:rsidP="006B27DE">
            <w:r>
              <w:t>Usage Policy</w:t>
            </w:r>
          </w:p>
        </w:tc>
        <w:tc>
          <w:tcPr>
            <w:tcW w:w="3192" w:type="dxa"/>
          </w:tcPr>
          <w:p w14:paraId="7F532072" w14:textId="2AC1C885" w:rsidR="003F1C1F" w:rsidRDefault="00874689" w:rsidP="006B27DE">
            <w:r w:rsidRPr="00874689">
              <w:t>Fair use policy on data</w:t>
            </w:r>
          </w:p>
        </w:tc>
        <w:tc>
          <w:tcPr>
            <w:tcW w:w="3192" w:type="dxa"/>
          </w:tcPr>
          <w:p w14:paraId="3310C4E7" w14:textId="346FD5A6" w:rsidR="003F1C1F" w:rsidRDefault="004000C5" w:rsidP="006B27DE">
            <w:r>
              <w:t>Fair use policy on data</w:t>
            </w:r>
          </w:p>
        </w:tc>
      </w:tr>
      <w:tr w:rsidR="003F1C1F" w14:paraId="30B64890" w14:textId="77777777" w:rsidTr="003F1C1F">
        <w:tc>
          <w:tcPr>
            <w:tcW w:w="3192" w:type="dxa"/>
          </w:tcPr>
          <w:p w14:paraId="3B0A0D7F" w14:textId="1E2CFBE3" w:rsidR="003F1C1F" w:rsidRDefault="003F1C1F" w:rsidP="006B27DE">
            <w:r>
              <w:t>Coverage</w:t>
            </w:r>
          </w:p>
        </w:tc>
        <w:tc>
          <w:tcPr>
            <w:tcW w:w="3192" w:type="dxa"/>
          </w:tcPr>
          <w:p w14:paraId="42E76BDD" w14:textId="77777777" w:rsidR="003F1C1F" w:rsidRDefault="00874689" w:rsidP="006B27DE">
            <w:r>
              <w:t>Nationwide 3G/4G/5G coverage</w:t>
            </w:r>
          </w:p>
          <w:p w14:paraId="0BB48AF2" w14:textId="24185676" w:rsidR="00874689" w:rsidRDefault="00874689" w:rsidP="006B27DE">
            <w:r>
              <w:t xml:space="preserve">Many partners in the US and 200+ regions for roaming </w:t>
            </w:r>
          </w:p>
        </w:tc>
        <w:tc>
          <w:tcPr>
            <w:tcW w:w="3192" w:type="dxa"/>
          </w:tcPr>
          <w:p w14:paraId="50069FF5" w14:textId="77777777" w:rsidR="004000C5" w:rsidRDefault="004000C5" w:rsidP="004000C5">
            <w:r>
              <w:t>Nationwide 3G/4G/5G coverage</w:t>
            </w:r>
          </w:p>
          <w:p w14:paraId="2843162B" w14:textId="08E1031E" w:rsidR="004000C5" w:rsidRDefault="004000C5" w:rsidP="006B27DE">
            <w:r>
              <w:t>Partnerships in the US and 185+ regions for roaming</w:t>
            </w:r>
          </w:p>
        </w:tc>
      </w:tr>
      <w:tr w:rsidR="003F1C1F" w14:paraId="66EAA99B" w14:textId="77777777" w:rsidTr="003F1C1F">
        <w:tc>
          <w:tcPr>
            <w:tcW w:w="3192" w:type="dxa"/>
          </w:tcPr>
          <w:p w14:paraId="5C0A8717" w14:textId="33D885E3" w:rsidR="003F1C1F" w:rsidRDefault="003F1C1F" w:rsidP="006B27DE">
            <w:r>
              <w:t xml:space="preserve">Unique features </w:t>
            </w:r>
          </w:p>
        </w:tc>
        <w:tc>
          <w:tcPr>
            <w:tcW w:w="3192" w:type="dxa"/>
          </w:tcPr>
          <w:p w14:paraId="5D6EF459" w14:textId="77777777" w:rsidR="003F1C1F" w:rsidRPr="004000C5" w:rsidRDefault="00874689" w:rsidP="006B27DE">
            <w:pPr>
              <w:rPr>
                <w:sz w:val="18"/>
                <w:szCs w:val="18"/>
              </w:rPr>
            </w:pPr>
            <w:r w:rsidRPr="004000C5">
              <w:rPr>
                <w:sz w:val="18"/>
                <w:szCs w:val="18"/>
              </w:rPr>
              <w:t>Crave basic with ads included</w:t>
            </w:r>
          </w:p>
          <w:p w14:paraId="1526AA4B" w14:textId="77777777" w:rsidR="00874689" w:rsidRPr="004000C5" w:rsidRDefault="00874689" w:rsidP="006B27DE">
            <w:pPr>
              <w:rPr>
                <w:sz w:val="18"/>
                <w:szCs w:val="18"/>
              </w:rPr>
            </w:pPr>
          </w:p>
          <w:p w14:paraId="001B5512" w14:textId="19E52B21" w:rsidR="00874689" w:rsidRPr="004000C5" w:rsidRDefault="00874689" w:rsidP="006B27DE">
            <w:pPr>
              <w:rPr>
                <w:sz w:val="18"/>
                <w:szCs w:val="18"/>
              </w:rPr>
            </w:pPr>
            <w:r w:rsidRPr="004000C5">
              <w:rPr>
                <w:sz w:val="18"/>
                <w:szCs w:val="18"/>
              </w:rPr>
              <w:t>1000 international minutes included</w:t>
            </w:r>
          </w:p>
          <w:p w14:paraId="19787485" w14:textId="77777777" w:rsidR="00874689" w:rsidRPr="004000C5" w:rsidRDefault="00874689" w:rsidP="006B27DE">
            <w:pPr>
              <w:rPr>
                <w:sz w:val="18"/>
                <w:szCs w:val="18"/>
              </w:rPr>
            </w:pPr>
          </w:p>
          <w:p w14:paraId="1AED61D6" w14:textId="63539B44" w:rsidR="00874689" w:rsidRPr="004000C5" w:rsidRDefault="00874689" w:rsidP="006B27DE">
            <w:pPr>
              <w:rPr>
                <w:sz w:val="18"/>
                <w:szCs w:val="18"/>
              </w:rPr>
            </w:pPr>
            <w:r w:rsidRPr="004000C5">
              <w:rPr>
                <w:sz w:val="18"/>
                <w:szCs w:val="18"/>
              </w:rPr>
              <w:t xml:space="preserve">EasyRoam included ($13.00 per day in the US, $16.00 per day in all other supported regions) </w:t>
            </w:r>
          </w:p>
        </w:tc>
        <w:tc>
          <w:tcPr>
            <w:tcW w:w="3192" w:type="dxa"/>
          </w:tcPr>
          <w:p w14:paraId="0F198867" w14:textId="77777777" w:rsidR="003F1C1F" w:rsidRPr="004000C5" w:rsidRDefault="004000C5" w:rsidP="006B27DE">
            <w:pPr>
              <w:rPr>
                <w:sz w:val="18"/>
                <w:szCs w:val="18"/>
              </w:rPr>
            </w:pPr>
            <w:r w:rsidRPr="004000C5">
              <w:rPr>
                <w:sz w:val="18"/>
                <w:szCs w:val="18"/>
              </w:rPr>
              <w:t>Spam call detection</w:t>
            </w:r>
          </w:p>
          <w:p w14:paraId="51459E11" w14:textId="77777777" w:rsidR="004000C5" w:rsidRPr="004000C5" w:rsidRDefault="004000C5" w:rsidP="006B27DE">
            <w:pPr>
              <w:rPr>
                <w:sz w:val="18"/>
                <w:szCs w:val="18"/>
              </w:rPr>
            </w:pPr>
          </w:p>
          <w:p w14:paraId="482946A6" w14:textId="764EE15F" w:rsidR="004000C5" w:rsidRDefault="004000C5" w:rsidP="006B27DE">
            <w:pPr>
              <w:rPr>
                <w:sz w:val="18"/>
                <w:szCs w:val="18"/>
              </w:rPr>
            </w:pPr>
            <w:r w:rsidRPr="004000C5">
              <w:rPr>
                <w:sz w:val="18"/>
                <w:szCs w:val="18"/>
              </w:rPr>
              <w:t>100</w:t>
            </w:r>
            <w:r w:rsidR="00853E9A">
              <w:rPr>
                <w:sz w:val="18"/>
                <w:szCs w:val="18"/>
              </w:rPr>
              <w:t>0</w:t>
            </w:r>
            <w:r w:rsidRPr="004000C5">
              <w:rPr>
                <w:sz w:val="18"/>
                <w:szCs w:val="18"/>
              </w:rPr>
              <w:t xml:space="preserve"> international minutes includes</w:t>
            </w:r>
          </w:p>
          <w:p w14:paraId="09D9342C" w14:textId="77777777" w:rsidR="004000C5" w:rsidRDefault="004000C5" w:rsidP="006B27DE">
            <w:pPr>
              <w:rPr>
                <w:sz w:val="18"/>
                <w:szCs w:val="18"/>
              </w:rPr>
            </w:pPr>
          </w:p>
          <w:p w14:paraId="1FCF1879" w14:textId="493E7C00" w:rsidR="004000C5" w:rsidRPr="004000C5" w:rsidRDefault="004000C5" w:rsidP="006B27DE">
            <w:pPr>
              <w:rPr>
                <w:sz w:val="18"/>
                <w:szCs w:val="18"/>
              </w:rPr>
            </w:pPr>
            <w:r>
              <w:rPr>
                <w:sz w:val="18"/>
                <w:szCs w:val="18"/>
              </w:rPr>
              <w:t>Roam like Home</w:t>
            </w:r>
            <w:r w:rsidRPr="004000C5">
              <w:rPr>
                <w:sz w:val="18"/>
                <w:szCs w:val="18"/>
              </w:rPr>
              <w:t xml:space="preserve"> included ($1</w:t>
            </w:r>
            <w:r>
              <w:rPr>
                <w:sz w:val="18"/>
                <w:szCs w:val="18"/>
              </w:rPr>
              <w:t>2</w:t>
            </w:r>
            <w:r w:rsidRPr="004000C5">
              <w:rPr>
                <w:sz w:val="18"/>
                <w:szCs w:val="18"/>
              </w:rPr>
              <w:t>.00 per day in the US, $1</w:t>
            </w:r>
            <w:r>
              <w:rPr>
                <w:sz w:val="18"/>
                <w:szCs w:val="18"/>
              </w:rPr>
              <w:t>5</w:t>
            </w:r>
            <w:r w:rsidRPr="004000C5">
              <w:rPr>
                <w:sz w:val="18"/>
                <w:szCs w:val="18"/>
              </w:rPr>
              <w:t>.00 per day in all other supported regions)</w:t>
            </w:r>
          </w:p>
        </w:tc>
      </w:tr>
    </w:tbl>
    <w:p w14:paraId="6B5D4D26" w14:textId="77777777" w:rsidR="006A5C36" w:rsidRDefault="004000C5" w:rsidP="006A5C36">
      <w:pPr>
        <w:pStyle w:val="Subtitle"/>
      </w:pPr>
      <w:r>
        <w:lastRenderedPageBreak/>
        <w:t xml:space="preserve">The winner: </w:t>
      </w:r>
    </w:p>
    <w:p w14:paraId="6D8F6CE7" w14:textId="07AF4E58" w:rsidR="006B27DE" w:rsidRDefault="004000C5" w:rsidP="006B27DE">
      <w:r>
        <w:t>Bell Essential 150</w:t>
      </w:r>
    </w:p>
    <w:p w14:paraId="12E127DD" w14:textId="79D80162" w:rsidR="004000C5" w:rsidRDefault="004000C5" w:rsidP="006B27DE">
      <w:r>
        <w:t>The winner of this showdown the Bell Essential 150 phone plan, although these plans are nearly identical</w:t>
      </w:r>
      <w:r w:rsidR="00853E9A">
        <w:t xml:space="preserve"> at first glance, there are a few minute details which give this the edge over Roger’s 5G Infinite Extra.</w:t>
      </w:r>
    </w:p>
    <w:p w14:paraId="726D4DE0" w14:textId="4F40194E" w:rsidR="00853E9A" w:rsidRDefault="00853E9A" w:rsidP="006A5C36">
      <w:pPr>
        <w:pStyle w:val="Subtitle"/>
      </w:pPr>
      <w:r>
        <w:t>Notable Differences:</w:t>
      </w:r>
    </w:p>
    <w:p w14:paraId="4C44DBDF" w14:textId="72F4008F" w:rsidR="00853E9A" w:rsidRDefault="00853E9A" w:rsidP="006B27DE">
      <w:r>
        <w:rPr>
          <w:b/>
          <w:bCs/>
        </w:rPr>
        <w:t xml:space="preserve">Shareable Data: </w:t>
      </w:r>
      <w:r>
        <w:t>The data on the Bell Essential 150 Plan is shareable, which means other members of the family can be added to use the excessive 150 GB, on Rogers you can not share it, and the likelihood of the average consumer using 150GB of data is quite low.</w:t>
      </w:r>
    </w:p>
    <w:p w14:paraId="7B9F4EA4" w14:textId="3138F138" w:rsidR="00853E9A" w:rsidRDefault="00853E9A" w:rsidP="006B27DE">
      <w:r>
        <w:rPr>
          <w:b/>
          <w:bCs/>
        </w:rPr>
        <w:t xml:space="preserve">Service Credits: </w:t>
      </w:r>
      <w:r>
        <w:t>Although Bell does not show any promotions on their website, the ones they offer are often more practical than Roger’s. I can attest to this through personal experience, after being with Bell for a year, and expressing no interest in a new line, they offered me 120GB of shareable data, with all the features from the Essential 150 plan for only $55.00 monthly, with no one time fee for switching plans.</w:t>
      </w:r>
    </w:p>
    <w:p w14:paraId="7DACFE25" w14:textId="4C4628EE" w:rsidR="001A309C" w:rsidRPr="001A309C" w:rsidRDefault="001A309C" w:rsidP="006B27DE">
      <w:r>
        <w:rPr>
          <w:b/>
          <w:bCs/>
        </w:rPr>
        <w:t xml:space="preserve">Unique Features: </w:t>
      </w:r>
      <w:r>
        <w:t>Spam call detection, which is one of the “unique features” marketed by Rogers is not actually unique, most consumers just don’t know about it since it has to be enabled through the device’s settings. Furthermore, the addition of Crave Basic makes Bell a better deal, since Roger’s has a streaming platform which they are not offering on their plan.</w:t>
      </w:r>
    </w:p>
    <w:p w14:paraId="74E7A918" w14:textId="77777777" w:rsidR="00853E9A" w:rsidRDefault="00853E9A" w:rsidP="006B27DE"/>
    <w:p w14:paraId="4E331743" w14:textId="77777777" w:rsidR="0028426E" w:rsidRDefault="0028426E" w:rsidP="006B27DE"/>
    <w:p w14:paraId="215CE1FA" w14:textId="77777777" w:rsidR="0028426E" w:rsidRDefault="0028426E" w:rsidP="006B27DE"/>
    <w:p w14:paraId="14B91C34" w14:textId="77777777" w:rsidR="0028426E" w:rsidRDefault="0028426E" w:rsidP="006B27DE"/>
    <w:p w14:paraId="4F5D88A8" w14:textId="77777777" w:rsidR="0028426E" w:rsidRDefault="0028426E" w:rsidP="006B27DE"/>
    <w:p w14:paraId="72D9D142" w14:textId="77777777" w:rsidR="0028426E" w:rsidRDefault="0028426E" w:rsidP="006B27DE"/>
    <w:p w14:paraId="42721030" w14:textId="77777777" w:rsidR="0028426E" w:rsidRDefault="0028426E" w:rsidP="006B27DE"/>
    <w:p w14:paraId="3A353D6D" w14:textId="77777777" w:rsidR="0028426E" w:rsidRDefault="0028426E" w:rsidP="006B27DE"/>
    <w:p w14:paraId="4CEC84DA" w14:textId="77777777" w:rsidR="0028426E" w:rsidRDefault="0028426E" w:rsidP="006B27DE"/>
    <w:p w14:paraId="3D7FA8CB" w14:textId="77777777" w:rsidR="0028426E" w:rsidRDefault="0028426E" w:rsidP="006B27DE"/>
    <w:p w14:paraId="44FAB512" w14:textId="77777777" w:rsidR="0028426E" w:rsidRDefault="0028426E" w:rsidP="006B27DE"/>
    <w:p w14:paraId="0B2A6698" w14:textId="77777777" w:rsidR="0028426E" w:rsidRDefault="0028426E" w:rsidP="006B27DE"/>
    <w:p w14:paraId="664ECB61" w14:textId="77777777" w:rsidR="0028426E" w:rsidRDefault="0028426E" w:rsidP="006B27DE"/>
    <w:p w14:paraId="6FDC936B" w14:textId="067D4574" w:rsidR="000B5D7E" w:rsidRPr="000B5D7E" w:rsidRDefault="000B5D7E" w:rsidP="000B5D7E"/>
    <w:p w14:paraId="73408829" w14:textId="77777777" w:rsidR="000B5D7E" w:rsidRDefault="000B5D7E" w:rsidP="000B5D7E">
      <w:pPr>
        <w:rPr>
          <w:b/>
          <w:bCs/>
        </w:rPr>
      </w:pPr>
    </w:p>
    <w:p w14:paraId="182BF1C2" w14:textId="6C8F83B6" w:rsidR="000B5D7E" w:rsidRPr="000B5D7E" w:rsidRDefault="000B5D7E" w:rsidP="000B5D7E">
      <w:pPr>
        <w:pStyle w:val="Heading1"/>
      </w:pPr>
      <w:bookmarkStart w:id="3" w:name="_Toc178026016"/>
      <w:r w:rsidRPr="000B5D7E">
        <w:t>Reference</w:t>
      </w:r>
      <w:bookmarkEnd w:id="3"/>
      <w:r w:rsidR="00FE6054">
        <w:t>s</w:t>
      </w:r>
    </w:p>
    <w:p w14:paraId="68E66EE6" w14:textId="77777777" w:rsidR="000B5D7E" w:rsidRPr="000B5D7E" w:rsidRDefault="000B5D7E" w:rsidP="000B5D7E">
      <w:pPr>
        <w:numPr>
          <w:ilvl w:val="0"/>
          <w:numId w:val="13"/>
        </w:numPr>
      </w:pPr>
      <w:r w:rsidRPr="000B5D7E">
        <w:t xml:space="preserve">Smith, J. (2020). </w:t>
      </w:r>
      <w:r w:rsidRPr="000B5D7E">
        <w:rPr>
          <w:i/>
          <w:iCs/>
        </w:rPr>
        <w:t>The Evolution of Mobile Computing</w:t>
      </w:r>
      <w:r w:rsidRPr="000B5D7E">
        <w:t>. Tech Innovations Journal, 34(2), 15-20.</w:t>
      </w:r>
    </w:p>
    <w:p w14:paraId="6B395C12" w14:textId="77777777" w:rsidR="000B5D7E" w:rsidRPr="000B5D7E" w:rsidRDefault="000B5D7E" w:rsidP="000B5D7E">
      <w:pPr>
        <w:numPr>
          <w:ilvl w:val="0"/>
          <w:numId w:val="13"/>
        </w:numPr>
      </w:pPr>
      <w:r w:rsidRPr="000B5D7E">
        <w:t xml:space="preserve">"The Rise of 5G and Its Impact on Mobile Computing." (2023). </w:t>
      </w:r>
      <w:r w:rsidRPr="000B5D7E">
        <w:rPr>
          <w:i/>
          <w:iCs/>
        </w:rPr>
        <w:t>TechRadar</w:t>
      </w:r>
      <w:r w:rsidRPr="000B5D7E">
        <w:t xml:space="preserve">. Retrieved from </w:t>
      </w:r>
      <w:hyperlink r:id="rId11" w:tgtFrame="_new" w:history="1">
        <w:r w:rsidRPr="000B5D7E">
          <w:rPr>
            <w:rStyle w:val="Hyperlink"/>
          </w:rPr>
          <w:t>TechRadar</w:t>
        </w:r>
      </w:hyperlink>
      <w:r w:rsidRPr="000B5D7E">
        <w:t>.</w:t>
      </w:r>
    </w:p>
    <w:p w14:paraId="128E1BAC" w14:textId="77777777" w:rsidR="000B5D7E" w:rsidRPr="000B5D7E" w:rsidRDefault="000B5D7E" w:rsidP="000B5D7E">
      <w:pPr>
        <w:numPr>
          <w:ilvl w:val="0"/>
          <w:numId w:val="13"/>
        </w:numPr>
      </w:pPr>
      <w:r w:rsidRPr="000B5D7E">
        <w:t xml:space="preserve">Mobile Payments Today. (2022). "The Growth of Mobile Payment Solutions." Retrieved from </w:t>
      </w:r>
      <w:hyperlink r:id="rId12" w:tgtFrame="_new" w:history="1">
        <w:r w:rsidRPr="000B5D7E">
          <w:rPr>
            <w:rStyle w:val="Hyperlink"/>
          </w:rPr>
          <w:t>Mobile Payments Today</w:t>
        </w:r>
      </w:hyperlink>
      <w:r w:rsidRPr="000B5D7E">
        <w:t>.</w:t>
      </w:r>
    </w:p>
    <w:p w14:paraId="70C85625" w14:textId="77777777" w:rsidR="000B5D7E" w:rsidRPr="000B5D7E" w:rsidRDefault="000B5D7E" w:rsidP="000B5D7E">
      <w:pPr>
        <w:numPr>
          <w:ilvl w:val="0"/>
          <w:numId w:val="13"/>
        </w:numPr>
      </w:pPr>
      <w:r w:rsidRPr="000B5D7E">
        <w:t xml:space="preserve">Thompson, L. (2021). </w:t>
      </w:r>
      <w:r w:rsidRPr="000B5D7E">
        <w:rPr>
          <w:i/>
          <w:iCs/>
        </w:rPr>
        <w:t>Mobile Device Security Concerns</w:t>
      </w:r>
      <w:r w:rsidRPr="000B5D7E">
        <w:t>. Cybersecurity Monthly.</w:t>
      </w:r>
    </w:p>
    <w:p w14:paraId="509DC047" w14:textId="77777777" w:rsidR="000B5D7E" w:rsidRPr="000B5D7E" w:rsidRDefault="000B5D7E" w:rsidP="000B5D7E">
      <w:pPr>
        <w:numPr>
          <w:ilvl w:val="0"/>
          <w:numId w:val="13"/>
        </w:numPr>
      </w:pPr>
      <w:r w:rsidRPr="000B5D7E">
        <w:t xml:space="preserve">"Apple iPhone 16 Pro Max." (2024). </w:t>
      </w:r>
      <w:proofErr w:type="spellStart"/>
      <w:r w:rsidRPr="000B5D7E">
        <w:rPr>
          <w:i/>
          <w:iCs/>
        </w:rPr>
        <w:t>GSMArena</w:t>
      </w:r>
      <w:proofErr w:type="spellEnd"/>
      <w:r w:rsidRPr="000B5D7E">
        <w:t xml:space="preserve">. Retrieved from </w:t>
      </w:r>
      <w:hyperlink r:id="rId13" w:tgtFrame="_new" w:history="1">
        <w:proofErr w:type="spellStart"/>
        <w:r w:rsidRPr="000B5D7E">
          <w:rPr>
            <w:rStyle w:val="Hyperlink"/>
          </w:rPr>
          <w:t>GSMArena</w:t>
        </w:r>
        <w:proofErr w:type="spellEnd"/>
      </w:hyperlink>
      <w:r w:rsidRPr="000B5D7E">
        <w:t>.</w:t>
      </w:r>
    </w:p>
    <w:p w14:paraId="4EE640EE" w14:textId="77777777" w:rsidR="000B5D7E" w:rsidRPr="000B5D7E" w:rsidRDefault="000B5D7E" w:rsidP="000B5D7E">
      <w:pPr>
        <w:numPr>
          <w:ilvl w:val="0"/>
          <w:numId w:val="13"/>
        </w:numPr>
      </w:pPr>
      <w:r w:rsidRPr="000B5D7E">
        <w:t xml:space="preserve">"Samsung Galaxy S24 Ultra." (2024). </w:t>
      </w:r>
      <w:proofErr w:type="spellStart"/>
      <w:r w:rsidRPr="000B5D7E">
        <w:rPr>
          <w:i/>
          <w:iCs/>
        </w:rPr>
        <w:t>GSMArena</w:t>
      </w:r>
      <w:proofErr w:type="spellEnd"/>
      <w:r w:rsidRPr="000B5D7E">
        <w:t xml:space="preserve">. Retrieved from </w:t>
      </w:r>
      <w:hyperlink r:id="rId14" w:tgtFrame="_new" w:history="1">
        <w:proofErr w:type="spellStart"/>
        <w:r w:rsidRPr="000B5D7E">
          <w:rPr>
            <w:rStyle w:val="Hyperlink"/>
          </w:rPr>
          <w:t>GSMArena</w:t>
        </w:r>
        <w:proofErr w:type="spellEnd"/>
      </w:hyperlink>
      <w:r w:rsidRPr="000B5D7E">
        <w:t>.</w:t>
      </w:r>
    </w:p>
    <w:p w14:paraId="7255BBD5" w14:textId="77777777" w:rsidR="000B5D7E" w:rsidRPr="000B5D7E" w:rsidRDefault="000B5D7E" w:rsidP="000B5D7E">
      <w:pPr>
        <w:numPr>
          <w:ilvl w:val="0"/>
          <w:numId w:val="13"/>
        </w:numPr>
      </w:pPr>
      <w:r w:rsidRPr="000B5D7E">
        <w:t xml:space="preserve">Apple Inc. (2024). </w:t>
      </w:r>
      <w:r w:rsidRPr="000B5D7E">
        <w:rPr>
          <w:i/>
          <w:iCs/>
        </w:rPr>
        <w:t>iPhone 16 Pro</w:t>
      </w:r>
      <w:r w:rsidRPr="000B5D7E">
        <w:t xml:space="preserve">. Retrieved from </w:t>
      </w:r>
      <w:hyperlink r:id="rId15" w:tgtFrame="_new" w:history="1">
        <w:r w:rsidRPr="000B5D7E">
          <w:rPr>
            <w:rStyle w:val="Hyperlink"/>
          </w:rPr>
          <w:t>Apple</w:t>
        </w:r>
      </w:hyperlink>
      <w:r w:rsidRPr="000B5D7E">
        <w:t>.</w:t>
      </w:r>
    </w:p>
    <w:p w14:paraId="5E13BE42" w14:textId="77777777" w:rsidR="000B5D7E" w:rsidRPr="000B5D7E" w:rsidRDefault="000B5D7E" w:rsidP="000B5D7E">
      <w:pPr>
        <w:numPr>
          <w:ilvl w:val="0"/>
          <w:numId w:val="13"/>
        </w:numPr>
      </w:pPr>
      <w:r w:rsidRPr="000B5D7E">
        <w:t xml:space="preserve">Samsung. (2024). </w:t>
      </w:r>
      <w:r w:rsidRPr="000B5D7E">
        <w:rPr>
          <w:i/>
          <w:iCs/>
        </w:rPr>
        <w:t>Galaxy S24 Ultra</w:t>
      </w:r>
      <w:r w:rsidRPr="000B5D7E">
        <w:t xml:space="preserve">. Retrieved from </w:t>
      </w:r>
      <w:hyperlink r:id="rId16" w:tgtFrame="_new" w:history="1">
        <w:r w:rsidRPr="000B5D7E">
          <w:rPr>
            <w:rStyle w:val="Hyperlink"/>
          </w:rPr>
          <w:t>Samsung</w:t>
        </w:r>
      </w:hyperlink>
      <w:r w:rsidRPr="000B5D7E">
        <w:t>.</w:t>
      </w:r>
    </w:p>
    <w:p w14:paraId="3676C8C3" w14:textId="77777777" w:rsidR="000B5D7E" w:rsidRPr="000B5D7E" w:rsidRDefault="000B5D7E" w:rsidP="000B5D7E">
      <w:pPr>
        <w:numPr>
          <w:ilvl w:val="0"/>
          <w:numId w:val="13"/>
        </w:numPr>
      </w:pPr>
      <w:r w:rsidRPr="000B5D7E">
        <w:t xml:space="preserve">Bell Mobility. (2024). </w:t>
      </w:r>
      <w:r w:rsidRPr="000B5D7E">
        <w:rPr>
          <w:i/>
          <w:iCs/>
        </w:rPr>
        <w:t>Unlimited Mobile Plans</w:t>
      </w:r>
      <w:r w:rsidRPr="000B5D7E">
        <w:t xml:space="preserve">. Retrieved from </w:t>
      </w:r>
      <w:hyperlink r:id="rId17" w:tgtFrame="_new" w:history="1">
        <w:r w:rsidRPr="000B5D7E">
          <w:rPr>
            <w:rStyle w:val="Hyperlink"/>
          </w:rPr>
          <w:t>Bell</w:t>
        </w:r>
      </w:hyperlink>
      <w:r w:rsidRPr="000B5D7E">
        <w:t>.</w:t>
      </w:r>
    </w:p>
    <w:p w14:paraId="0600B211" w14:textId="77777777" w:rsidR="000B5D7E" w:rsidRPr="000B5D7E" w:rsidRDefault="000B5D7E" w:rsidP="000B5D7E">
      <w:pPr>
        <w:numPr>
          <w:ilvl w:val="0"/>
          <w:numId w:val="13"/>
        </w:numPr>
      </w:pPr>
      <w:r w:rsidRPr="000B5D7E">
        <w:t xml:space="preserve">Rogers Communications. (2024). </w:t>
      </w:r>
      <w:r w:rsidRPr="000B5D7E">
        <w:rPr>
          <w:i/>
          <w:iCs/>
        </w:rPr>
        <w:t>Bring Your Own Device Plans</w:t>
      </w:r>
      <w:r w:rsidRPr="000B5D7E">
        <w:t xml:space="preserve">. Retrieved from </w:t>
      </w:r>
      <w:hyperlink r:id="rId18" w:tgtFrame="_new" w:history="1">
        <w:r w:rsidRPr="000B5D7E">
          <w:rPr>
            <w:rStyle w:val="Hyperlink"/>
          </w:rPr>
          <w:t>Rogers</w:t>
        </w:r>
      </w:hyperlink>
      <w:r w:rsidRPr="000B5D7E">
        <w:t>.</w:t>
      </w:r>
    </w:p>
    <w:p w14:paraId="2DC88040" w14:textId="77777777" w:rsidR="0028426E" w:rsidRPr="0028426E" w:rsidRDefault="0028426E" w:rsidP="0028426E"/>
    <w:sectPr w:rsidR="0028426E" w:rsidRPr="0028426E">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F5E1D" w14:textId="77777777" w:rsidR="00A90A48" w:rsidRDefault="00A90A48" w:rsidP="00410443">
      <w:pPr>
        <w:spacing w:after="0" w:line="240" w:lineRule="auto"/>
      </w:pPr>
      <w:r>
        <w:separator/>
      </w:r>
    </w:p>
  </w:endnote>
  <w:endnote w:type="continuationSeparator" w:id="0">
    <w:p w14:paraId="057618C8" w14:textId="77777777" w:rsidR="00A90A48" w:rsidRDefault="00A90A48" w:rsidP="0041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2453557"/>
      <w:docPartObj>
        <w:docPartGallery w:val="Page Numbers (Bottom of Page)"/>
        <w:docPartUnique/>
      </w:docPartObj>
    </w:sdtPr>
    <w:sdtEndPr>
      <w:rPr>
        <w:noProof/>
      </w:rPr>
    </w:sdtEndPr>
    <w:sdtContent>
      <w:p w14:paraId="3F412F5F" w14:textId="53279E1A" w:rsidR="00410443" w:rsidRDefault="004104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3B519D" w14:textId="77777777" w:rsidR="00410443" w:rsidRDefault="00410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CF8E5" w14:textId="77777777" w:rsidR="00A90A48" w:rsidRDefault="00A90A48" w:rsidP="00410443">
      <w:pPr>
        <w:spacing w:after="0" w:line="240" w:lineRule="auto"/>
      </w:pPr>
      <w:r>
        <w:separator/>
      </w:r>
    </w:p>
  </w:footnote>
  <w:footnote w:type="continuationSeparator" w:id="0">
    <w:p w14:paraId="113ACC77" w14:textId="77777777" w:rsidR="00A90A48" w:rsidRDefault="00A90A48" w:rsidP="00410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2FC7"/>
    <w:multiLevelType w:val="multilevel"/>
    <w:tmpl w:val="4F4E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1026"/>
    <w:multiLevelType w:val="multilevel"/>
    <w:tmpl w:val="6558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C15BE"/>
    <w:multiLevelType w:val="multilevel"/>
    <w:tmpl w:val="B178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214F1"/>
    <w:multiLevelType w:val="multilevel"/>
    <w:tmpl w:val="07F2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A17B8"/>
    <w:multiLevelType w:val="multilevel"/>
    <w:tmpl w:val="47F2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3F4A"/>
    <w:multiLevelType w:val="multilevel"/>
    <w:tmpl w:val="887C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947F9"/>
    <w:multiLevelType w:val="multilevel"/>
    <w:tmpl w:val="D9B2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57C14"/>
    <w:multiLevelType w:val="multilevel"/>
    <w:tmpl w:val="976E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529A5"/>
    <w:multiLevelType w:val="multilevel"/>
    <w:tmpl w:val="AACA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01CFE"/>
    <w:multiLevelType w:val="multilevel"/>
    <w:tmpl w:val="EB0C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F0D95"/>
    <w:multiLevelType w:val="multilevel"/>
    <w:tmpl w:val="63D8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022AD"/>
    <w:multiLevelType w:val="multilevel"/>
    <w:tmpl w:val="E622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7A2F41"/>
    <w:multiLevelType w:val="multilevel"/>
    <w:tmpl w:val="0FFE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900770">
    <w:abstractNumId w:val="1"/>
  </w:num>
  <w:num w:numId="2" w16cid:durableId="1891108654">
    <w:abstractNumId w:val="4"/>
  </w:num>
  <w:num w:numId="3" w16cid:durableId="2140103508">
    <w:abstractNumId w:val="3"/>
  </w:num>
  <w:num w:numId="4" w16cid:durableId="1183400760">
    <w:abstractNumId w:val="11"/>
  </w:num>
  <w:num w:numId="5" w16cid:durableId="1779175443">
    <w:abstractNumId w:val="0"/>
  </w:num>
  <w:num w:numId="6" w16cid:durableId="1187330549">
    <w:abstractNumId w:val="9"/>
  </w:num>
  <w:num w:numId="7" w16cid:durableId="1110392264">
    <w:abstractNumId w:val="2"/>
  </w:num>
  <w:num w:numId="8" w16cid:durableId="1600064382">
    <w:abstractNumId w:val="10"/>
  </w:num>
  <w:num w:numId="9" w16cid:durableId="1662343723">
    <w:abstractNumId w:val="5"/>
  </w:num>
  <w:num w:numId="10" w16cid:durableId="1345088934">
    <w:abstractNumId w:val="12"/>
  </w:num>
  <w:num w:numId="11" w16cid:durableId="124743251">
    <w:abstractNumId w:val="7"/>
  </w:num>
  <w:num w:numId="12" w16cid:durableId="1292907481">
    <w:abstractNumId w:val="6"/>
  </w:num>
  <w:num w:numId="13" w16cid:durableId="6621251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0443"/>
    <w:rsid w:val="000B0D99"/>
    <w:rsid w:val="000B5D7E"/>
    <w:rsid w:val="00140798"/>
    <w:rsid w:val="001517D0"/>
    <w:rsid w:val="001A309C"/>
    <w:rsid w:val="00282241"/>
    <w:rsid w:val="0028426E"/>
    <w:rsid w:val="003509C0"/>
    <w:rsid w:val="003F1C1F"/>
    <w:rsid w:val="004000C5"/>
    <w:rsid w:val="00410443"/>
    <w:rsid w:val="00467F24"/>
    <w:rsid w:val="005F58EC"/>
    <w:rsid w:val="00671D5C"/>
    <w:rsid w:val="006A5C36"/>
    <w:rsid w:val="006B0DDD"/>
    <w:rsid w:val="006B27DE"/>
    <w:rsid w:val="007057CD"/>
    <w:rsid w:val="007F10D4"/>
    <w:rsid w:val="00853E9A"/>
    <w:rsid w:val="00874689"/>
    <w:rsid w:val="00986370"/>
    <w:rsid w:val="00993183"/>
    <w:rsid w:val="009E7BE1"/>
    <w:rsid w:val="00A90A48"/>
    <w:rsid w:val="00B16C73"/>
    <w:rsid w:val="00CF3C38"/>
    <w:rsid w:val="00D14538"/>
    <w:rsid w:val="00D45242"/>
    <w:rsid w:val="00F00BEA"/>
    <w:rsid w:val="00FE60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8837"/>
  <w15:chartTrackingRefBased/>
  <w15:docId w15:val="{55AFE809-3EF7-4947-AB0B-2F12F44E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0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4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4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4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4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04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4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4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4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443"/>
    <w:rPr>
      <w:rFonts w:eastAsiaTheme="majorEastAsia" w:cstheme="majorBidi"/>
      <w:color w:val="272727" w:themeColor="text1" w:themeTint="D8"/>
    </w:rPr>
  </w:style>
  <w:style w:type="paragraph" w:styleId="Title">
    <w:name w:val="Title"/>
    <w:basedOn w:val="Normal"/>
    <w:next w:val="Normal"/>
    <w:link w:val="TitleChar"/>
    <w:uiPriority w:val="10"/>
    <w:qFormat/>
    <w:rsid w:val="00410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443"/>
    <w:pPr>
      <w:spacing w:before="160"/>
      <w:jc w:val="center"/>
    </w:pPr>
    <w:rPr>
      <w:i/>
      <w:iCs/>
      <w:color w:val="404040" w:themeColor="text1" w:themeTint="BF"/>
    </w:rPr>
  </w:style>
  <w:style w:type="character" w:customStyle="1" w:styleId="QuoteChar">
    <w:name w:val="Quote Char"/>
    <w:basedOn w:val="DefaultParagraphFont"/>
    <w:link w:val="Quote"/>
    <w:uiPriority w:val="29"/>
    <w:rsid w:val="00410443"/>
    <w:rPr>
      <w:i/>
      <w:iCs/>
      <w:color w:val="404040" w:themeColor="text1" w:themeTint="BF"/>
    </w:rPr>
  </w:style>
  <w:style w:type="paragraph" w:styleId="ListParagraph">
    <w:name w:val="List Paragraph"/>
    <w:basedOn w:val="Normal"/>
    <w:uiPriority w:val="34"/>
    <w:qFormat/>
    <w:rsid w:val="00410443"/>
    <w:pPr>
      <w:ind w:left="720"/>
      <w:contextualSpacing/>
    </w:pPr>
  </w:style>
  <w:style w:type="character" w:styleId="IntenseEmphasis">
    <w:name w:val="Intense Emphasis"/>
    <w:basedOn w:val="DefaultParagraphFont"/>
    <w:uiPriority w:val="21"/>
    <w:qFormat/>
    <w:rsid w:val="00410443"/>
    <w:rPr>
      <w:i/>
      <w:iCs/>
      <w:color w:val="0F4761" w:themeColor="accent1" w:themeShade="BF"/>
    </w:rPr>
  </w:style>
  <w:style w:type="paragraph" w:styleId="IntenseQuote">
    <w:name w:val="Intense Quote"/>
    <w:basedOn w:val="Normal"/>
    <w:next w:val="Normal"/>
    <w:link w:val="IntenseQuoteChar"/>
    <w:uiPriority w:val="30"/>
    <w:qFormat/>
    <w:rsid w:val="00410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443"/>
    <w:rPr>
      <w:i/>
      <w:iCs/>
      <w:color w:val="0F4761" w:themeColor="accent1" w:themeShade="BF"/>
    </w:rPr>
  </w:style>
  <w:style w:type="character" w:styleId="IntenseReference">
    <w:name w:val="Intense Reference"/>
    <w:basedOn w:val="DefaultParagraphFont"/>
    <w:uiPriority w:val="32"/>
    <w:qFormat/>
    <w:rsid w:val="00410443"/>
    <w:rPr>
      <w:b/>
      <w:bCs/>
      <w:smallCaps/>
      <w:color w:val="0F4761" w:themeColor="accent1" w:themeShade="BF"/>
      <w:spacing w:val="5"/>
    </w:rPr>
  </w:style>
  <w:style w:type="character" w:styleId="Hyperlink">
    <w:name w:val="Hyperlink"/>
    <w:basedOn w:val="DefaultParagraphFont"/>
    <w:uiPriority w:val="99"/>
    <w:unhideWhenUsed/>
    <w:rsid w:val="00410443"/>
    <w:rPr>
      <w:color w:val="467886" w:themeColor="hyperlink"/>
      <w:u w:val="single"/>
    </w:rPr>
  </w:style>
  <w:style w:type="character" w:styleId="UnresolvedMention">
    <w:name w:val="Unresolved Mention"/>
    <w:basedOn w:val="DefaultParagraphFont"/>
    <w:uiPriority w:val="99"/>
    <w:semiHidden/>
    <w:unhideWhenUsed/>
    <w:rsid w:val="00410443"/>
    <w:rPr>
      <w:color w:val="605E5C"/>
      <w:shd w:val="clear" w:color="auto" w:fill="E1DFDD"/>
    </w:rPr>
  </w:style>
  <w:style w:type="paragraph" w:styleId="Header">
    <w:name w:val="header"/>
    <w:basedOn w:val="Normal"/>
    <w:link w:val="HeaderChar"/>
    <w:uiPriority w:val="99"/>
    <w:unhideWhenUsed/>
    <w:rsid w:val="00410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443"/>
  </w:style>
  <w:style w:type="paragraph" w:styleId="Footer">
    <w:name w:val="footer"/>
    <w:basedOn w:val="Normal"/>
    <w:link w:val="FooterChar"/>
    <w:uiPriority w:val="99"/>
    <w:unhideWhenUsed/>
    <w:rsid w:val="00410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443"/>
  </w:style>
  <w:style w:type="table" w:styleId="TableGrid">
    <w:name w:val="Table Grid"/>
    <w:basedOn w:val="TableNormal"/>
    <w:uiPriority w:val="39"/>
    <w:rsid w:val="006B0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28426E"/>
    <w:rPr>
      <w:i/>
      <w:iCs/>
      <w:color w:val="404040" w:themeColor="text1" w:themeTint="BF"/>
    </w:rPr>
  </w:style>
  <w:style w:type="paragraph" w:styleId="TOCHeading">
    <w:name w:val="TOC Heading"/>
    <w:basedOn w:val="Heading1"/>
    <w:next w:val="Normal"/>
    <w:uiPriority w:val="39"/>
    <w:unhideWhenUsed/>
    <w:qFormat/>
    <w:rsid w:val="003509C0"/>
    <w:pPr>
      <w:spacing w:before="240" w:after="0"/>
      <w:outlineLvl w:val="9"/>
    </w:pPr>
    <w:rPr>
      <w:kern w:val="0"/>
      <w:sz w:val="32"/>
      <w:szCs w:val="32"/>
      <w:lang w:val="en-US"/>
    </w:rPr>
  </w:style>
  <w:style w:type="paragraph" w:styleId="TOC1">
    <w:name w:val="toc 1"/>
    <w:basedOn w:val="Normal"/>
    <w:next w:val="Normal"/>
    <w:autoRedefine/>
    <w:uiPriority w:val="39"/>
    <w:unhideWhenUsed/>
    <w:rsid w:val="003509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4831">
      <w:bodyDiv w:val="1"/>
      <w:marLeft w:val="0"/>
      <w:marRight w:val="0"/>
      <w:marTop w:val="0"/>
      <w:marBottom w:val="0"/>
      <w:divBdr>
        <w:top w:val="none" w:sz="0" w:space="0" w:color="auto"/>
        <w:left w:val="none" w:sz="0" w:space="0" w:color="auto"/>
        <w:bottom w:val="none" w:sz="0" w:space="0" w:color="auto"/>
        <w:right w:val="none" w:sz="0" w:space="0" w:color="auto"/>
      </w:divBdr>
    </w:div>
    <w:div w:id="480928082">
      <w:bodyDiv w:val="1"/>
      <w:marLeft w:val="0"/>
      <w:marRight w:val="0"/>
      <w:marTop w:val="0"/>
      <w:marBottom w:val="0"/>
      <w:divBdr>
        <w:top w:val="none" w:sz="0" w:space="0" w:color="auto"/>
        <w:left w:val="none" w:sz="0" w:space="0" w:color="auto"/>
        <w:bottom w:val="none" w:sz="0" w:space="0" w:color="auto"/>
        <w:right w:val="none" w:sz="0" w:space="0" w:color="auto"/>
      </w:divBdr>
    </w:div>
    <w:div w:id="1101148952">
      <w:bodyDiv w:val="1"/>
      <w:marLeft w:val="0"/>
      <w:marRight w:val="0"/>
      <w:marTop w:val="0"/>
      <w:marBottom w:val="0"/>
      <w:divBdr>
        <w:top w:val="none" w:sz="0" w:space="0" w:color="auto"/>
        <w:left w:val="none" w:sz="0" w:space="0" w:color="auto"/>
        <w:bottom w:val="none" w:sz="0" w:space="0" w:color="auto"/>
        <w:right w:val="none" w:sz="0" w:space="0" w:color="auto"/>
      </w:divBdr>
    </w:div>
    <w:div w:id="1241938843">
      <w:bodyDiv w:val="1"/>
      <w:marLeft w:val="0"/>
      <w:marRight w:val="0"/>
      <w:marTop w:val="0"/>
      <w:marBottom w:val="0"/>
      <w:divBdr>
        <w:top w:val="none" w:sz="0" w:space="0" w:color="auto"/>
        <w:left w:val="none" w:sz="0" w:space="0" w:color="auto"/>
        <w:bottom w:val="none" w:sz="0" w:space="0" w:color="auto"/>
        <w:right w:val="none" w:sz="0" w:space="0" w:color="auto"/>
      </w:divBdr>
      <w:divsChild>
        <w:div w:id="173152920">
          <w:marLeft w:val="0"/>
          <w:marRight w:val="0"/>
          <w:marTop w:val="0"/>
          <w:marBottom w:val="0"/>
          <w:divBdr>
            <w:top w:val="none" w:sz="0" w:space="0" w:color="auto"/>
            <w:left w:val="none" w:sz="0" w:space="0" w:color="auto"/>
            <w:bottom w:val="none" w:sz="0" w:space="0" w:color="auto"/>
            <w:right w:val="none" w:sz="0" w:space="0" w:color="auto"/>
          </w:divBdr>
          <w:divsChild>
            <w:div w:id="301858926">
              <w:marLeft w:val="0"/>
              <w:marRight w:val="0"/>
              <w:marTop w:val="0"/>
              <w:marBottom w:val="0"/>
              <w:divBdr>
                <w:top w:val="none" w:sz="0" w:space="0" w:color="auto"/>
                <w:left w:val="none" w:sz="0" w:space="0" w:color="auto"/>
                <w:bottom w:val="none" w:sz="0" w:space="0" w:color="auto"/>
                <w:right w:val="none" w:sz="0" w:space="0" w:color="auto"/>
              </w:divBdr>
              <w:divsChild>
                <w:div w:id="452863646">
                  <w:marLeft w:val="0"/>
                  <w:marRight w:val="0"/>
                  <w:marTop w:val="0"/>
                  <w:marBottom w:val="0"/>
                  <w:divBdr>
                    <w:top w:val="none" w:sz="0" w:space="0" w:color="auto"/>
                    <w:left w:val="none" w:sz="0" w:space="0" w:color="auto"/>
                    <w:bottom w:val="none" w:sz="0" w:space="0" w:color="auto"/>
                    <w:right w:val="none" w:sz="0" w:space="0" w:color="auto"/>
                  </w:divBdr>
                  <w:divsChild>
                    <w:div w:id="2070103452">
                      <w:marLeft w:val="0"/>
                      <w:marRight w:val="0"/>
                      <w:marTop w:val="0"/>
                      <w:marBottom w:val="0"/>
                      <w:divBdr>
                        <w:top w:val="none" w:sz="0" w:space="0" w:color="auto"/>
                        <w:left w:val="none" w:sz="0" w:space="0" w:color="auto"/>
                        <w:bottom w:val="none" w:sz="0" w:space="0" w:color="auto"/>
                        <w:right w:val="none" w:sz="0" w:space="0" w:color="auto"/>
                      </w:divBdr>
                      <w:divsChild>
                        <w:div w:id="721826829">
                          <w:marLeft w:val="0"/>
                          <w:marRight w:val="0"/>
                          <w:marTop w:val="0"/>
                          <w:marBottom w:val="0"/>
                          <w:divBdr>
                            <w:top w:val="none" w:sz="0" w:space="0" w:color="auto"/>
                            <w:left w:val="none" w:sz="0" w:space="0" w:color="auto"/>
                            <w:bottom w:val="none" w:sz="0" w:space="0" w:color="auto"/>
                            <w:right w:val="none" w:sz="0" w:space="0" w:color="auto"/>
                          </w:divBdr>
                          <w:divsChild>
                            <w:div w:id="9561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35903">
      <w:bodyDiv w:val="1"/>
      <w:marLeft w:val="0"/>
      <w:marRight w:val="0"/>
      <w:marTop w:val="0"/>
      <w:marBottom w:val="0"/>
      <w:divBdr>
        <w:top w:val="none" w:sz="0" w:space="0" w:color="auto"/>
        <w:left w:val="none" w:sz="0" w:space="0" w:color="auto"/>
        <w:bottom w:val="none" w:sz="0" w:space="0" w:color="auto"/>
        <w:right w:val="none" w:sz="0" w:space="0" w:color="auto"/>
      </w:divBdr>
      <w:divsChild>
        <w:div w:id="73211284">
          <w:marLeft w:val="0"/>
          <w:marRight w:val="0"/>
          <w:marTop w:val="0"/>
          <w:marBottom w:val="0"/>
          <w:divBdr>
            <w:top w:val="none" w:sz="0" w:space="0" w:color="auto"/>
            <w:left w:val="none" w:sz="0" w:space="0" w:color="auto"/>
            <w:bottom w:val="none" w:sz="0" w:space="0" w:color="auto"/>
            <w:right w:val="none" w:sz="0" w:space="0" w:color="auto"/>
          </w:divBdr>
          <w:divsChild>
            <w:div w:id="1416977821">
              <w:marLeft w:val="0"/>
              <w:marRight w:val="0"/>
              <w:marTop w:val="0"/>
              <w:marBottom w:val="0"/>
              <w:divBdr>
                <w:top w:val="none" w:sz="0" w:space="0" w:color="auto"/>
                <w:left w:val="none" w:sz="0" w:space="0" w:color="auto"/>
                <w:bottom w:val="none" w:sz="0" w:space="0" w:color="auto"/>
                <w:right w:val="none" w:sz="0" w:space="0" w:color="auto"/>
              </w:divBdr>
              <w:divsChild>
                <w:div w:id="1895698025">
                  <w:marLeft w:val="0"/>
                  <w:marRight w:val="0"/>
                  <w:marTop w:val="0"/>
                  <w:marBottom w:val="0"/>
                  <w:divBdr>
                    <w:top w:val="none" w:sz="0" w:space="0" w:color="auto"/>
                    <w:left w:val="none" w:sz="0" w:space="0" w:color="auto"/>
                    <w:bottom w:val="none" w:sz="0" w:space="0" w:color="auto"/>
                    <w:right w:val="none" w:sz="0" w:space="0" w:color="auto"/>
                  </w:divBdr>
                  <w:divsChild>
                    <w:div w:id="1527980451">
                      <w:marLeft w:val="0"/>
                      <w:marRight w:val="0"/>
                      <w:marTop w:val="0"/>
                      <w:marBottom w:val="0"/>
                      <w:divBdr>
                        <w:top w:val="none" w:sz="0" w:space="0" w:color="auto"/>
                        <w:left w:val="none" w:sz="0" w:space="0" w:color="auto"/>
                        <w:bottom w:val="none" w:sz="0" w:space="0" w:color="auto"/>
                        <w:right w:val="none" w:sz="0" w:space="0" w:color="auto"/>
                      </w:divBdr>
                      <w:divsChild>
                        <w:div w:id="804078299">
                          <w:marLeft w:val="0"/>
                          <w:marRight w:val="0"/>
                          <w:marTop w:val="0"/>
                          <w:marBottom w:val="0"/>
                          <w:divBdr>
                            <w:top w:val="none" w:sz="0" w:space="0" w:color="auto"/>
                            <w:left w:val="none" w:sz="0" w:space="0" w:color="auto"/>
                            <w:bottom w:val="none" w:sz="0" w:space="0" w:color="auto"/>
                            <w:right w:val="none" w:sz="0" w:space="0" w:color="auto"/>
                          </w:divBdr>
                          <w:divsChild>
                            <w:div w:id="9023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36132">
      <w:bodyDiv w:val="1"/>
      <w:marLeft w:val="0"/>
      <w:marRight w:val="0"/>
      <w:marTop w:val="0"/>
      <w:marBottom w:val="0"/>
      <w:divBdr>
        <w:top w:val="none" w:sz="0" w:space="0" w:color="auto"/>
        <w:left w:val="none" w:sz="0" w:space="0" w:color="auto"/>
        <w:bottom w:val="none" w:sz="0" w:space="0" w:color="auto"/>
        <w:right w:val="none" w:sz="0" w:space="0" w:color="auto"/>
      </w:divBdr>
    </w:div>
    <w:div w:id="1529174910">
      <w:bodyDiv w:val="1"/>
      <w:marLeft w:val="0"/>
      <w:marRight w:val="0"/>
      <w:marTop w:val="0"/>
      <w:marBottom w:val="0"/>
      <w:divBdr>
        <w:top w:val="none" w:sz="0" w:space="0" w:color="auto"/>
        <w:left w:val="none" w:sz="0" w:space="0" w:color="auto"/>
        <w:bottom w:val="none" w:sz="0" w:space="0" w:color="auto"/>
        <w:right w:val="none" w:sz="0" w:space="0" w:color="auto"/>
      </w:divBdr>
      <w:divsChild>
        <w:div w:id="562563889">
          <w:marLeft w:val="0"/>
          <w:marRight w:val="0"/>
          <w:marTop w:val="0"/>
          <w:marBottom w:val="0"/>
          <w:divBdr>
            <w:top w:val="none" w:sz="0" w:space="0" w:color="auto"/>
            <w:left w:val="none" w:sz="0" w:space="0" w:color="auto"/>
            <w:bottom w:val="none" w:sz="0" w:space="0" w:color="auto"/>
            <w:right w:val="none" w:sz="0" w:space="0" w:color="auto"/>
          </w:divBdr>
          <w:divsChild>
            <w:div w:id="151413834">
              <w:marLeft w:val="0"/>
              <w:marRight w:val="0"/>
              <w:marTop w:val="0"/>
              <w:marBottom w:val="0"/>
              <w:divBdr>
                <w:top w:val="none" w:sz="0" w:space="0" w:color="auto"/>
                <w:left w:val="none" w:sz="0" w:space="0" w:color="auto"/>
                <w:bottom w:val="none" w:sz="0" w:space="0" w:color="auto"/>
                <w:right w:val="none" w:sz="0" w:space="0" w:color="auto"/>
              </w:divBdr>
              <w:divsChild>
                <w:div w:id="662051522">
                  <w:marLeft w:val="0"/>
                  <w:marRight w:val="0"/>
                  <w:marTop w:val="0"/>
                  <w:marBottom w:val="0"/>
                  <w:divBdr>
                    <w:top w:val="none" w:sz="0" w:space="0" w:color="auto"/>
                    <w:left w:val="none" w:sz="0" w:space="0" w:color="auto"/>
                    <w:bottom w:val="none" w:sz="0" w:space="0" w:color="auto"/>
                    <w:right w:val="none" w:sz="0" w:space="0" w:color="auto"/>
                  </w:divBdr>
                  <w:divsChild>
                    <w:div w:id="1253464575">
                      <w:marLeft w:val="0"/>
                      <w:marRight w:val="0"/>
                      <w:marTop w:val="0"/>
                      <w:marBottom w:val="0"/>
                      <w:divBdr>
                        <w:top w:val="none" w:sz="0" w:space="0" w:color="auto"/>
                        <w:left w:val="none" w:sz="0" w:space="0" w:color="auto"/>
                        <w:bottom w:val="none" w:sz="0" w:space="0" w:color="auto"/>
                        <w:right w:val="none" w:sz="0" w:space="0" w:color="auto"/>
                      </w:divBdr>
                      <w:divsChild>
                        <w:div w:id="1162232475">
                          <w:marLeft w:val="0"/>
                          <w:marRight w:val="0"/>
                          <w:marTop w:val="0"/>
                          <w:marBottom w:val="0"/>
                          <w:divBdr>
                            <w:top w:val="none" w:sz="0" w:space="0" w:color="auto"/>
                            <w:left w:val="none" w:sz="0" w:space="0" w:color="auto"/>
                            <w:bottom w:val="none" w:sz="0" w:space="0" w:color="auto"/>
                            <w:right w:val="none" w:sz="0" w:space="0" w:color="auto"/>
                          </w:divBdr>
                          <w:divsChild>
                            <w:div w:id="10537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601374">
      <w:bodyDiv w:val="1"/>
      <w:marLeft w:val="0"/>
      <w:marRight w:val="0"/>
      <w:marTop w:val="0"/>
      <w:marBottom w:val="0"/>
      <w:divBdr>
        <w:top w:val="none" w:sz="0" w:space="0" w:color="auto"/>
        <w:left w:val="none" w:sz="0" w:space="0" w:color="auto"/>
        <w:bottom w:val="none" w:sz="0" w:space="0" w:color="auto"/>
        <w:right w:val="none" w:sz="0" w:space="0" w:color="auto"/>
      </w:divBdr>
      <w:divsChild>
        <w:div w:id="1147356941">
          <w:marLeft w:val="0"/>
          <w:marRight w:val="0"/>
          <w:marTop w:val="0"/>
          <w:marBottom w:val="0"/>
          <w:divBdr>
            <w:top w:val="none" w:sz="0" w:space="0" w:color="auto"/>
            <w:left w:val="none" w:sz="0" w:space="0" w:color="auto"/>
            <w:bottom w:val="none" w:sz="0" w:space="0" w:color="auto"/>
            <w:right w:val="none" w:sz="0" w:space="0" w:color="auto"/>
          </w:divBdr>
          <w:divsChild>
            <w:div w:id="1598950212">
              <w:marLeft w:val="0"/>
              <w:marRight w:val="0"/>
              <w:marTop w:val="0"/>
              <w:marBottom w:val="0"/>
              <w:divBdr>
                <w:top w:val="none" w:sz="0" w:space="0" w:color="auto"/>
                <w:left w:val="none" w:sz="0" w:space="0" w:color="auto"/>
                <w:bottom w:val="none" w:sz="0" w:space="0" w:color="auto"/>
                <w:right w:val="none" w:sz="0" w:space="0" w:color="auto"/>
              </w:divBdr>
              <w:divsChild>
                <w:div w:id="2095199692">
                  <w:marLeft w:val="0"/>
                  <w:marRight w:val="0"/>
                  <w:marTop w:val="0"/>
                  <w:marBottom w:val="0"/>
                  <w:divBdr>
                    <w:top w:val="none" w:sz="0" w:space="0" w:color="auto"/>
                    <w:left w:val="none" w:sz="0" w:space="0" w:color="auto"/>
                    <w:bottom w:val="none" w:sz="0" w:space="0" w:color="auto"/>
                    <w:right w:val="none" w:sz="0" w:space="0" w:color="auto"/>
                  </w:divBdr>
                  <w:divsChild>
                    <w:div w:id="1496798711">
                      <w:marLeft w:val="0"/>
                      <w:marRight w:val="0"/>
                      <w:marTop w:val="0"/>
                      <w:marBottom w:val="0"/>
                      <w:divBdr>
                        <w:top w:val="none" w:sz="0" w:space="0" w:color="auto"/>
                        <w:left w:val="none" w:sz="0" w:space="0" w:color="auto"/>
                        <w:bottom w:val="none" w:sz="0" w:space="0" w:color="auto"/>
                        <w:right w:val="none" w:sz="0" w:space="0" w:color="auto"/>
                      </w:divBdr>
                      <w:divsChild>
                        <w:div w:id="404498707">
                          <w:marLeft w:val="0"/>
                          <w:marRight w:val="0"/>
                          <w:marTop w:val="0"/>
                          <w:marBottom w:val="0"/>
                          <w:divBdr>
                            <w:top w:val="none" w:sz="0" w:space="0" w:color="auto"/>
                            <w:left w:val="none" w:sz="0" w:space="0" w:color="auto"/>
                            <w:bottom w:val="none" w:sz="0" w:space="0" w:color="auto"/>
                            <w:right w:val="none" w:sz="0" w:space="0" w:color="auto"/>
                          </w:divBdr>
                          <w:divsChild>
                            <w:div w:id="5498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279776">
      <w:bodyDiv w:val="1"/>
      <w:marLeft w:val="0"/>
      <w:marRight w:val="0"/>
      <w:marTop w:val="0"/>
      <w:marBottom w:val="0"/>
      <w:divBdr>
        <w:top w:val="none" w:sz="0" w:space="0" w:color="auto"/>
        <w:left w:val="none" w:sz="0" w:space="0" w:color="auto"/>
        <w:bottom w:val="none" w:sz="0" w:space="0" w:color="auto"/>
        <w:right w:val="none" w:sz="0" w:space="0" w:color="auto"/>
      </w:divBdr>
    </w:div>
    <w:div w:id="183541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smarena.com/apple_iphone_16_pro_max-13123.php" TargetMode="External"/><Relationship Id="rId18" Type="http://schemas.openxmlformats.org/officeDocument/2006/relationships/hyperlink" Target="https://www.rogers.com/phones/bring-your-own-device?icid=R_WIR_WIR_Z0KE07&amp;flowType=byo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obilepaymentstoday.com" TargetMode="External"/><Relationship Id="rId17" Type="http://schemas.openxmlformats.org/officeDocument/2006/relationships/hyperlink" Target="https://www.bell.ca/Mobility/Cell_phone_plans/Unlimited-plans/Mobility_only.tab" TargetMode="External"/><Relationship Id="rId2" Type="http://schemas.openxmlformats.org/officeDocument/2006/relationships/numbering" Target="numbering.xml"/><Relationship Id="rId16" Type="http://schemas.openxmlformats.org/officeDocument/2006/relationships/hyperlink" Target="https://www.samsung.com/ca/smartphones/galaxy-s24-ultr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radar.com" TargetMode="External"/><Relationship Id="rId5" Type="http://schemas.openxmlformats.org/officeDocument/2006/relationships/webSettings" Target="webSettings.xml"/><Relationship Id="rId15" Type="http://schemas.openxmlformats.org/officeDocument/2006/relationships/hyperlink" Target="https://www.apple.com/ca/iphone-16-pro/?afid=p238%7Cs-dc_mtid_20925xpb40345_pcrid_77996818724668_pgrid_1247947025311845_pexid__ptid_kwd-77997053436198%3Aloc-32_&amp;cid=wwa-ca-kwbi-iphone-slid----iPhon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smarena.com/samsung_galaxy_s24_ultra-12771.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499EE-2626-4BE5-928C-9E5E0185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17599</TotalTime>
  <Pages>9</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mujtaba</dc:creator>
  <cp:keywords/>
  <dc:description/>
  <cp:lastModifiedBy>ali mujtaba</cp:lastModifiedBy>
  <cp:revision>9</cp:revision>
  <dcterms:created xsi:type="dcterms:W3CDTF">2024-09-11T20:50:00Z</dcterms:created>
  <dcterms:modified xsi:type="dcterms:W3CDTF">2024-09-24T03:21:00Z</dcterms:modified>
</cp:coreProperties>
</file>