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1ED30" w14:textId="77777777" w:rsidR="008117B4" w:rsidRDefault="008117B4">
      <w:r>
        <w:t>15.</w:t>
      </w:r>
    </w:p>
    <w:p w14:paraId="14DACC4C" w14:textId="094636E7" w:rsidR="00773218" w:rsidRDefault="00773218" w:rsidP="00A14332">
      <w:r>
        <w:t>a.</w:t>
      </w:r>
    </w:p>
    <w:p w14:paraId="6BDDF968" w14:textId="65B9A422" w:rsidR="00A14332" w:rsidRDefault="00A14332" w:rsidP="00A14332">
      <w:r>
        <w:t xml:space="preserve">Nearby Electromagnetic Observation </w:t>
      </w:r>
      <w:r w:rsidR="00773218">
        <w:t xml:space="preserve">belongs to </w:t>
      </w:r>
      <w:r>
        <w:t>NP-complete</w:t>
      </w:r>
      <w:r w:rsidR="00773218">
        <w:t xml:space="preserve"> class</w:t>
      </w:r>
      <w:r>
        <w:t xml:space="preserve"> because given a set of k locations, there is</w:t>
      </w:r>
      <w:r w:rsidR="00773218">
        <w:t xml:space="preserve"> </w:t>
      </w:r>
      <w:r>
        <w:t xml:space="preserve">no </w:t>
      </w:r>
      <w:r w:rsidR="00AF326C">
        <w:t>polynomial time</w:t>
      </w:r>
      <w:r w:rsidR="00AF326C">
        <w:t xml:space="preserve"> </w:t>
      </w:r>
      <w:r>
        <w:t>algorithm to determine the locations where frequency is unblocked. However, this</w:t>
      </w:r>
      <w:r w:rsidR="00773218">
        <w:t xml:space="preserve"> </w:t>
      </w:r>
      <w:r>
        <w:t>solution can be verified in polynomial time.</w:t>
      </w:r>
    </w:p>
    <w:p w14:paraId="3DB6006B" w14:textId="2E12637A" w:rsidR="00A14332" w:rsidRDefault="00773218" w:rsidP="00A14332">
      <w:r>
        <w:t>b.</w:t>
      </w:r>
    </w:p>
    <w:p w14:paraId="0A3AE99B" w14:textId="3A6064A0" w:rsidR="00A14332" w:rsidRDefault="00A17078" w:rsidP="00A14332">
      <w:r>
        <w:t>I chose vertex cover problem</w:t>
      </w:r>
      <w:r w:rsidR="00773218">
        <w:t xml:space="preserve"> to be X</w:t>
      </w:r>
      <w:r>
        <w:t xml:space="preserve">; it is a NP-Complete. I prove that </w:t>
      </w:r>
      <w:r>
        <w:t>Nearby Electromagnetic Observation</w:t>
      </w:r>
      <w:r w:rsidR="00773218">
        <w:t>, call it Y,</w:t>
      </w:r>
      <w:r>
        <w:t xml:space="preserve"> is NP-Complete by reduction; or in other words,</w:t>
      </w:r>
    </w:p>
    <w:p w14:paraId="033E0047" w14:textId="6512E301" w:rsidR="00A17078" w:rsidRDefault="00A17078" w:rsidP="00A14332">
      <w:r>
        <w:t xml:space="preserve">A problem </w:t>
      </w:r>
      <w:r>
        <w:rPr>
          <w:rFonts w:ascii="Cambria Math" w:hAnsi="Cambria Math" w:cs="Cambria Math"/>
        </w:rPr>
        <w:t>𝑌</w:t>
      </w:r>
      <w:r>
        <w:t xml:space="preserve"> </w:t>
      </w:r>
      <w:r>
        <w:rPr>
          <w:rFonts w:ascii="Cambria Math" w:hAnsi="Cambria Math" w:cs="Cambria Math"/>
        </w:rPr>
        <w:t>∈</w:t>
      </w:r>
      <w:r>
        <w:t xml:space="preserve"> </w:t>
      </w:r>
      <w:r>
        <w:rPr>
          <w:rFonts w:ascii="Cambria Math" w:hAnsi="Cambria Math" w:cs="Cambria Math"/>
        </w:rPr>
        <w:t>𝑁𝑃</w:t>
      </w:r>
      <w:r>
        <w:t xml:space="preserve"> with the property that for every </w:t>
      </w:r>
      <w:r>
        <w:rPr>
          <w:rFonts w:ascii="Cambria Math" w:hAnsi="Cambria Math" w:cs="Cambria Math"/>
        </w:rPr>
        <w:t>𝑋</w:t>
      </w:r>
      <w:r>
        <w:t xml:space="preserve"> </w:t>
      </w:r>
      <w:r>
        <w:rPr>
          <w:rFonts w:ascii="Cambria Math" w:hAnsi="Cambria Math" w:cs="Cambria Math"/>
        </w:rPr>
        <w:t>∈</w:t>
      </w:r>
      <w:r>
        <w:t xml:space="preserve"> </w:t>
      </w:r>
      <w:r>
        <w:rPr>
          <w:rFonts w:ascii="Cambria Math" w:hAnsi="Cambria Math" w:cs="Cambria Math"/>
        </w:rPr>
        <w:t>𝑁𝑃</w:t>
      </w:r>
      <w:r>
        <w:t xml:space="preserve">, </w:t>
      </w:r>
      <w:r>
        <w:rPr>
          <w:rFonts w:ascii="Cambria Math" w:hAnsi="Cambria Math" w:cs="Cambria Math"/>
        </w:rPr>
        <w:t>𝑋</w:t>
      </w:r>
      <w:r>
        <w:t xml:space="preserve"> ≤ p</w:t>
      </w:r>
      <w:r>
        <w:rPr>
          <w:rFonts w:ascii="Cambria Math" w:hAnsi="Cambria Math" w:cs="Cambria Math"/>
        </w:rPr>
        <w:t>𝑌</w:t>
      </w:r>
      <w:r>
        <w:t>.</w:t>
      </w:r>
    </w:p>
    <w:p w14:paraId="2C88F9B7" w14:textId="20B45D9F" w:rsidR="00A14332" w:rsidRDefault="00A14332" w:rsidP="00A14332">
      <w:r>
        <w:rPr>
          <w:rFonts w:ascii="Cambria Math" w:hAnsi="Cambria Math" w:cs="Cambria Math"/>
        </w:rPr>
        <w:t>𝑉𝑒𝑟𝑡𝑒𝑥</w:t>
      </w:r>
      <w:r>
        <w:t xml:space="preserve"> </w:t>
      </w:r>
      <w:r>
        <w:rPr>
          <w:rFonts w:ascii="Cambria Math" w:hAnsi="Cambria Math" w:cs="Cambria Math"/>
        </w:rPr>
        <w:t>𝐶𝑜𝑣𝑒𝑟</w:t>
      </w:r>
      <w:r>
        <w:t xml:space="preserve"> ≤ p</w:t>
      </w:r>
      <w:r w:rsidR="00A17078">
        <w:t xml:space="preserve"> </w:t>
      </w:r>
      <w:r>
        <w:rPr>
          <w:rFonts w:ascii="Cambria Math" w:hAnsi="Cambria Math" w:cs="Cambria Math"/>
        </w:rPr>
        <w:t>𝑁𝑒𝑎𝑟𝑏𝑦</w:t>
      </w:r>
      <w:r>
        <w:t xml:space="preserve"> </w:t>
      </w:r>
      <w:r>
        <w:rPr>
          <w:rFonts w:ascii="Cambria Math" w:hAnsi="Cambria Math" w:cs="Cambria Math"/>
        </w:rPr>
        <w:t>𝐸𝑙𝑒𝑐𝑡𝑟𝑜𝑚𝑎𝑔𝑛𝑒𝑡𝑖𝑐</w:t>
      </w:r>
      <w:r>
        <w:t xml:space="preserve"> </w:t>
      </w:r>
      <w:r>
        <w:rPr>
          <w:rFonts w:ascii="Cambria Math" w:hAnsi="Cambria Math" w:cs="Cambria Math"/>
        </w:rPr>
        <w:t>𝑂𝑏𝑠𝑒𝑟𝑣𝑎𝑡𝑖𝑜𝑛</w:t>
      </w:r>
      <w:r>
        <w:t>.</w:t>
      </w:r>
    </w:p>
    <w:p w14:paraId="1DE0ABD0" w14:textId="01FDC95E" w:rsidR="00A14332" w:rsidRDefault="005F6483" w:rsidP="00A14332">
      <w:r>
        <w:t xml:space="preserve">I define a Graph </w:t>
      </w:r>
      <w:r w:rsidR="00A14332">
        <w:rPr>
          <w:rFonts w:ascii="Cambria Math" w:hAnsi="Cambria Math" w:cs="Cambria Math"/>
        </w:rPr>
        <w:t>𝐺</w:t>
      </w:r>
      <w:r w:rsidR="00A14332">
        <w:t xml:space="preserve"> = (</w:t>
      </w:r>
      <w:r w:rsidR="00A14332">
        <w:rPr>
          <w:rFonts w:ascii="Cambria Math" w:hAnsi="Cambria Math" w:cs="Cambria Math"/>
        </w:rPr>
        <w:t>𝑉</w:t>
      </w:r>
      <w:r w:rsidR="00A14332">
        <w:t xml:space="preserve">, </w:t>
      </w:r>
      <w:r w:rsidR="00A14332">
        <w:rPr>
          <w:rFonts w:ascii="Cambria Math" w:hAnsi="Cambria Math" w:cs="Cambria Math"/>
        </w:rPr>
        <w:t>𝐸</w:t>
      </w:r>
      <w:r w:rsidR="00A14332">
        <w:t>) and an integer k</w:t>
      </w:r>
      <w:r>
        <w:t>. W</w:t>
      </w:r>
      <w:r w:rsidR="00A14332">
        <w:t xml:space="preserve">e want to find a subset of vertices </w:t>
      </w:r>
      <w:r w:rsidR="00A14332">
        <w:rPr>
          <w:rFonts w:ascii="Cambria Math" w:hAnsi="Cambria Math" w:cs="Cambria Math"/>
        </w:rPr>
        <w:t>𝑆</w:t>
      </w:r>
      <w:r w:rsidR="00A14332">
        <w:t xml:space="preserve"> </w:t>
      </w:r>
      <w:r w:rsidR="00A14332">
        <w:rPr>
          <w:rFonts w:ascii="Cambria Math" w:hAnsi="Cambria Math" w:cs="Cambria Math"/>
        </w:rPr>
        <w:t>⊆</w:t>
      </w:r>
      <w:r w:rsidR="00A14332">
        <w:t xml:space="preserve"> </w:t>
      </w:r>
      <w:r w:rsidR="00A14332">
        <w:rPr>
          <w:rFonts w:ascii="Cambria Math" w:hAnsi="Cambria Math" w:cs="Cambria Math"/>
        </w:rPr>
        <w:t>𝑉</w:t>
      </w:r>
      <w:r w:rsidR="00A14332">
        <w:t xml:space="preserve"> such</w:t>
      </w:r>
    </w:p>
    <w:p w14:paraId="1D91B15C" w14:textId="0A499443" w:rsidR="005F6483" w:rsidRDefault="00A14332" w:rsidP="00A14332">
      <w:r>
        <w:t>that |</w:t>
      </w:r>
      <w:r>
        <w:rPr>
          <w:rFonts w:ascii="Cambria Math" w:hAnsi="Cambria Math" w:cs="Cambria Math"/>
        </w:rPr>
        <w:t>𝑆</w:t>
      </w:r>
      <w:r>
        <w:t xml:space="preserve">| ≥ </w:t>
      </w:r>
      <w:r>
        <w:rPr>
          <w:rFonts w:ascii="Cambria Math" w:hAnsi="Cambria Math" w:cs="Cambria Math"/>
        </w:rPr>
        <w:t>𝑘</w:t>
      </w:r>
      <w:r>
        <w:t xml:space="preserve">, and for each edge, at most one of its endpoints is in S. </w:t>
      </w:r>
      <w:r w:rsidR="005F6483">
        <w:t>Note that t</w:t>
      </w:r>
      <w:r>
        <w:t>he subsets of S are vertex</w:t>
      </w:r>
      <w:r w:rsidR="00AF326C">
        <w:t xml:space="preserve"> </w:t>
      </w:r>
      <w:r>
        <w:t>covers.</w:t>
      </w:r>
    </w:p>
    <w:p w14:paraId="66D18AE3" w14:textId="794DE2B2" w:rsidR="00A14332" w:rsidRDefault="00A14332" w:rsidP="00A14332">
      <w:r>
        <w:t xml:space="preserve">Let each location </w:t>
      </w:r>
      <w:r>
        <w:rPr>
          <w:rFonts w:ascii="Cambria Math" w:hAnsi="Cambria Math" w:cs="Cambria Math"/>
        </w:rPr>
        <w:t>𝑙𝑖</w:t>
      </w:r>
      <w:r>
        <w:t xml:space="preserve"> correspond to each node and </w:t>
      </w:r>
      <w:r>
        <w:rPr>
          <w:rFonts w:ascii="Cambria Math" w:hAnsi="Cambria Math" w:cs="Cambria Math"/>
        </w:rPr>
        <w:t>𝑓ℎ</w:t>
      </w:r>
      <w:r>
        <w:t xml:space="preserve"> correspond to each edge.</w:t>
      </w:r>
    </w:p>
    <w:p w14:paraId="0FCA1A3B" w14:textId="77777777" w:rsidR="00A14332" w:rsidRDefault="00A14332" w:rsidP="00A14332">
      <w:r>
        <w:t>For an edge at (</w:t>
      </w:r>
      <w:proofErr w:type="gramStart"/>
      <w:r>
        <w:rPr>
          <w:rFonts w:ascii="Cambria Math" w:hAnsi="Cambria Math" w:cs="Cambria Math"/>
        </w:rPr>
        <w:t>𝑙𝑥</w:t>
      </w:r>
      <w:r>
        <w:t xml:space="preserve"> ,</w:t>
      </w:r>
      <w:proofErr w:type="gramEnd"/>
      <w:r>
        <w:t xml:space="preserve"> </w:t>
      </w:r>
      <w:r>
        <w:rPr>
          <w:rFonts w:ascii="Cambria Math" w:hAnsi="Cambria Math" w:cs="Cambria Math"/>
        </w:rPr>
        <w:t>𝑙𝑦</w:t>
      </w:r>
      <w:r>
        <w:t xml:space="preserve"> ), there is an interference source that blocks </w:t>
      </w:r>
      <w:r>
        <w:rPr>
          <w:rFonts w:ascii="Cambria Math" w:hAnsi="Cambria Math" w:cs="Cambria Math"/>
        </w:rPr>
        <w:t>𝑓ℎ</w:t>
      </w:r>
      <w:r>
        <w:t xml:space="preserve"> at all but locations </w:t>
      </w:r>
      <w:r>
        <w:rPr>
          <w:rFonts w:ascii="Cambria Math" w:hAnsi="Cambria Math" w:cs="Cambria Math"/>
        </w:rPr>
        <w:t>𝑙𝑥</w:t>
      </w:r>
      <w:r>
        <w:t xml:space="preserve"> and </w:t>
      </w:r>
      <w:r>
        <w:rPr>
          <w:rFonts w:ascii="Cambria Math" w:hAnsi="Cambria Math" w:cs="Cambria Math"/>
        </w:rPr>
        <w:t>𝑙𝑦</w:t>
      </w:r>
      <w:r>
        <w:t>.</w:t>
      </w:r>
    </w:p>
    <w:p w14:paraId="52CA9348" w14:textId="0236FD12" w:rsidR="00A14332" w:rsidRDefault="00A14332" w:rsidP="00A14332">
      <w:r>
        <w:t>If there is a vertex cover of at least size k, then each frequency does not have any interference in at least one of the locations. This is equivalent to the vertex cover that for the set S of nodes, each edge has at most one of its endpoints in S. Therefore, a vertex cover S exists in graph G.</w:t>
      </w:r>
    </w:p>
    <w:p w14:paraId="4081060D" w14:textId="77777777" w:rsidR="00A14332" w:rsidRDefault="00A14332" w:rsidP="00A14332">
      <w:r>
        <w:t>Therefore, we can conclude that</w:t>
      </w:r>
    </w:p>
    <w:p w14:paraId="30D1F2D8" w14:textId="77777777" w:rsidR="00A14332" w:rsidRDefault="00A14332" w:rsidP="00A14332">
      <w:r>
        <w:rPr>
          <w:rFonts w:ascii="Cambria Math" w:hAnsi="Cambria Math" w:cs="Cambria Math"/>
        </w:rPr>
        <w:t>𝑉𝑒𝑟𝑡𝑒𝑥</w:t>
      </w:r>
      <w:r>
        <w:t xml:space="preserve"> </w:t>
      </w:r>
      <w:r>
        <w:rPr>
          <w:rFonts w:ascii="Cambria Math" w:hAnsi="Cambria Math" w:cs="Cambria Math"/>
        </w:rPr>
        <w:t>𝐶𝑜𝑣𝑒𝑟</w:t>
      </w:r>
      <w:r>
        <w:t xml:space="preserve"> ≤ p</w:t>
      </w:r>
      <w:r>
        <w:rPr>
          <w:rFonts w:ascii="Cambria Math" w:hAnsi="Cambria Math" w:cs="Cambria Math"/>
        </w:rPr>
        <w:t>𝑁𝑒𝑎𝑟𝑏𝑦</w:t>
      </w:r>
      <w:r>
        <w:t xml:space="preserve"> </w:t>
      </w:r>
      <w:r>
        <w:rPr>
          <w:rFonts w:ascii="Cambria Math" w:hAnsi="Cambria Math" w:cs="Cambria Math"/>
        </w:rPr>
        <w:t>𝐸𝑙𝑒𝑐𝑡𝑟𝑜𝑚𝑎𝑔𝑛𝑒𝑡𝑖𝑐</w:t>
      </w:r>
      <w:r>
        <w:t xml:space="preserve"> </w:t>
      </w:r>
      <w:r>
        <w:rPr>
          <w:rFonts w:ascii="Cambria Math" w:hAnsi="Cambria Math" w:cs="Cambria Math"/>
        </w:rPr>
        <w:t>𝑂𝑏𝑠𝑒𝑟𝑣𝑎𝑡𝑖𝑜𝑛</w:t>
      </w:r>
      <w:r>
        <w:t>.</w:t>
      </w:r>
    </w:p>
    <w:p w14:paraId="65D5A84D" w14:textId="015E254F" w:rsidR="006452AB" w:rsidRDefault="00A14332" w:rsidP="00A14332">
      <w:r>
        <w:t>This proves that the Nearby Electromagnetic Observation is NP-complete.</w:t>
      </w:r>
    </w:p>
    <w:p w14:paraId="50A6879C" w14:textId="77777777" w:rsidR="009159C5" w:rsidRDefault="009159C5" w:rsidP="009159C5"/>
    <w:p w14:paraId="1FAD4C42" w14:textId="77777777" w:rsidR="008117B4" w:rsidRDefault="008117B4"/>
    <w:p w14:paraId="5653389F" w14:textId="77777777" w:rsidR="008117B4" w:rsidRDefault="008117B4"/>
    <w:p w14:paraId="51B011E3" w14:textId="77777777" w:rsidR="008117B4" w:rsidRDefault="008117B4"/>
    <w:p w14:paraId="6AAB2168" w14:textId="77777777" w:rsidR="008117B4" w:rsidRDefault="008117B4"/>
    <w:p w14:paraId="422D7ADB" w14:textId="77777777" w:rsidR="008117B4" w:rsidRDefault="008117B4"/>
    <w:p w14:paraId="65CF08DC" w14:textId="77777777" w:rsidR="008117B4" w:rsidRDefault="008117B4"/>
    <w:p w14:paraId="5293CFF0" w14:textId="77777777" w:rsidR="008117B4" w:rsidRDefault="008117B4"/>
    <w:p w14:paraId="0B9D193C" w14:textId="77777777" w:rsidR="008117B4" w:rsidRDefault="008117B4"/>
    <w:p w14:paraId="24DDCD9E" w14:textId="77777777" w:rsidR="008117B4" w:rsidRDefault="008117B4"/>
    <w:p w14:paraId="6C25F06D" w14:textId="77777777" w:rsidR="008117B4" w:rsidRDefault="008117B4"/>
    <w:p w14:paraId="06857120" w14:textId="77777777" w:rsidR="008117B4" w:rsidRDefault="008117B4"/>
    <w:p w14:paraId="48517EEA" w14:textId="77777777" w:rsidR="009159C5" w:rsidRDefault="009159C5"/>
    <w:p w14:paraId="797EA9E0" w14:textId="77777777" w:rsidR="009159C5" w:rsidRDefault="009159C5"/>
    <w:p w14:paraId="0B47F289" w14:textId="77777777" w:rsidR="009159C5" w:rsidRDefault="009159C5"/>
    <w:p w14:paraId="6230247F" w14:textId="77777777" w:rsidR="009159C5" w:rsidRDefault="009159C5"/>
    <w:p w14:paraId="6BF4F4D9" w14:textId="77777777" w:rsidR="009159C5" w:rsidRDefault="009159C5"/>
    <w:p w14:paraId="2F622B6F" w14:textId="77777777" w:rsidR="009159C5" w:rsidRDefault="009159C5"/>
    <w:p w14:paraId="64290BE0" w14:textId="77777777" w:rsidR="009159C5" w:rsidRDefault="009159C5"/>
    <w:p w14:paraId="15B98651" w14:textId="77777777" w:rsidR="009159C5" w:rsidRDefault="009159C5"/>
    <w:p w14:paraId="688B1BE9" w14:textId="77777777" w:rsidR="00596338" w:rsidRDefault="00596338"/>
    <w:p w14:paraId="688E9FF9" w14:textId="37D459F0" w:rsidR="008117B4" w:rsidRDefault="008117B4">
      <w:r>
        <w:lastRenderedPageBreak/>
        <w:t>22</w:t>
      </w:r>
      <w:r w:rsidR="00B55CFC">
        <w:t>.</w:t>
      </w:r>
    </w:p>
    <w:p w14:paraId="370A411D" w14:textId="77777777" w:rsidR="00211B46" w:rsidRDefault="00211B46" w:rsidP="000727EC">
      <w:pPr>
        <w:rPr>
          <w:rFonts w:ascii="Cambria Math" w:hAnsi="Cambria Math" w:cs="Cambria Math"/>
        </w:rPr>
      </w:pPr>
      <w:r>
        <w:rPr>
          <w:rFonts w:ascii="Cambria Math" w:hAnsi="Cambria Math" w:cs="Cambria Math"/>
        </w:rPr>
        <w:t>Based on the given information:</w:t>
      </w:r>
    </w:p>
    <w:p w14:paraId="411AE8EA" w14:textId="6DAE3B59" w:rsidR="000727EC" w:rsidRDefault="000727EC" w:rsidP="000727EC">
      <w:r>
        <w:t xml:space="preserve">If </w:t>
      </w:r>
      <w:r>
        <w:rPr>
          <w:rFonts w:ascii="Cambria Math" w:hAnsi="Cambria Math" w:cs="Cambria Math"/>
        </w:rPr>
        <w:t>𝑉</w:t>
      </w:r>
      <w:r>
        <w:t xml:space="preserve"> </w:t>
      </w:r>
      <w:r w:rsidR="00AA1D87">
        <w:t xml:space="preserve">= </w:t>
      </w:r>
      <w:proofErr w:type="gramStart"/>
      <w:r w:rsidR="00AA1D87">
        <w:rPr>
          <w:rFonts w:ascii="Cambria Math" w:hAnsi="Cambria Math" w:cs="Cambria Math"/>
        </w:rPr>
        <w:t>∅</w:t>
      </w:r>
      <w:r w:rsidR="00AA1D87">
        <w:t xml:space="preserve"> </w:t>
      </w:r>
      <w:r>
        <w:t>,</w:t>
      </w:r>
      <w:proofErr w:type="gramEnd"/>
      <w:r>
        <w:t xml:space="preserve"> then G contains an independent set because it has no edges.</w:t>
      </w:r>
    </w:p>
    <w:p w14:paraId="2DA22A85" w14:textId="21562492" w:rsidR="000727EC" w:rsidRDefault="000727EC" w:rsidP="000727EC">
      <w:r>
        <w:t xml:space="preserve">If </w:t>
      </w:r>
      <w:r>
        <w:rPr>
          <w:rFonts w:ascii="Cambria Math" w:hAnsi="Cambria Math" w:cs="Cambria Math"/>
        </w:rPr>
        <w:t>𝑉</w:t>
      </w:r>
      <w:r>
        <w:t xml:space="preserve"> ≠ </w:t>
      </w:r>
      <w:r>
        <w:rPr>
          <w:rFonts w:ascii="Cambria Math" w:hAnsi="Cambria Math" w:cs="Cambria Math"/>
        </w:rPr>
        <w:t>∅</w:t>
      </w:r>
      <w:r>
        <w:t xml:space="preserve"> and </w:t>
      </w:r>
      <w:r>
        <w:rPr>
          <w:rFonts w:ascii="Cambria Math" w:hAnsi="Cambria Math" w:cs="Cambria Math"/>
        </w:rPr>
        <w:t>𝑘</w:t>
      </w:r>
      <w:r>
        <w:t xml:space="preserve"> &gt; 1,</w:t>
      </w:r>
      <w:r w:rsidR="00AA1D87">
        <w:t xml:space="preserve"> </w:t>
      </w:r>
      <w:r w:rsidR="001B104F">
        <w:t xml:space="preserve">I </w:t>
      </w:r>
      <w:r>
        <w:t xml:space="preserve">Add an extra node </w:t>
      </w:r>
      <w:r>
        <w:rPr>
          <w:rFonts w:ascii="Cambria Math" w:hAnsi="Cambria Math" w:cs="Cambria Math"/>
        </w:rPr>
        <w:t>𝑣</w:t>
      </w:r>
      <w:r>
        <w:t xml:space="preserve">′ to </w:t>
      </w:r>
      <w:r w:rsidR="00AF5D23">
        <w:t>G and</w:t>
      </w:r>
      <w:r>
        <w:t xml:space="preserve"> add one edge between </w:t>
      </w:r>
      <w:r>
        <w:rPr>
          <w:rFonts w:ascii="Cambria Math" w:hAnsi="Cambria Math" w:cs="Cambria Math"/>
        </w:rPr>
        <w:t>𝑣</w:t>
      </w:r>
      <w:r>
        <w:t>′ and each node</w:t>
      </w:r>
      <w:r w:rsidR="001B104F">
        <w:t xml:space="preserve"> in G</w:t>
      </w:r>
      <w:r>
        <w:t xml:space="preserve">. </w:t>
      </w:r>
      <w:r w:rsidR="00FC2648">
        <w:t>Call the new graph</w:t>
      </w:r>
      <w:r>
        <w:t xml:space="preserve"> </w:t>
      </w:r>
      <w:r>
        <w:rPr>
          <w:rFonts w:ascii="Cambria Math" w:hAnsi="Cambria Math" w:cs="Cambria Math"/>
        </w:rPr>
        <w:t>𝐺</w:t>
      </w:r>
      <w:r>
        <w:t>′.</w:t>
      </w:r>
    </w:p>
    <w:p w14:paraId="4145FFAA" w14:textId="0BF33EE4" w:rsidR="000727EC" w:rsidRDefault="000727EC" w:rsidP="000727EC">
      <w:r>
        <w:t>Use the</w:t>
      </w:r>
      <w:r w:rsidR="001B104F">
        <w:t xml:space="preserve"> given</w:t>
      </w:r>
      <w:r>
        <w:t xml:space="preserve"> black-box algorithm </w:t>
      </w:r>
      <w:r>
        <w:rPr>
          <w:rFonts w:ascii="Cambria Math" w:hAnsi="Cambria Math" w:cs="Cambria Math"/>
        </w:rPr>
        <w:t>𝐴</w:t>
      </w:r>
      <w:r>
        <w:t xml:space="preserve"> to see if </w:t>
      </w:r>
      <w:r>
        <w:rPr>
          <w:rFonts w:ascii="Cambria Math" w:hAnsi="Cambria Math" w:cs="Cambria Math"/>
        </w:rPr>
        <w:t>𝐺</w:t>
      </w:r>
      <w:r>
        <w:t>′ has an independent set of at least size k.</w:t>
      </w:r>
    </w:p>
    <w:p w14:paraId="356E044F" w14:textId="77777777" w:rsidR="000727EC" w:rsidRDefault="000727EC" w:rsidP="000727EC">
      <w:r>
        <w:t xml:space="preserve">If G has an independent set of size at least k, then </w:t>
      </w:r>
      <w:r>
        <w:rPr>
          <w:rFonts w:ascii="Cambria Math" w:hAnsi="Cambria Math" w:cs="Cambria Math"/>
        </w:rPr>
        <w:t>𝐺</w:t>
      </w:r>
      <w:r>
        <w:t>′ also has an independent set of at least k.</w:t>
      </w:r>
    </w:p>
    <w:p w14:paraId="58A82596" w14:textId="77777777" w:rsidR="000727EC" w:rsidRDefault="000727EC" w:rsidP="000727EC">
      <w:r>
        <w:t xml:space="preserve">G and </w:t>
      </w:r>
      <w:r>
        <w:rPr>
          <w:rFonts w:ascii="Cambria Math" w:hAnsi="Cambria Math" w:cs="Cambria Math"/>
        </w:rPr>
        <w:t>𝐺</w:t>
      </w:r>
      <w:r>
        <w:t xml:space="preserve">′ have the same independent set of size at least k because </w:t>
      </w:r>
      <w:r>
        <w:rPr>
          <w:rFonts w:ascii="Cambria Math" w:hAnsi="Cambria Math" w:cs="Cambria Math"/>
        </w:rPr>
        <w:t>𝑣</w:t>
      </w:r>
      <w:r>
        <w:t>′ can be considered another</w:t>
      </w:r>
    </w:p>
    <w:p w14:paraId="45B6D1FE" w14:textId="77777777" w:rsidR="000727EC" w:rsidRDefault="000727EC" w:rsidP="000727EC">
      <w:r>
        <w:t xml:space="preserve">independent set in </w:t>
      </w:r>
      <w:r>
        <w:rPr>
          <w:rFonts w:ascii="Cambria Math" w:hAnsi="Cambria Math" w:cs="Cambria Math"/>
        </w:rPr>
        <w:t>𝐺</w:t>
      </w:r>
      <w:r>
        <w:t xml:space="preserve">′ since </w:t>
      </w:r>
      <w:r>
        <w:rPr>
          <w:rFonts w:ascii="Cambria Math" w:hAnsi="Cambria Math" w:cs="Cambria Math"/>
        </w:rPr>
        <w:t>𝑣</w:t>
      </w:r>
      <w:r>
        <w:t>′ is connected to each node only once.</w:t>
      </w:r>
    </w:p>
    <w:p w14:paraId="6B94C8B0" w14:textId="77777777" w:rsidR="001B104F" w:rsidRDefault="000727EC" w:rsidP="000727EC">
      <w:r>
        <w:t xml:space="preserve">G only has an independent set of size at least k if </w:t>
      </w:r>
      <w:r>
        <w:rPr>
          <w:rFonts w:ascii="Cambria Math" w:hAnsi="Cambria Math" w:cs="Cambria Math"/>
        </w:rPr>
        <w:t>𝐺</w:t>
      </w:r>
      <w:r>
        <w:t xml:space="preserve">′ does. </w:t>
      </w:r>
    </w:p>
    <w:p w14:paraId="429C0BB8" w14:textId="3932D004" w:rsidR="009159C5" w:rsidRDefault="001B104F" w:rsidP="000727EC">
      <w:r>
        <w:t>Therefore</w:t>
      </w:r>
      <w:r w:rsidR="000727EC">
        <w:t>, the Independent Set Problem is</w:t>
      </w:r>
      <w:r>
        <w:t xml:space="preserve"> </w:t>
      </w:r>
      <w:r w:rsidR="000727EC">
        <w:t>solved in polynomial time since A is called once and runs in polynomial time</w:t>
      </w:r>
    </w:p>
    <w:p w14:paraId="777A59C6" w14:textId="77777777" w:rsidR="009159C5" w:rsidRDefault="009159C5"/>
    <w:p w14:paraId="2BD2E928" w14:textId="77777777" w:rsidR="009159C5" w:rsidRDefault="009159C5"/>
    <w:p w14:paraId="5547707B" w14:textId="77777777" w:rsidR="009159C5" w:rsidRDefault="009159C5"/>
    <w:p w14:paraId="30B30D6E" w14:textId="77777777" w:rsidR="009159C5" w:rsidRDefault="009159C5"/>
    <w:p w14:paraId="6016FA45" w14:textId="77777777" w:rsidR="009159C5" w:rsidRDefault="009159C5"/>
    <w:p w14:paraId="6C8C0394" w14:textId="77777777" w:rsidR="009159C5" w:rsidRDefault="009159C5"/>
    <w:p w14:paraId="52722ECA" w14:textId="77777777" w:rsidR="009159C5" w:rsidRDefault="009159C5"/>
    <w:p w14:paraId="0179D620" w14:textId="77777777" w:rsidR="009159C5" w:rsidRDefault="009159C5"/>
    <w:p w14:paraId="3A183BD4" w14:textId="77777777" w:rsidR="009159C5" w:rsidRDefault="009159C5"/>
    <w:p w14:paraId="4EBC0251" w14:textId="77777777" w:rsidR="009159C5" w:rsidRDefault="009159C5"/>
    <w:p w14:paraId="1DB1BB9D" w14:textId="77777777" w:rsidR="009159C5" w:rsidRDefault="009159C5"/>
    <w:p w14:paraId="467735E0" w14:textId="77777777" w:rsidR="009159C5" w:rsidRDefault="009159C5"/>
    <w:p w14:paraId="665AA2EC" w14:textId="77777777" w:rsidR="009159C5" w:rsidRDefault="009159C5"/>
    <w:p w14:paraId="3E291BB0" w14:textId="77777777" w:rsidR="009159C5" w:rsidRDefault="009159C5"/>
    <w:p w14:paraId="4A18149D" w14:textId="77777777" w:rsidR="009159C5" w:rsidRDefault="009159C5"/>
    <w:p w14:paraId="18DBB789" w14:textId="77777777" w:rsidR="009159C5" w:rsidRDefault="009159C5"/>
    <w:p w14:paraId="401CB6D8" w14:textId="77777777" w:rsidR="009159C5" w:rsidRDefault="009159C5"/>
    <w:p w14:paraId="289F5F87" w14:textId="77777777" w:rsidR="009159C5" w:rsidRDefault="009159C5"/>
    <w:p w14:paraId="05207678" w14:textId="77777777" w:rsidR="009159C5" w:rsidRDefault="009159C5"/>
    <w:p w14:paraId="496D8474" w14:textId="77777777" w:rsidR="009159C5" w:rsidRDefault="009159C5"/>
    <w:p w14:paraId="097F2C16" w14:textId="77777777" w:rsidR="009159C5" w:rsidRDefault="009159C5"/>
    <w:p w14:paraId="6ECB0894" w14:textId="77777777" w:rsidR="009159C5" w:rsidRDefault="009159C5"/>
    <w:p w14:paraId="7E1505A1" w14:textId="77777777" w:rsidR="009159C5" w:rsidRDefault="009159C5"/>
    <w:p w14:paraId="0785F90A" w14:textId="77777777" w:rsidR="009159C5" w:rsidRDefault="009159C5"/>
    <w:p w14:paraId="39AF9860" w14:textId="77777777" w:rsidR="009159C5" w:rsidRDefault="009159C5"/>
    <w:p w14:paraId="20756701" w14:textId="77777777" w:rsidR="009159C5" w:rsidRDefault="009159C5"/>
    <w:p w14:paraId="52FD59D1" w14:textId="77777777" w:rsidR="009159C5" w:rsidRDefault="009159C5"/>
    <w:p w14:paraId="5C6B9991" w14:textId="77777777" w:rsidR="009159C5" w:rsidRDefault="009159C5"/>
    <w:p w14:paraId="26EF2612" w14:textId="77777777" w:rsidR="009159C5" w:rsidRDefault="009159C5"/>
    <w:p w14:paraId="3F944493" w14:textId="77777777" w:rsidR="009159C5" w:rsidRDefault="009159C5"/>
    <w:p w14:paraId="087FB88C" w14:textId="26D786A3" w:rsidR="00C478C4" w:rsidRDefault="00C478C4"/>
    <w:p w14:paraId="126335B5" w14:textId="7E7E13C8" w:rsidR="008117B4" w:rsidRDefault="008117B4">
      <w:r>
        <w:lastRenderedPageBreak/>
        <w:t>36</w:t>
      </w:r>
      <w:r w:rsidR="00E6196E">
        <w:t xml:space="preserve">. </w:t>
      </w:r>
    </w:p>
    <w:p w14:paraId="74053E80" w14:textId="77777777" w:rsidR="000727EC" w:rsidRDefault="000727EC" w:rsidP="000727EC">
      <w:bookmarkStart w:id="0" w:name="_GoBack"/>
      <w:bookmarkEnd w:id="0"/>
      <w:r>
        <w:t>We can show that a Hamilton Cycle reduces to the Daily Special Scheduling.</w:t>
      </w:r>
    </w:p>
    <w:p w14:paraId="083BB874" w14:textId="31F1D973" w:rsidR="000727EC" w:rsidRDefault="000727EC" w:rsidP="000727EC">
      <w:r>
        <w:t xml:space="preserve">In other words, </w:t>
      </w:r>
      <w:r>
        <w:rPr>
          <w:rFonts w:ascii="Cambria Math" w:hAnsi="Cambria Math" w:cs="Cambria Math"/>
        </w:rPr>
        <w:t>𝐻𝑎𝑚𝑖𝑙𝑡𝑜𝑛</w:t>
      </w:r>
      <w:r>
        <w:t xml:space="preserve"> </w:t>
      </w:r>
      <w:r>
        <w:rPr>
          <w:rFonts w:ascii="Cambria Math" w:hAnsi="Cambria Math" w:cs="Cambria Math"/>
        </w:rPr>
        <w:t>𝐶𝑦𝑐𝑙𝑒</w:t>
      </w:r>
      <w:r w:rsidR="00715A11">
        <w:rPr>
          <w:rFonts w:ascii="Cambria Math" w:hAnsi="Cambria Math" w:cs="Cambria Math"/>
        </w:rPr>
        <w:t xml:space="preserve"> </w:t>
      </w:r>
      <w:r w:rsidR="00715A11">
        <w:t xml:space="preserve">≤ </w:t>
      </w:r>
      <w:r>
        <w:t>p</w:t>
      </w:r>
      <w:r>
        <w:rPr>
          <w:rFonts w:ascii="Cambria Math" w:hAnsi="Cambria Math" w:cs="Cambria Math"/>
        </w:rPr>
        <w:t>𝐷𝑎𝑖𝑙𝑦</w:t>
      </w:r>
      <w:r>
        <w:t xml:space="preserve"> </w:t>
      </w:r>
      <w:r>
        <w:rPr>
          <w:rFonts w:ascii="Cambria Math" w:hAnsi="Cambria Math" w:cs="Cambria Math"/>
        </w:rPr>
        <w:t>𝑆𝑝𝑒𝑐𝑖𝑎𝑙</w:t>
      </w:r>
      <w:r>
        <w:t xml:space="preserve"> </w:t>
      </w:r>
      <w:r>
        <w:rPr>
          <w:rFonts w:ascii="Cambria Math" w:hAnsi="Cambria Math" w:cs="Cambria Math"/>
        </w:rPr>
        <w:t>𝑆𝑐ℎ𝑒𝑑𝑢𝑙𝑖𝑛𝑔</w:t>
      </w:r>
      <w:r>
        <w:t>.</w:t>
      </w:r>
    </w:p>
    <w:p w14:paraId="683909D6" w14:textId="77777777" w:rsidR="000727EC" w:rsidRDefault="000727EC" w:rsidP="000727EC">
      <w:r>
        <w:t xml:space="preserve">Consider the graph </w:t>
      </w:r>
      <w:r>
        <w:rPr>
          <w:rFonts w:ascii="Cambria Math" w:hAnsi="Cambria Math" w:cs="Cambria Math"/>
        </w:rPr>
        <w:t>𝐺</w:t>
      </w:r>
      <w:r>
        <w:t xml:space="preserve"> = (</w:t>
      </w:r>
      <w:r>
        <w:rPr>
          <w:rFonts w:ascii="Cambria Math" w:hAnsi="Cambria Math" w:cs="Cambria Math"/>
        </w:rPr>
        <w:t>𝑉</w:t>
      </w:r>
      <w:r>
        <w:t xml:space="preserve">, </w:t>
      </w:r>
      <w:r>
        <w:rPr>
          <w:rFonts w:ascii="Cambria Math" w:hAnsi="Cambria Math" w:cs="Cambria Math"/>
        </w:rPr>
        <w:t>𝐸</w:t>
      </w:r>
      <w:r>
        <w:t>). Let each node correspond to a special; let each edge correspond</w:t>
      </w:r>
    </w:p>
    <w:p w14:paraId="6F3B4017" w14:textId="77777777" w:rsidR="000727EC" w:rsidRDefault="000727EC" w:rsidP="000727EC">
      <w:r>
        <w:t xml:space="preserve">to an ingredient </w:t>
      </w:r>
      <w:r>
        <w:rPr>
          <w:rFonts w:ascii="Cambria Math" w:hAnsi="Cambria Math" w:cs="Cambria Math"/>
        </w:rPr>
        <w:t>𝐼𝑛</w:t>
      </w:r>
      <w:r>
        <w:t xml:space="preserve">. Edges </w:t>
      </w:r>
      <w:r>
        <w:rPr>
          <w:rFonts w:ascii="Cambria Math" w:hAnsi="Cambria Math" w:cs="Cambria Math"/>
        </w:rPr>
        <w:t>𝐼𝑛</w:t>
      </w:r>
      <w:r>
        <w:t xml:space="preserve"> are incident on a node that requires those ingredients.</w:t>
      </w:r>
    </w:p>
    <w:p w14:paraId="4F169B08" w14:textId="074D8FB5" w:rsidR="000727EC" w:rsidRDefault="0015474B" w:rsidP="000727EC">
      <w:r>
        <w:t>The goal is to</w:t>
      </w:r>
      <w:r w:rsidR="000727EC">
        <w:t xml:space="preserve"> find a Hamilton Cycle in G that uses up the total money at most x.</w:t>
      </w:r>
    </w:p>
    <w:p w14:paraId="3146524E" w14:textId="77777777" w:rsidR="000727EC" w:rsidRDefault="000727EC" w:rsidP="000727EC">
      <w:r>
        <w:t xml:space="preserve">Consider </w:t>
      </w:r>
      <w:proofErr w:type="spellStart"/>
      <w:r>
        <w:t>i</w:t>
      </w:r>
      <w:proofErr w:type="spellEnd"/>
      <w:r>
        <w:t xml:space="preserve"> edges and j nodes for the graph G. The cost is twice the ingredients minus the nodes</w:t>
      </w:r>
    </w:p>
    <w:p w14:paraId="71D0505A" w14:textId="77777777" w:rsidR="000727EC" w:rsidRDefault="000727EC" w:rsidP="000727EC">
      <w:r>
        <w:t>because each ingredient can be reused for another node. Thus, the cost of a Hamilton Cycle is</w:t>
      </w:r>
    </w:p>
    <w:p w14:paraId="5FA77A9D" w14:textId="77777777" w:rsidR="000727EC" w:rsidRDefault="000727EC" w:rsidP="000727EC">
      <w:r>
        <w:t>2</w:t>
      </w:r>
      <w:r>
        <w:rPr>
          <w:rFonts w:ascii="Cambria Math" w:hAnsi="Cambria Math" w:cs="Cambria Math"/>
        </w:rPr>
        <w:t>𝑖</w:t>
      </w:r>
      <w:r>
        <w:t xml:space="preserve"> − </w:t>
      </w:r>
      <w:r>
        <w:rPr>
          <w:rFonts w:ascii="Cambria Math" w:hAnsi="Cambria Math" w:cs="Cambria Math"/>
        </w:rPr>
        <w:t>𝑗</w:t>
      </w:r>
      <w:r>
        <w:t xml:space="preserve"> + 1. For every pair of special nodes, there is an edge between them. As a result, there is a</w:t>
      </w:r>
    </w:p>
    <w:p w14:paraId="3717C4DC" w14:textId="77777777" w:rsidR="000727EC" w:rsidRDefault="000727EC" w:rsidP="000727EC">
      <w:r>
        <w:t>simple cycle that can transverse once through without repeating any nodes. Thus, the Hamilton</w:t>
      </w:r>
    </w:p>
    <w:p w14:paraId="3D5DC0C3" w14:textId="77777777" w:rsidR="004B0E03" w:rsidRDefault="000727EC" w:rsidP="000727EC">
      <w:r>
        <w:t xml:space="preserve">Cycle reduces to the Daily Special Scheduling. </w:t>
      </w:r>
    </w:p>
    <w:p w14:paraId="59B3390D" w14:textId="50B8CD49" w:rsidR="004C7CE4" w:rsidRDefault="000727EC" w:rsidP="000727EC">
      <w:r>
        <w:t>This makes the Daily Special Scheduling NP</w:t>
      </w:r>
      <w:r w:rsidR="004B0E03">
        <w:t>-</w:t>
      </w:r>
      <w:r>
        <w:t>complete</w:t>
      </w:r>
    </w:p>
    <w:p w14:paraId="697A2D41" w14:textId="77777777" w:rsidR="004C7CE4" w:rsidRDefault="004C7CE4"/>
    <w:sectPr w:rsidR="004C7CE4" w:rsidSect="00AF2D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F94E5" w14:textId="77777777" w:rsidR="0047521D" w:rsidRDefault="0047521D" w:rsidP="008117B4">
      <w:r>
        <w:separator/>
      </w:r>
    </w:p>
  </w:endnote>
  <w:endnote w:type="continuationSeparator" w:id="0">
    <w:p w14:paraId="338E0F81" w14:textId="77777777" w:rsidR="0047521D" w:rsidRDefault="0047521D" w:rsidP="0081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4191" w14:textId="77777777" w:rsidR="0047521D" w:rsidRDefault="0047521D" w:rsidP="008117B4">
      <w:r>
        <w:separator/>
      </w:r>
    </w:p>
  </w:footnote>
  <w:footnote w:type="continuationSeparator" w:id="0">
    <w:p w14:paraId="55B2D281" w14:textId="77777777" w:rsidR="0047521D" w:rsidRDefault="0047521D" w:rsidP="00811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53CDC" w14:textId="77777777" w:rsidR="008117B4" w:rsidRDefault="008117B4">
    <w:pPr>
      <w:pStyle w:val="Header"/>
    </w:pPr>
    <w:r>
      <w:t xml:space="preserve">Ali </w:t>
    </w:r>
    <w:proofErr w:type="spellStart"/>
    <w:r>
      <w:t>Mirabzadeh</w:t>
    </w:r>
    <w:proofErr w:type="spellEnd"/>
  </w:p>
  <w:p w14:paraId="766C95D1" w14:textId="77777777" w:rsidR="008117B4" w:rsidRDefault="008117B4">
    <w:pPr>
      <w:pStyle w:val="Header"/>
    </w:pPr>
    <w:r>
      <w:t>305179067</w:t>
    </w:r>
  </w:p>
  <w:p w14:paraId="3EBC6138" w14:textId="77777777" w:rsidR="008117B4" w:rsidRDefault="008117B4">
    <w:pPr>
      <w:pStyle w:val="Header"/>
    </w:pPr>
    <w:r>
      <w:t>HW2 – CH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8DA"/>
    <w:multiLevelType w:val="hybridMultilevel"/>
    <w:tmpl w:val="C1D0FB2E"/>
    <w:lvl w:ilvl="0" w:tplc="AA920E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05ED4"/>
    <w:multiLevelType w:val="hybridMultilevel"/>
    <w:tmpl w:val="63425634"/>
    <w:lvl w:ilvl="0" w:tplc="8C1A2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B4"/>
    <w:rsid w:val="000727EC"/>
    <w:rsid w:val="000E18EB"/>
    <w:rsid w:val="0015474B"/>
    <w:rsid w:val="001B104F"/>
    <w:rsid w:val="001C0D20"/>
    <w:rsid w:val="00211B46"/>
    <w:rsid w:val="003669E6"/>
    <w:rsid w:val="003C1CED"/>
    <w:rsid w:val="00465FA3"/>
    <w:rsid w:val="0047521D"/>
    <w:rsid w:val="004A1F5E"/>
    <w:rsid w:val="004B0E03"/>
    <w:rsid w:val="004C7CE4"/>
    <w:rsid w:val="0055354C"/>
    <w:rsid w:val="00596338"/>
    <w:rsid w:val="005E394B"/>
    <w:rsid w:val="005F411D"/>
    <w:rsid w:val="005F6483"/>
    <w:rsid w:val="006348D7"/>
    <w:rsid w:val="006452AB"/>
    <w:rsid w:val="00694349"/>
    <w:rsid w:val="00695465"/>
    <w:rsid w:val="00715A11"/>
    <w:rsid w:val="00773218"/>
    <w:rsid w:val="007A69DF"/>
    <w:rsid w:val="008117B4"/>
    <w:rsid w:val="00847EEF"/>
    <w:rsid w:val="00873E17"/>
    <w:rsid w:val="0090009B"/>
    <w:rsid w:val="009159C5"/>
    <w:rsid w:val="00A14332"/>
    <w:rsid w:val="00A17078"/>
    <w:rsid w:val="00AA1D87"/>
    <w:rsid w:val="00AC6A03"/>
    <w:rsid w:val="00AF2D21"/>
    <w:rsid w:val="00AF326C"/>
    <w:rsid w:val="00AF5D23"/>
    <w:rsid w:val="00B100A2"/>
    <w:rsid w:val="00B55CFC"/>
    <w:rsid w:val="00C15EF5"/>
    <w:rsid w:val="00C478C4"/>
    <w:rsid w:val="00C66E87"/>
    <w:rsid w:val="00C979E7"/>
    <w:rsid w:val="00CF5645"/>
    <w:rsid w:val="00D37BD8"/>
    <w:rsid w:val="00D74B49"/>
    <w:rsid w:val="00DB49D6"/>
    <w:rsid w:val="00DC530D"/>
    <w:rsid w:val="00E066D5"/>
    <w:rsid w:val="00E6196E"/>
    <w:rsid w:val="00E8664E"/>
    <w:rsid w:val="00F05FAF"/>
    <w:rsid w:val="00F20D74"/>
    <w:rsid w:val="00FC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78274"/>
  <w15:chartTrackingRefBased/>
  <w15:docId w15:val="{7CD47F9D-88F6-6443-8DC8-1DAF44E5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7B4"/>
    <w:pPr>
      <w:tabs>
        <w:tab w:val="center" w:pos="4680"/>
        <w:tab w:val="right" w:pos="9360"/>
      </w:tabs>
    </w:pPr>
  </w:style>
  <w:style w:type="character" w:customStyle="1" w:styleId="HeaderChar">
    <w:name w:val="Header Char"/>
    <w:basedOn w:val="DefaultParagraphFont"/>
    <w:link w:val="Header"/>
    <w:uiPriority w:val="99"/>
    <w:rsid w:val="008117B4"/>
  </w:style>
  <w:style w:type="paragraph" w:styleId="Footer">
    <w:name w:val="footer"/>
    <w:basedOn w:val="Normal"/>
    <w:link w:val="FooterChar"/>
    <w:uiPriority w:val="99"/>
    <w:unhideWhenUsed/>
    <w:rsid w:val="008117B4"/>
    <w:pPr>
      <w:tabs>
        <w:tab w:val="center" w:pos="4680"/>
        <w:tab w:val="right" w:pos="9360"/>
      </w:tabs>
    </w:pPr>
  </w:style>
  <w:style w:type="character" w:customStyle="1" w:styleId="FooterChar">
    <w:name w:val="Footer Char"/>
    <w:basedOn w:val="DefaultParagraphFont"/>
    <w:link w:val="Footer"/>
    <w:uiPriority w:val="99"/>
    <w:rsid w:val="008117B4"/>
  </w:style>
  <w:style w:type="paragraph" w:styleId="ListParagraph">
    <w:name w:val="List Paragraph"/>
    <w:basedOn w:val="Normal"/>
    <w:uiPriority w:val="34"/>
    <w:qFormat/>
    <w:rsid w:val="0081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18082">
      <w:bodyDiv w:val="1"/>
      <w:marLeft w:val="0"/>
      <w:marRight w:val="0"/>
      <w:marTop w:val="0"/>
      <w:marBottom w:val="0"/>
      <w:divBdr>
        <w:top w:val="none" w:sz="0" w:space="0" w:color="auto"/>
        <w:left w:val="none" w:sz="0" w:space="0" w:color="auto"/>
        <w:bottom w:val="none" w:sz="0" w:space="0" w:color="auto"/>
        <w:right w:val="none" w:sz="0" w:space="0" w:color="auto"/>
      </w:divBdr>
    </w:div>
    <w:div w:id="1355378264">
      <w:bodyDiv w:val="1"/>
      <w:marLeft w:val="0"/>
      <w:marRight w:val="0"/>
      <w:marTop w:val="0"/>
      <w:marBottom w:val="0"/>
      <w:divBdr>
        <w:top w:val="none" w:sz="0" w:space="0" w:color="auto"/>
        <w:left w:val="none" w:sz="0" w:space="0" w:color="auto"/>
        <w:bottom w:val="none" w:sz="0" w:space="0" w:color="auto"/>
        <w:right w:val="none" w:sz="0" w:space="0" w:color="auto"/>
      </w:divBdr>
    </w:div>
    <w:div w:id="162418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Mirabzadeh</dc:creator>
  <cp:keywords/>
  <dc:description/>
  <cp:lastModifiedBy>Ali Mirabzadeh</cp:lastModifiedBy>
  <cp:revision>32</cp:revision>
  <dcterms:created xsi:type="dcterms:W3CDTF">2019-04-16T17:29:00Z</dcterms:created>
  <dcterms:modified xsi:type="dcterms:W3CDTF">2019-04-17T22:23:00Z</dcterms:modified>
</cp:coreProperties>
</file>