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Arial" w:cs="Arial" w:eastAsia="Arial" w:hAnsi="Arial"/>
          <w:b/>
          <w:bCs/>
          <w:caps/>
          <w:color w:val="2563EB"/>
          <w:sz w:val="24"/>
          <w:szCs w:val="24"/>
        </w:rPr>
        <w:t xml:space="preserve">ENGINEERING SPECIFICATION</w:t>
      </w:r>
    </w:p>
    <w:p>
      <w:pPr>
        <w:pBdr>
          <w:bottom w:val="single" w:color="2563EB" w:sz="6" w:space="12"/>
        </w:pBdr>
        <w:spacing w:after="200"/>
        <w:jc w:val="center"/>
      </w:pPr>
      <w:r>
        <w:rPr>
          <w:rFonts w:ascii="Arial" w:cs="Arial" w:eastAsia="Arial" w:hAnsi="Arial"/>
          <w:b/>
          <w:bCs/>
          <w:color w:val="000000"/>
          <w:sz w:val="48"/>
          <w:szCs w:val="48"/>
        </w:rPr>
        <w:t xml:space="preserve">Lava Gateway + Custom Tool-Calling Service</w:t>
      </w:r>
    </w:p>
    <w:p>
      <w:pPr>
        <w:spacing w:after="60" w:before="200"/>
        <w:jc w:val="center"/>
      </w:pPr>
      <w:r>
        <w:rPr>
          <w:rFonts w:ascii="Arial" w:cs="Arial" w:eastAsia="Arial" w:hAnsi="Arial"/>
          <w:color w:val="555555"/>
          <w:sz w:val="28"/>
          <w:szCs w:val="28"/>
        </w:rPr>
        <w:t xml:space="preserve">Unified AI Gateway with MCP/API Tool Integration</w:t>
      </w:r>
    </w:p>
    <w:p>
      <w:pPr>
        <w:spacing w:before="1200"/>
      </w:pPr>
    </w:p>
    <w:p>
      <w:pPr>
        <w:jc w:val="center"/>
      </w:pPr>
      <w:r>
        <w:rPr>
          <w:rFonts w:ascii="Arial" w:cs="Arial" w:eastAsia="Arial" w:hAnsi="Arial"/>
          <w:color w:val="999999"/>
          <w:sz w:val="22"/>
          <w:szCs w:val="22"/>
        </w:rPr>
        <w:t xml:space="preserve">Version 1.0  |  March 2026  |  DRAFT</w:t>
      </w:r>
    </w:p>
    <w:p>
      <w:pPr>
        <w:spacing w:before="120"/>
        <w:jc w:val="center"/>
      </w:pPr>
      <w:r>
        <w:rPr>
          <w:rFonts w:ascii="Arial" w:cs="Arial" w:eastAsia="Arial" w:hAnsi="Arial"/>
          <w:color w:val="999999"/>
          <w:sz w:val="22"/>
          <w:szCs w:val="22"/>
        </w:rPr>
        <w:t xml:space="preserve">Prepared for: Aaron  |  Principal Engineer Review</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before="120"/>
      </w:pPr>
      <w:r>
        <w:rPr>
          <w:rFonts w:ascii="Arial" w:cs="Arial" w:eastAsia="Arial" w:hAnsi="Arial"/>
          <w:color w:val="333333"/>
          <w:sz w:val="22"/>
          <w:szCs w:val="22"/>
        </w:rPr>
        <w:t xml:space="preserve">This spec defines an application that combines </w:t>
      </w:r>
      <w:r>
        <w:rPr>
          <w:rFonts w:ascii="Arial" w:cs="Arial" w:eastAsia="Arial" w:hAnsi="Arial"/>
          <w:b/>
          <w:bCs/>
          <w:color w:val="333333"/>
          <w:sz w:val="22"/>
          <w:szCs w:val="22"/>
        </w:rPr>
        <w:t xml:space="preserve">Lava’s AI Gateway</w:t>
      </w:r>
      <w:r>
        <w:rPr>
          <w:rFonts w:ascii="Arial" w:cs="Arial" w:eastAsia="Arial" w:hAnsi="Arial"/>
          <w:color w:val="333333"/>
          <w:sz w:val="22"/>
          <w:szCs w:val="22"/>
        </w:rPr>
        <w:t xml:space="preserve"> (104 providers, 520 models, 351 API services) with </w:t>
      </w:r>
      <w:r>
        <w:rPr>
          <w:rFonts w:ascii="Arial" w:cs="Arial" w:eastAsia="Arial" w:hAnsi="Arial"/>
          <w:b/>
          <w:bCs/>
          <w:color w:val="333333"/>
          <w:sz w:val="22"/>
          <w:szCs w:val="22"/>
        </w:rPr>
        <w:t xml:space="preserve">custom MCP servers and private API endpoints</w:t>
      </w:r>
      <w:r>
        <w:rPr>
          <w:rFonts w:ascii="Arial" w:cs="Arial" w:eastAsia="Arial" w:hAnsi="Arial"/>
          <w:color w:val="333333"/>
          <w:sz w:val="22"/>
          <w:szCs w:val="22"/>
        </w:rPr>
        <w:t xml:space="preserve"> to deliver a unified tool-calling service. The LLM reasons over which tools to invoke, the orchestration layer resolves each tool call to either a Lava-proxied provider or a locally-hosted endpoint, executes it, and returns structured results to the model for synthesis.</w:t>
      </w:r>
    </w:p>
    <w:p>
      <w:pPr>
        <w:spacing w:after="120" w:before="120"/>
      </w:pPr>
      <w:r>
        <w:rPr>
          <w:rFonts w:ascii="Arial" w:cs="Arial" w:eastAsia="Arial" w:hAnsi="Arial"/>
          <w:color w:val="333333"/>
          <w:sz w:val="22"/>
          <w:szCs w:val="22"/>
        </w:rPr>
        <w:t xml:space="preserve">The core value proposition: Lava handles the plumbing for 76+ external data APIs (Apollo.io, Dune, FRED, SEC EDGAR, etc.) so you never manage those credentials, billing, or rate limits individually. Your custom MCPs and private endpoints extend the tool surface with proprietary capabilities that Lava doesn’t cover. The orchestration layer treats both as first-class tool providers.</w:t>
      </w:r>
    </w:p>
    <w:p>
      <w:pPr>
        <w:pBdr>
          <w:bottom w:val="single" w:color="CCCCCC" w:sz="4" w:space="1"/>
        </w:pBdr>
        <w:spacing w:after="200" w:before="200"/>
      </w:pPr>
    </w:p>
    <w:p>
      <w:pPr>
        <w:pStyle w:val="Heading1"/>
      </w:pPr>
      <w:r>
        <w:t xml:space="preserve">2. System Architecture</w:t>
      </w:r>
    </w:p>
    <w:p>
      <w:pPr>
        <w:pStyle w:val="Heading2"/>
      </w:pPr>
      <w:r>
        <w:t xml:space="preserve">2.1 High-Level Data Flow</w:t>
      </w:r>
    </w:p>
    <w:p>
      <w:pPr>
        <w:spacing w:after="120" w:before="120"/>
      </w:pPr>
      <w:r>
        <w:rPr>
          <w:rFonts w:ascii="Arial" w:cs="Arial" w:eastAsia="Arial" w:hAnsi="Arial"/>
          <w:color w:val="333333"/>
          <w:sz w:val="22"/>
          <w:szCs w:val="22"/>
        </w:rPr>
        <w:t xml:space="preserve">The request lifecycle follows five stages:</w:t>
      </w:r>
    </w:p>
    <w:p>
      <w:pPr>
        <w:pStyle w:val="ListParagraph"/>
        <w:numPr>
          <w:ilvl w:val="0"/>
          <w:numId w:val="2"/>
        </w:numPr>
        <w:spacing w:after="60" w:before="60"/>
      </w:pPr>
      <w:r>
        <w:rPr>
          <w:rFonts w:ascii="Arial" w:cs="Arial" w:eastAsia="Arial" w:hAnsi="Arial"/>
          <w:color w:val="333333"/>
          <w:sz w:val="22"/>
          <w:szCs w:val="22"/>
        </w:rPr>
        <w:t xml:space="preserve">User sends a prompt to your backend API (Next.js / FastAPI / Express).</w:t>
      </w:r>
    </w:p>
    <w:p>
      <w:pPr>
        <w:pStyle w:val="ListParagraph"/>
        <w:numPr>
          <w:ilvl w:val="0"/>
          <w:numId w:val="2"/>
        </w:numPr>
        <w:spacing w:after="60" w:before="60"/>
      </w:pPr>
      <w:r>
        <w:rPr>
          <w:rFonts w:ascii="Arial" w:cs="Arial" w:eastAsia="Arial" w:hAnsi="Arial"/>
          <w:color w:val="333333"/>
          <w:sz w:val="22"/>
          <w:szCs w:val="22"/>
        </w:rPr>
        <w:t xml:space="preserve">Backend constructs a messages array with a unified tool manifest and sends it to the LLM via Lava’s forward or rewrite endpoint.</w:t>
      </w:r>
    </w:p>
    <w:p>
      <w:pPr>
        <w:pStyle w:val="ListParagraph"/>
        <w:numPr>
          <w:ilvl w:val="0"/>
          <w:numId w:val="2"/>
        </w:numPr>
        <w:spacing w:after="60" w:before="60"/>
      </w:pPr>
      <w:r>
        <w:rPr>
          <w:rFonts w:ascii="Arial" w:cs="Arial" w:eastAsia="Arial" w:hAnsi="Arial"/>
          <w:color w:val="333333"/>
          <w:sz w:val="22"/>
          <w:szCs w:val="22"/>
        </w:rPr>
        <w:t xml:space="preserve">LLM returns one or more tool_use blocks. The orchestration layer inspects each tool name and routes it: Lava-proxied tools go through the forward endpoint; custom/private tools are dispatched directly to your MCP server or internal API.</w:t>
      </w:r>
    </w:p>
    <w:p>
      <w:pPr>
        <w:pStyle w:val="ListParagraph"/>
        <w:numPr>
          <w:ilvl w:val="0"/>
          <w:numId w:val="2"/>
        </w:numPr>
        <w:spacing w:after="60" w:before="60"/>
      </w:pPr>
      <w:r>
        <w:rPr>
          <w:rFonts w:ascii="Arial" w:cs="Arial" w:eastAsia="Arial" w:hAnsi="Arial"/>
          <w:color w:val="333333"/>
          <w:sz w:val="22"/>
          <w:szCs w:val="22"/>
        </w:rPr>
        <w:t xml:space="preserve">Tool results are appended to the conversation and sent back to the LLM for synthesis or further tool calls (agentic loop).</w:t>
      </w:r>
    </w:p>
    <w:p>
      <w:pPr>
        <w:pStyle w:val="ListParagraph"/>
        <w:numPr>
          <w:ilvl w:val="0"/>
          <w:numId w:val="2"/>
        </w:numPr>
        <w:spacing w:after="60" w:before="60"/>
      </w:pPr>
      <w:r>
        <w:rPr>
          <w:rFonts w:ascii="Arial" w:cs="Arial" w:eastAsia="Arial" w:hAnsi="Arial"/>
          <w:color w:val="333333"/>
          <w:sz w:val="22"/>
          <w:szCs w:val="22"/>
        </w:rPr>
        <w:t xml:space="preserve">Final assistant response is returned to the user.</w:t>
      </w:r>
    </w:p>
    <w:p>
      <w:pPr>
        <w:shd w:fill="F1F5F9" w:val="clear"/>
        <w:spacing w:after="0" w:before="0" w:line="276"/>
        <w:ind w:left="360"/>
      </w:pPr>
      <w:r>
        <w:rPr>
          <w:rFonts w:ascii="Consolas" w:cs="Consolas" w:eastAsia="Consolas" w:hAnsi="Consolas"/>
          <w:color w:val="333333"/>
          <w:sz w:val="18"/>
          <w:szCs w:val="18"/>
        </w:rPr>
        <w:t xml:space="preserve">User → Your Backend → Lava Gateway → LLM (Claude/GPT/Gemini)</w:t>
      </w:r>
    </w:p>
    <w:p>
      <w:pPr>
        <w:shd w:fill="F1F5F9" w:val="clear"/>
        <w:spacing w:after="0" w:before="0" w:line="276"/>
        <w:ind w:left="360"/>
      </w:pPr>
      <w:r>
        <w:rPr>
          <w:rFonts w:ascii="Consolas" w:cs="Consolas" w:eastAsia="Consolas" w:hAnsi="Consolas"/>
          <w:color w:val="333333"/>
          <w:sz w:val="18"/>
          <w:szCs w:val="18"/>
        </w:rPr>
        <w:t xml:space="preserve">                                         ↓</w:t>
      </w:r>
    </w:p>
    <w:p>
      <w:pPr>
        <w:shd w:fill="F1F5F9" w:val="clear"/>
        <w:spacing w:after="0" w:before="0" w:line="276"/>
        <w:ind w:left="360"/>
      </w:pPr>
      <w:r>
        <w:rPr>
          <w:rFonts w:ascii="Consolas" w:cs="Consolas" w:eastAsia="Consolas" w:hAnsi="Consolas"/>
          <w:color w:val="333333"/>
          <w:sz w:val="18"/>
          <w:szCs w:val="18"/>
        </w:rPr>
        <w:t xml:space="preserve">                                   tool_use response</w:t>
      </w:r>
    </w:p>
    <w:p>
      <w:pPr>
        <w:shd w:fill="F1F5F9" w:val="clear"/>
        <w:spacing w:after="0" w:before="0" w:line="276"/>
        <w:ind w:left="360"/>
      </w:pPr>
      <w:r>
        <w:rPr>
          <w:rFonts w:ascii="Consolas" w:cs="Consolas" w:eastAsia="Consolas" w:hAnsi="Consolas"/>
          <w:color w:val="333333"/>
          <w:sz w:val="18"/>
          <w:szCs w:val="18"/>
        </w:rPr>
        <w:t xml:space="preserve">                                         ↓</w:t>
      </w:r>
    </w:p>
    <w:p>
      <w:pPr>
        <w:shd w:fill="F1F5F9" w:val="clear"/>
        <w:spacing w:after="0" w:before="0" w:line="276"/>
        <w:ind w:left="360"/>
      </w:pPr>
      <w:r>
        <w:rPr>
          <w:rFonts w:ascii="Consolas" w:cs="Consolas" w:eastAsia="Consolas" w:hAnsi="Consolas"/>
          <w:color w:val="333333"/>
          <w:sz w:val="18"/>
          <w:szCs w:val="18"/>
        </w:rPr>
        <w:t xml:space="preserve">                              ┌─────────┬───────────┐</w:t>
      </w:r>
    </w:p>
    <w:p>
      <w:pPr>
        <w:shd w:fill="F1F5F9" w:val="clear"/>
        <w:spacing w:after="0" w:before="0" w:line="276"/>
        <w:ind w:left="360"/>
      </w:pPr>
      <w:r>
        <w:rPr>
          <w:rFonts w:ascii="Consolas" w:cs="Consolas" w:eastAsia="Consolas" w:hAnsi="Consolas"/>
          <w:color w:val="333333"/>
          <w:sz w:val="18"/>
          <w:szCs w:val="18"/>
        </w:rPr>
        <w:t xml:space="preserve">                              │ Router  │           │</w:t>
      </w:r>
    </w:p>
    <w:p>
      <w:pPr>
        <w:shd w:fill="F1F5F9" w:val="clear"/>
        <w:spacing w:after="0" w:before="0" w:line="276"/>
        <w:ind w:left="360"/>
      </w:pPr>
      <w:r>
        <w:rPr>
          <w:rFonts w:ascii="Consolas" w:cs="Consolas" w:eastAsia="Consolas" w:hAnsi="Consolas"/>
          <w:color w:val="333333"/>
          <w:sz w:val="18"/>
          <w:szCs w:val="18"/>
        </w:rPr>
        <w:t xml:space="preserve">                         ┌────┴─────┤    ┌─────┴─────┐</w:t>
      </w:r>
    </w:p>
    <w:p>
      <w:pPr>
        <w:shd w:fill="F1F5F9" w:val="clear"/>
        <w:spacing w:after="0" w:before="0" w:line="276"/>
        <w:ind w:left="360"/>
      </w:pPr>
      <w:r>
        <w:rPr>
          <w:rFonts w:ascii="Consolas" w:cs="Consolas" w:eastAsia="Consolas" w:hAnsi="Consolas"/>
          <w:color w:val="333333"/>
          <w:sz w:val="18"/>
          <w:szCs w:val="18"/>
        </w:rPr>
        <w:t xml:space="preserve">                         │ Lava    │    │ Custom    │</w:t>
      </w:r>
    </w:p>
    <w:p>
      <w:pPr>
        <w:shd w:fill="F1F5F9" w:val="clear"/>
        <w:spacing w:after="0" w:before="0" w:line="276"/>
        <w:ind w:left="360"/>
      </w:pPr>
      <w:r>
        <w:rPr>
          <w:rFonts w:ascii="Consolas" w:cs="Consolas" w:eastAsia="Consolas" w:hAnsi="Consolas"/>
          <w:color w:val="333333"/>
          <w:sz w:val="18"/>
          <w:szCs w:val="18"/>
        </w:rPr>
        <w:t xml:space="preserve">                         │ /forward│    │ MCP/API   │</w:t>
      </w:r>
    </w:p>
    <w:p>
      <w:pPr>
        <w:shd w:fill="F1F5F9" w:val="clear"/>
        <w:spacing w:after="0" w:before="0" w:line="276"/>
        <w:ind w:left="360"/>
      </w:pPr>
      <w:r>
        <w:rPr>
          <w:rFonts w:ascii="Consolas" w:cs="Consolas" w:eastAsia="Consolas" w:hAnsi="Consolas"/>
          <w:color w:val="333333"/>
          <w:sz w:val="18"/>
          <w:szCs w:val="18"/>
        </w:rPr>
        <w:t xml:space="preserve">                         └─────────┘    └───────────┘</w:t>
      </w:r>
    </w:p>
    <w:p>
      <w:pPr>
        <w:shd w:fill="F1F5F9" w:val="clear"/>
        <w:spacing w:after="0" w:before="0" w:line="276"/>
        <w:ind w:left="360"/>
      </w:pPr>
      <w:r>
        <w:rPr>
          <w:rFonts w:ascii="Consolas" w:cs="Consolas" w:eastAsia="Consolas" w:hAnsi="Consolas"/>
          <w:color w:val="333333"/>
          <w:sz w:val="18"/>
          <w:szCs w:val="18"/>
        </w:rPr>
        <w:t xml:space="preserve">                              │               │</w:t>
      </w:r>
    </w:p>
    <w:p>
      <w:pPr>
        <w:shd w:fill="F1F5F9" w:val="clear"/>
        <w:spacing w:after="0" w:before="0" w:line="276"/>
        <w:ind w:left="360"/>
      </w:pPr>
      <w:r>
        <w:rPr>
          <w:rFonts w:ascii="Consolas" w:cs="Consolas" w:eastAsia="Consolas" w:hAnsi="Consolas"/>
          <w:color w:val="333333"/>
          <w:sz w:val="18"/>
          <w:szCs w:val="18"/>
        </w:rPr>
        <w:t xml:space="preserve">                         Apollo.io       Your DB</w:t>
      </w:r>
    </w:p>
    <w:p>
      <w:pPr>
        <w:shd w:fill="F1F5F9" w:val="clear"/>
        <w:spacing w:after="0" w:before="0" w:line="276"/>
        <w:ind w:left="360"/>
      </w:pPr>
      <w:r>
        <w:rPr>
          <w:rFonts w:ascii="Consolas" w:cs="Consolas" w:eastAsia="Consolas" w:hAnsi="Consolas"/>
          <w:color w:val="333333"/>
          <w:sz w:val="18"/>
          <w:szCs w:val="18"/>
        </w:rPr>
        <w:t xml:space="preserve">                         Dune            Your ML Model</w:t>
      </w:r>
    </w:p>
    <w:p>
      <w:pPr>
        <w:shd w:fill="F1F5F9" w:val="clear"/>
        <w:spacing w:after="0" w:before="0" w:line="276"/>
        <w:ind w:left="360"/>
      </w:pPr>
      <w:r>
        <w:rPr>
          <w:rFonts w:ascii="Consolas" w:cs="Consolas" w:eastAsia="Consolas" w:hAnsi="Consolas"/>
          <w:color w:val="333333"/>
          <w:sz w:val="18"/>
          <w:szCs w:val="18"/>
        </w:rPr>
        <w:t xml:space="preserve">                         FRED            Your CRM</w:t>
      </w:r>
    </w:p>
    <w:p>
      <w:pPr>
        <w:shd w:fill="F1F5F9" w:val="clear"/>
        <w:spacing w:after="0" w:before="0" w:line="276"/>
        <w:ind w:left="360"/>
      </w:pPr>
      <w:r>
        <w:rPr>
          <w:rFonts w:ascii="Consolas" w:cs="Consolas" w:eastAsia="Consolas" w:hAnsi="Consolas"/>
          <w:color w:val="333333"/>
          <w:sz w:val="18"/>
          <w:szCs w:val="18"/>
        </w:rPr>
        <w:t xml:space="preserve">                         SEC EDGAR       etc.</w:t>
      </w:r>
    </w:p>
    <w:p>
      <w:pPr>
        <w:pStyle w:val="Heading2"/>
      </w:pPr>
      <w:r>
        <w:t xml:space="preserve">2.2 Component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3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 Server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Next.js 15 / FastAPI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HTTP endpoints, auth, rate limiting, request validation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Orchestrator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Custom (TypeScript/Python)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Tool manifest assembly, tool routing, agentic loop, result normalization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LLM Client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Lava SDK / fetch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Forward/rewrite calls to Lava gateway for LLM inference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Lava Data Tools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Lava forward endpoint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76 API services (Apollo, Dune, FRED, etc.) via managed keys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Custom MCP Servers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MCP SDK (stdio/SSE)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Private tools: DB queries, internal APIs, proprietary models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Private API Adapters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Custom fetch wrappers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Direct HTTP to endpoints not available in Lava or MCP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Tool Registry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JSON config / DB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Declarative mapping of tool names to providers and endpoints</w:t>
            </w:r>
          </w:p>
        </w:tc>
      </w:tr>
    </w:tbl>
    <w:p>
      <w:pPr>
        <w:pBdr>
          <w:bottom w:val="single" w:color="CCCCCC" w:sz="4" w:space="1"/>
        </w:pBdr>
        <w:spacing w:after="200" w:before="200"/>
      </w:pPr>
    </w:p>
    <w:p>
      <w:pPr>
        <w:pStyle w:val="Heading1"/>
      </w:pPr>
      <w:r>
        <w:t xml:space="preserve">3. Tool Registry Design</w:t>
      </w:r>
    </w:p>
    <w:p>
      <w:pPr>
        <w:spacing w:after="120" w:before="120"/>
      </w:pPr>
      <w:r>
        <w:rPr>
          <w:rFonts w:ascii="Arial" w:cs="Arial" w:eastAsia="Arial" w:hAnsi="Arial"/>
          <w:color w:val="333333"/>
          <w:sz w:val="22"/>
          <w:szCs w:val="22"/>
        </w:rPr>
        <w:t xml:space="preserve">The tool registry is the central abstraction. It maps every tool the LLM can call to a concrete provider and execution strategy. This is the most important design decision in the system: get it right, and adding new tools is a config change; get it wrong, and every new integration requires code changes.</w:t>
      </w:r>
    </w:p>
    <w:p>
      <w:pPr>
        <w:pStyle w:val="Heading2"/>
      </w:pPr>
      <w:r>
        <w:t xml:space="preserve">3.1 Registry Schema</w:t>
      </w:r>
    </w:p>
    <w:p>
      <w:pPr>
        <w:shd w:fill="F1F5F9" w:val="clear"/>
        <w:spacing w:after="0" w:before="0" w:line="276"/>
        <w:ind w:left="360"/>
      </w:pPr>
      <w:r>
        <w:rPr>
          <w:rFonts w:ascii="Consolas" w:cs="Consolas" w:eastAsia="Consolas" w:hAnsi="Consolas"/>
          <w:color w:val="333333"/>
          <w:sz w:val="18"/>
          <w:szCs w:val="18"/>
        </w:rPr>
        <w:t xml:space="preserve">// tool-registry.ts</w:t>
      </w:r>
    </w:p>
    <w:p>
      <w:pPr>
        <w:shd w:fill="F1F5F9" w:val="clear"/>
        <w:spacing w:after="0" w:before="0" w:line="276"/>
        <w:ind w:left="360"/>
      </w:pPr>
      <w:r>
        <w:rPr>
          <w:rFonts w:ascii="Consolas" w:cs="Consolas" w:eastAsia="Consolas" w:hAnsi="Consolas"/>
          <w:color w:val="333333"/>
          <w:sz w:val="18"/>
          <w:szCs w:val="18"/>
        </w:rPr>
        <w:t xml:space="preserve">interface ToolRegistryEntry {</w:t>
      </w:r>
    </w:p>
    <w:p>
      <w:pPr>
        <w:shd w:fill="F1F5F9" w:val="clear"/>
        <w:spacing w:after="0" w:before="0" w:line="276"/>
        <w:ind w:left="360"/>
      </w:pPr>
      <w:r>
        <w:rPr>
          <w:rFonts w:ascii="Consolas" w:cs="Consolas" w:eastAsia="Consolas" w:hAnsi="Consolas"/>
          <w:color w:val="333333"/>
          <w:sz w:val="18"/>
          <w:szCs w:val="18"/>
        </w:rPr>
        <w:t xml:space="preserve">  name: string;              // Tool name exposed to LLM</w:t>
      </w:r>
    </w:p>
    <w:p>
      <w:pPr>
        <w:shd w:fill="F1F5F9" w:val="clear"/>
        <w:spacing w:after="0" w:before="0" w:line="276"/>
        <w:ind w:left="360"/>
      </w:pPr>
      <w:r>
        <w:rPr>
          <w:rFonts w:ascii="Consolas" w:cs="Consolas" w:eastAsia="Consolas" w:hAnsi="Consolas"/>
          <w:color w:val="333333"/>
          <w:sz w:val="18"/>
          <w:szCs w:val="18"/>
        </w:rPr>
        <w:t xml:space="preserve">  description: string;       // Natural-language description for LLM</w:t>
      </w:r>
    </w:p>
    <w:p>
      <w:pPr>
        <w:shd w:fill="F1F5F9" w:val="clear"/>
        <w:spacing w:after="0" w:before="0" w:line="276"/>
        <w:ind w:left="360"/>
      </w:pPr>
      <w:r>
        <w:rPr>
          <w:rFonts w:ascii="Consolas" w:cs="Consolas" w:eastAsia="Consolas" w:hAnsi="Consolas"/>
          <w:color w:val="333333"/>
          <w:sz w:val="18"/>
          <w:szCs w:val="18"/>
        </w:rPr>
        <w:t xml:space="preserve">  parameters: JSONSchema;    // JSON Schema for input validation</w:t>
      </w:r>
    </w:p>
    <w:p>
      <w:pPr>
        <w:shd w:fill="F1F5F9" w:val="clear"/>
        <w:spacing w:after="0" w:before="0" w:line="276"/>
        <w:ind w:left="360"/>
      </w:pPr>
      <w:r>
        <w:rPr>
          <w:rFonts w:ascii="Consolas" w:cs="Consolas" w:eastAsia="Consolas" w:hAnsi="Consolas"/>
          <w:color w:val="333333"/>
          <w:sz w:val="18"/>
          <w:szCs w:val="18"/>
        </w:rPr>
        <w:t xml:space="preserve">  provider: {</w:t>
      </w:r>
    </w:p>
    <w:p>
      <w:pPr>
        <w:shd w:fill="F1F5F9" w:val="clear"/>
        <w:spacing w:after="0" w:before="0" w:line="276"/>
        <w:ind w:left="360"/>
      </w:pPr>
      <w:r>
        <w:rPr>
          <w:rFonts w:ascii="Consolas" w:cs="Consolas" w:eastAsia="Consolas" w:hAnsi="Consolas"/>
          <w:color w:val="333333"/>
          <w:sz w:val="18"/>
          <w:szCs w:val="18"/>
        </w:rPr>
        <w:t xml:space="preserve">    type: "lava" | "mcp" | "http" | "local";</w:t>
      </w:r>
    </w:p>
    <w:p>
      <w:pPr>
        <w:shd w:fill="F1F5F9" w:val="clear"/>
        <w:spacing w:after="0" w:before="0" w:line="276"/>
        <w:ind w:left="360"/>
      </w:pPr>
      <w:r>
        <w:rPr>
          <w:rFonts w:ascii="Consolas" w:cs="Consolas" w:eastAsia="Consolas" w:hAnsi="Consolas"/>
          <w:color w:val="333333"/>
          <w:sz w:val="18"/>
          <w:szCs w:val="18"/>
        </w:rPr>
        <w:t xml:space="preserve">    // Lava-proxied tools:</w:t>
      </w:r>
    </w:p>
    <w:p>
      <w:pPr>
        <w:shd w:fill="F1F5F9" w:val="clear"/>
        <w:spacing w:after="0" w:before="0" w:line="276"/>
        <w:ind w:left="360"/>
      </w:pPr>
      <w:r>
        <w:rPr>
          <w:rFonts w:ascii="Consolas" w:cs="Consolas" w:eastAsia="Consolas" w:hAnsi="Consolas"/>
          <w:color w:val="333333"/>
          <w:sz w:val="18"/>
          <w:szCs w:val="18"/>
        </w:rPr>
        <w:t xml:space="preserve">    lavaUrl?: string;        // e.g. https://api.apollo.io/api/v1/...</w:t>
      </w:r>
    </w:p>
    <w:p>
      <w:pPr>
        <w:shd w:fill="F1F5F9" w:val="clear"/>
        <w:spacing w:after="0" w:before="0" w:line="276"/>
        <w:ind w:left="360"/>
      </w:pPr>
      <w:r>
        <w:rPr>
          <w:rFonts w:ascii="Consolas" w:cs="Consolas" w:eastAsia="Consolas" w:hAnsi="Consolas"/>
          <w:color w:val="333333"/>
          <w:sz w:val="18"/>
          <w:szCs w:val="18"/>
        </w:rPr>
        <w:t xml:space="preserve">    lavaMethod?: string;     // GET | POST</w:t>
      </w:r>
    </w:p>
    <w:p>
      <w:pPr>
        <w:shd w:fill="F1F5F9" w:val="clear"/>
        <w:spacing w:after="0" w:before="0" w:line="276"/>
        <w:ind w:left="360"/>
      </w:pPr>
      <w:r>
        <w:rPr>
          <w:rFonts w:ascii="Consolas" w:cs="Consolas" w:eastAsia="Consolas" w:hAnsi="Consolas"/>
          <w:color w:val="333333"/>
          <w:sz w:val="18"/>
          <w:szCs w:val="18"/>
        </w:rPr>
        <w:t xml:space="preserve">    // MCP tools:</w:t>
      </w:r>
    </w:p>
    <w:p>
      <w:pPr>
        <w:shd w:fill="F1F5F9" w:val="clear"/>
        <w:spacing w:after="0" w:before="0" w:line="276"/>
        <w:ind w:left="360"/>
      </w:pPr>
      <w:r>
        <w:rPr>
          <w:rFonts w:ascii="Consolas" w:cs="Consolas" w:eastAsia="Consolas" w:hAnsi="Consolas"/>
          <w:color w:val="333333"/>
          <w:sz w:val="18"/>
          <w:szCs w:val="18"/>
        </w:rPr>
        <w:t xml:space="preserve">    mcpServer?: string;      // MCP server identifier</w:t>
      </w:r>
    </w:p>
    <w:p>
      <w:pPr>
        <w:shd w:fill="F1F5F9" w:val="clear"/>
        <w:spacing w:after="0" w:before="0" w:line="276"/>
        <w:ind w:left="360"/>
      </w:pPr>
      <w:r>
        <w:rPr>
          <w:rFonts w:ascii="Consolas" w:cs="Consolas" w:eastAsia="Consolas" w:hAnsi="Consolas"/>
          <w:color w:val="333333"/>
          <w:sz w:val="18"/>
          <w:szCs w:val="18"/>
        </w:rPr>
        <w:t xml:space="preserve">    mcpTool?: string;        // Tool name within MCP server</w:t>
      </w:r>
    </w:p>
    <w:p>
      <w:pPr>
        <w:shd w:fill="F1F5F9" w:val="clear"/>
        <w:spacing w:after="0" w:before="0" w:line="276"/>
        <w:ind w:left="360"/>
      </w:pPr>
      <w:r>
        <w:rPr>
          <w:rFonts w:ascii="Consolas" w:cs="Consolas" w:eastAsia="Consolas" w:hAnsi="Consolas"/>
          <w:color w:val="333333"/>
          <w:sz w:val="18"/>
          <w:szCs w:val="18"/>
        </w:rPr>
        <w:t xml:space="preserve">    // Direct HTTP:</w:t>
      </w:r>
    </w:p>
    <w:p>
      <w:pPr>
        <w:shd w:fill="F1F5F9" w:val="clear"/>
        <w:spacing w:after="0" w:before="0" w:line="276"/>
        <w:ind w:left="360"/>
      </w:pPr>
      <w:r>
        <w:rPr>
          <w:rFonts w:ascii="Consolas" w:cs="Consolas" w:eastAsia="Consolas" w:hAnsi="Consolas"/>
          <w:color w:val="333333"/>
          <w:sz w:val="18"/>
          <w:szCs w:val="18"/>
        </w:rPr>
        <w:t xml:space="preserve">    httpUrl?: string;        // Full endpoint URL</w:t>
      </w:r>
    </w:p>
    <w:p>
      <w:pPr>
        <w:shd w:fill="F1F5F9" w:val="clear"/>
        <w:spacing w:after="0" w:before="0" w:line="276"/>
        <w:ind w:left="360"/>
      </w:pPr>
      <w:r>
        <w:rPr>
          <w:rFonts w:ascii="Consolas" w:cs="Consolas" w:eastAsia="Consolas" w:hAnsi="Consolas"/>
          <w:color w:val="333333"/>
          <w:sz w:val="18"/>
          <w:szCs w:val="18"/>
        </w:rPr>
        <w:t xml:space="preserve">    httpMethod?: string;</w:t>
      </w:r>
    </w:p>
    <w:p>
      <w:pPr>
        <w:shd w:fill="F1F5F9" w:val="clear"/>
        <w:spacing w:after="0" w:before="0" w:line="276"/>
        <w:ind w:left="360"/>
      </w:pPr>
      <w:r>
        <w:rPr>
          <w:rFonts w:ascii="Consolas" w:cs="Consolas" w:eastAsia="Consolas" w:hAnsi="Consolas"/>
          <w:color w:val="333333"/>
          <w:sz w:val="18"/>
          <w:szCs w:val="18"/>
        </w:rPr>
        <w:t xml:space="preserve">    httpHeaders?: Record&lt;string, string&gt;;</w:t>
      </w:r>
    </w:p>
    <w:p>
      <w:pPr>
        <w:shd w:fill="F1F5F9" w:val="clear"/>
        <w:spacing w:after="0" w:before="0" w:line="276"/>
        <w:ind w:left="360"/>
      </w:pPr>
      <w:r>
        <w:rPr>
          <w:rFonts w:ascii="Consolas" w:cs="Consolas" w:eastAsia="Consolas" w:hAnsi="Consolas"/>
          <w:color w:val="333333"/>
          <w:sz w:val="18"/>
          <w:szCs w:val="18"/>
        </w:rPr>
        <w:t xml:space="preserve">    // Local function:</w:t>
      </w:r>
    </w:p>
    <w:p>
      <w:pPr>
        <w:shd w:fill="F1F5F9" w:val="clear"/>
        <w:spacing w:after="0" w:before="0" w:line="276"/>
        <w:ind w:left="360"/>
      </w:pPr>
      <w:r>
        <w:rPr>
          <w:rFonts w:ascii="Consolas" w:cs="Consolas" w:eastAsia="Consolas" w:hAnsi="Consolas"/>
          <w:color w:val="333333"/>
          <w:sz w:val="18"/>
          <w:szCs w:val="18"/>
        </w:rPr>
        <w:t xml:space="preserve">    handler?: (input: any) =&gt; Promise&lt;any&gt;;</w:t>
      </w:r>
    </w:p>
    <w:p>
      <w:pPr>
        <w:shd w:fill="F1F5F9" w:val="clear"/>
        <w:spacing w:after="0" w:before="0" w:line="276"/>
        <w:ind w:left="360"/>
      </w:pPr>
      <w:r>
        <w:rPr>
          <w:rFonts w:ascii="Consolas" w:cs="Consolas" w:eastAsia="Consolas" w:hAnsi="Consolas"/>
          <w:color w:val="333333"/>
          <w:sz w:val="18"/>
          <w:szCs w:val="18"/>
        </w:rPr>
        <w:t xml:space="preserve">  };</w:t>
      </w:r>
    </w:p>
    <w:p>
      <w:pPr>
        <w:shd w:fill="F1F5F9" w:val="clear"/>
        <w:spacing w:after="0" w:before="0" w:line="276"/>
        <w:ind w:left="360"/>
      </w:pPr>
      <w:r>
        <w:rPr>
          <w:rFonts w:ascii="Consolas" w:cs="Consolas" w:eastAsia="Consolas" w:hAnsi="Consolas"/>
          <w:color w:val="333333"/>
          <w:sz w:val="18"/>
          <w:szCs w:val="18"/>
        </w:rPr>
        <w:t xml:space="preserve">  rateLimit?: { rpm: number; burst: number };</w:t>
      </w:r>
    </w:p>
    <w:p>
      <w:pPr>
        <w:shd w:fill="F1F5F9" w:val="clear"/>
        <w:spacing w:after="0" w:before="0" w:line="276"/>
        <w:ind w:left="360"/>
      </w:pPr>
      <w:r>
        <w:rPr>
          <w:rFonts w:ascii="Consolas" w:cs="Consolas" w:eastAsia="Consolas" w:hAnsi="Consolas"/>
          <w:color w:val="333333"/>
          <w:sz w:val="18"/>
          <w:szCs w:val="18"/>
        </w:rPr>
        <w:t xml:space="preserve">  cacheTtlSeconds?: number;</w:t>
      </w:r>
    </w:p>
    <w:p>
      <w:pPr>
        <w:shd w:fill="F1F5F9" w:val="clear"/>
        <w:spacing w:after="0" w:before="0" w:line="276"/>
        <w:ind w:left="360"/>
      </w:pPr>
      <w:r>
        <w:rPr>
          <w:rFonts w:ascii="Consolas" w:cs="Consolas" w:eastAsia="Consolas" w:hAnsi="Consolas"/>
          <w:color w:val="333333"/>
          <w:sz w:val="18"/>
          <w:szCs w:val="18"/>
        </w:rPr>
        <w:t xml:space="preserve">  costTier?: 'free' | 'low' | 'medium' | 'high';</w:t>
      </w:r>
    </w:p>
    <w:p>
      <w:pPr>
        <w:shd w:fill="F1F5F9" w:val="clear"/>
        <w:spacing w:after="0" w:before="0" w:line="276"/>
        <w:ind w:left="360"/>
      </w:pPr>
      <w:r>
        <w:rPr>
          <w:rFonts w:ascii="Consolas" w:cs="Consolas" w:eastAsia="Consolas" w:hAnsi="Consolas"/>
          <w:color w:val="333333"/>
          <w:sz w:val="18"/>
          <w:szCs w:val="18"/>
        </w:rPr>
        <w:t xml:space="preserve">}</w:t>
      </w:r>
    </w:p>
    <w:p>
      <w:pPr>
        <w:pStyle w:val="Heading2"/>
      </w:pPr>
      <w:r>
        <w:t xml:space="preserve">3.2 Example Entries</w:t>
      </w:r>
    </w:p>
    <w:p>
      <w:pPr>
        <w:shd w:fill="F1F5F9" w:val="clear"/>
        <w:spacing w:after="0" w:before="0" w:line="276"/>
        <w:ind w:left="360"/>
      </w:pPr>
      <w:r>
        <w:rPr>
          <w:rFonts w:ascii="Consolas" w:cs="Consolas" w:eastAsia="Consolas" w:hAnsi="Consolas"/>
          <w:color w:val="333333"/>
          <w:sz w:val="18"/>
          <w:szCs w:val="18"/>
        </w:rPr>
        <w:t xml:space="preserve">{</w:t>
      </w:r>
    </w:p>
    <w:p>
      <w:pPr>
        <w:shd w:fill="F1F5F9" w:val="clear"/>
        <w:spacing w:after="0" w:before="0" w:line="276"/>
        <w:ind w:left="360"/>
      </w:pPr>
      <w:r>
        <w:rPr>
          <w:rFonts w:ascii="Consolas" w:cs="Consolas" w:eastAsia="Consolas" w:hAnsi="Consolas"/>
          <w:color w:val="333333"/>
          <w:sz w:val="18"/>
          <w:szCs w:val="18"/>
        </w:rPr>
        <w:t xml:space="preserve">  name: "apollo_company_search",</w:t>
      </w:r>
    </w:p>
    <w:p>
      <w:pPr>
        <w:shd w:fill="F1F5F9" w:val="clear"/>
        <w:spacing w:after="0" w:before="0" w:line="276"/>
        <w:ind w:left="360"/>
      </w:pPr>
      <w:r>
        <w:rPr>
          <w:rFonts w:ascii="Consolas" w:cs="Consolas" w:eastAsia="Consolas" w:hAnsi="Consolas"/>
          <w:color w:val="333333"/>
          <w:sz w:val="18"/>
          <w:szCs w:val="18"/>
        </w:rPr>
        <w:t xml:space="preserve">  description: "Search for companies by name, domain, or industry using Apollo.io",</w:t>
      </w:r>
    </w:p>
    <w:p>
      <w:pPr>
        <w:shd w:fill="F1F5F9" w:val="clear"/>
        <w:spacing w:after="0" w:before="0" w:line="276"/>
        <w:ind w:left="360"/>
      </w:pPr>
      <w:r>
        <w:rPr>
          <w:rFonts w:ascii="Consolas" w:cs="Consolas" w:eastAsia="Consolas" w:hAnsi="Consolas"/>
          <w:color w:val="333333"/>
          <w:sz w:val="18"/>
          <w:szCs w:val="18"/>
        </w:rPr>
        <w:t xml:space="preserve">  parameters: { type: "object", properties: { q: { type: "string" } }, required: ["q"] },</w:t>
      </w:r>
    </w:p>
    <w:p>
      <w:pPr>
        <w:shd w:fill="F1F5F9" w:val="clear"/>
        <w:spacing w:after="0" w:before="0" w:line="276"/>
        <w:ind w:left="360"/>
      </w:pPr>
      <w:r>
        <w:rPr>
          <w:rFonts w:ascii="Consolas" w:cs="Consolas" w:eastAsia="Consolas" w:hAnsi="Consolas"/>
          <w:color w:val="333333"/>
          <w:sz w:val="18"/>
          <w:szCs w:val="18"/>
        </w:rPr>
        <w:t xml:space="preserve">  provider: {</w:t>
      </w:r>
    </w:p>
    <w:p>
      <w:pPr>
        <w:shd w:fill="F1F5F9" w:val="clear"/>
        <w:spacing w:after="0" w:before="0" w:line="276"/>
        <w:ind w:left="360"/>
      </w:pPr>
      <w:r>
        <w:rPr>
          <w:rFonts w:ascii="Consolas" w:cs="Consolas" w:eastAsia="Consolas" w:hAnsi="Consolas"/>
          <w:color w:val="333333"/>
          <w:sz w:val="18"/>
          <w:szCs w:val="18"/>
        </w:rPr>
        <w:t xml:space="preserve">    type: "lava",</w:t>
      </w:r>
    </w:p>
    <w:p>
      <w:pPr>
        <w:shd w:fill="F1F5F9" w:val="clear"/>
        <w:spacing w:after="0" w:before="0" w:line="276"/>
        <w:ind w:left="360"/>
      </w:pPr>
      <w:r>
        <w:rPr>
          <w:rFonts w:ascii="Consolas" w:cs="Consolas" w:eastAsia="Consolas" w:hAnsi="Consolas"/>
          <w:color w:val="333333"/>
          <w:sz w:val="18"/>
          <w:szCs w:val="18"/>
        </w:rPr>
        <w:t xml:space="preserve">    lavaUrl: "https://api.apollo.io/api/v1/mixed_companies/search",</w:t>
      </w:r>
    </w:p>
    <w:p>
      <w:pPr>
        <w:shd w:fill="F1F5F9" w:val="clear"/>
        <w:spacing w:after="0" w:before="0" w:line="276"/>
        <w:ind w:left="360"/>
      </w:pPr>
      <w:r>
        <w:rPr>
          <w:rFonts w:ascii="Consolas" w:cs="Consolas" w:eastAsia="Consolas" w:hAnsi="Consolas"/>
          <w:color w:val="333333"/>
          <w:sz w:val="18"/>
          <w:szCs w:val="18"/>
        </w:rPr>
        <w:t xml:space="preserve">    lavaMethod: "POST"</w:t>
      </w:r>
    </w:p>
    <w:p>
      <w:pPr>
        <w:shd w:fill="F1F5F9" w:val="clear"/>
        <w:spacing w:after="0" w:before="0" w:line="276"/>
        <w:ind w:left="360"/>
      </w:pPr>
      <w:r>
        <w:rPr>
          <w:rFonts w:ascii="Consolas" w:cs="Consolas" w:eastAsia="Consolas" w:hAnsi="Consolas"/>
          <w:color w:val="333333"/>
          <w:sz w:val="18"/>
          <w:szCs w:val="18"/>
        </w:rPr>
        <w:t xml:space="preserve">  },</w:t>
      </w:r>
    </w:p>
    <w:p>
      <w:pPr>
        <w:shd w:fill="F1F5F9" w:val="clear"/>
        <w:spacing w:after="0" w:before="0" w:line="276"/>
        <w:ind w:left="360"/>
      </w:pPr>
      <w:r>
        <w:rPr>
          <w:rFonts w:ascii="Consolas" w:cs="Consolas" w:eastAsia="Consolas" w:hAnsi="Consolas"/>
          <w:color w:val="333333"/>
          <w:sz w:val="18"/>
          <w:szCs w:val="18"/>
        </w:rPr>
        <w:t xml:space="preserve">  cacheTtlSeconds: 300,</w:t>
      </w:r>
    </w:p>
    <w:p>
      <w:pPr>
        <w:shd w:fill="F1F5F9" w:val="clear"/>
        <w:spacing w:after="0" w:before="0" w:line="276"/>
        <w:ind w:left="360"/>
      </w:pPr>
      <w:r>
        <w:rPr>
          <w:rFonts w:ascii="Consolas" w:cs="Consolas" w:eastAsia="Consolas" w:hAnsi="Consolas"/>
          <w:color w:val="333333"/>
          <w:sz w:val="18"/>
          <w:szCs w:val="18"/>
        </w:rPr>
        <w:t xml:space="preserve">  costTier: "medium"</w:t>
      </w:r>
    </w:p>
    <w:p>
      <w:pPr>
        <w:shd w:fill="F1F5F9" w:val="clear"/>
        <w:spacing w:after="0" w:before="0" w:line="276"/>
        <w:ind w:left="360"/>
      </w:pPr>
      <w:r>
        <w:rPr>
          <w:rFonts w:ascii="Consolas" w:cs="Consolas" w:eastAsia="Consolas" w:hAnsi="Consolas"/>
          <w:color w:val="333333"/>
          <w:sz w:val="18"/>
          <w:szCs w:val="18"/>
        </w:rPr>
        <w:t xml:space="preserve">}</w:t>
      </w:r>
    </w:p>
    <w:p>
      <w:pPr>
        <w:shd w:fill="F1F5F9" w:val="clear"/>
        <w:spacing w:after="0" w:before="0" w:line="276"/>
        <w:ind w:left="360"/>
      </w:pPr>
      <w:r>
        <w:rPr>
          <w:rFonts w:ascii="Consolas" w:cs="Consolas" w:eastAsia="Consolas" w:hAnsi="Consolas"/>
          <w:color w:val="333333"/>
          <w:sz w:val="18"/>
          <w:szCs w:val="18"/>
        </w:rPr>
        <w:t xml:space="preserve"/>
      </w:r>
    </w:p>
    <w:p>
      <w:pPr>
        <w:shd w:fill="F1F5F9" w:val="clear"/>
        <w:spacing w:after="0" w:before="0" w:line="276"/>
        <w:ind w:left="360"/>
      </w:pPr>
      <w:r>
        <w:rPr>
          <w:rFonts w:ascii="Consolas" w:cs="Consolas" w:eastAsia="Consolas" w:hAnsi="Consolas"/>
          <w:color w:val="333333"/>
          <w:sz w:val="18"/>
          <w:szCs w:val="18"/>
        </w:rPr>
        <w:t xml:space="preserve">{</w:t>
      </w:r>
    </w:p>
    <w:p>
      <w:pPr>
        <w:shd w:fill="F1F5F9" w:val="clear"/>
        <w:spacing w:after="0" w:before="0" w:line="276"/>
        <w:ind w:left="360"/>
      </w:pPr>
      <w:r>
        <w:rPr>
          <w:rFonts w:ascii="Consolas" w:cs="Consolas" w:eastAsia="Consolas" w:hAnsi="Consolas"/>
          <w:color w:val="333333"/>
          <w:sz w:val="18"/>
          <w:szCs w:val="18"/>
        </w:rPr>
        <w:t xml:space="preserve">  name: "query_internal_db",</w:t>
      </w:r>
    </w:p>
    <w:p>
      <w:pPr>
        <w:shd w:fill="F1F5F9" w:val="clear"/>
        <w:spacing w:after="0" w:before="0" w:line="276"/>
        <w:ind w:left="360"/>
      </w:pPr>
      <w:r>
        <w:rPr>
          <w:rFonts w:ascii="Consolas" w:cs="Consolas" w:eastAsia="Consolas" w:hAnsi="Consolas"/>
          <w:color w:val="333333"/>
          <w:sz w:val="18"/>
          <w:szCs w:val="18"/>
        </w:rPr>
        <w:t xml:space="preserve">  description: "Run a read-only SQL query against the internal analytics DB",</w:t>
      </w:r>
    </w:p>
    <w:p>
      <w:pPr>
        <w:shd w:fill="F1F5F9" w:val="clear"/>
        <w:spacing w:after="0" w:before="0" w:line="276"/>
        <w:ind w:left="360"/>
      </w:pPr>
      <w:r>
        <w:rPr>
          <w:rFonts w:ascii="Consolas" w:cs="Consolas" w:eastAsia="Consolas" w:hAnsi="Consolas"/>
          <w:color w:val="333333"/>
          <w:sz w:val="18"/>
          <w:szCs w:val="18"/>
        </w:rPr>
        <w:t xml:space="preserve">  parameters: { type: "object", properties: { sql: { type: "string" } } },</w:t>
      </w:r>
    </w:p>
    <w:p>
      <w:pPr>
        <w:shd w:fill="F1F5F9" w:val="clear"/>
        <w:spacing w:after="0" w:before="0" w:line="276"/>
        <w:ind w:left="360"/>
      </w:pPr>
      <w:r>
        <w:rPr>
          <w:rFonts w:ascii="Consolas" w:cs="Consolas" w:eastAsia="Consolas" w:hAnsi="Consolas"/>
          <w:color w:val="333333"/>
          <w:sz w:val="18"/>
          <w:szCs w:val="18"/>
        </w:rPr>
        <w:t xml:space="preserve">  provider: {</w:t>
      </w:r>
    </w:p>
    <w:p>
      <w:pPr>
        <w:shd w:fill="F1F5F9" w:val="clear"/>
        <w:spacing w:after="0" w:before="0" w:line="276"/>
        <w:ind w:left="360"/>
      </w:pPr>
      <w:r>
        <w:rPr>
          <w:rFonts w:ascii="Consolas" w:cs="Consolas" w:eastAsia="Consolas" w:hAnsi="Consolas"/>
          <w:color w:val="333333"/>
          <w:sz w:val="18"/>
          <w:szCs w:val="18"/>
        </w:rPr>
        <w:t xml:space="preserve">    type: "mcp",</w:t>
      </w:r>
    </w:p>
    <w:p>
      <w:pPr>
        <w:shd w:fill="F1F5F9" w:val="clear"/>
        <w:spacing w:after="0" w:before="0" w:line="276"/>
        <w:ind w:left="360"/>
      </w:pPr>
      <w:r>
        <w:rPr>
          <w:rFonts w:ascii="Consolas" w:cs="Consolas" w:eastAsia="Consolas" w:hAnsi="Consolas"/>
          <w:color w:val="333333"/>
          <w:sz w:val="18"/>
          <w:szCs w:val="18"/>
        </w:rPr>
        <w:t xml:space="preserve">    mcpServer: "analytics-db",</w:t>
      </w:r>
    </w:p>
    <w:p>
      <w:pPr>
        <w:shd w:fill="F1F5F9" w:val="clear"/>
        <w:spacing w:after="0" w:before="0" w:line="276"/>
        <w:ind w:left="360"/>
      </w:pPr>
      <w:r>
        <w:rPr>
          <w:rFonts w:ascii="Consolas" w:cs="Consolas" w:eastAsia="Consolas" w:hAnsi="Consolas"/>
          <w:color w:val="333333"/>
          <w:sz w:val="18"/>
          <w:szCs w:val="18"/>
        </w:rPr>
        <w:t xml:space="preserve">    mcpTool: "execute_query"</w:t>
      </w:r>
    </w:p>
    <w:p>
      <w:pPr>
        <w:shd w:fill="F1F5F9" w:val="clear"/>
        <w:spacing w:after="0" w:before="0" w:line="276"/>
        <w:ind w:left="360"/>
      </w:pPr>
      <w:r>
        <w:rPr>
          <w:rFonts w:ascii="Consolas" w:cs="Consolas" w:eastAsia="Consolas" w:hAnsi="Consolas"/>
          <w:color w:val="333333"/>
          <w:sz w:val="18"/>
          <w:szCs w:val="18"/>
        </w:rPr>
        <w:t xml:space="preserve">  },</w:t>
      </w:r>
    </w:p>
    <w:p>
      <w:pPr>
        <w:shd w:fill="F1F5F9" w:val="clear"/>
        <w:spacing w:after="0" w:before="0" w:line="276"/>
        <w:ind w:left="360"/>
      </w:pPr>
      <w:r>
        <w:rPr>
          <w:rFonts w:ascii="Consolas" w:cs="Consolas" w:eastAsia="Consolas" w:hAnsi="Consolas"/>
          <w:color w:val="333333"/>
          <w:sz w:val="18"/>
          <w:szCs w:val="18"/>
        </w:rPr>
        <w:t xml:space="preserve">  costTier: "free"</w:t>
      </w:r>
    </w:p>
    <w:p>
      <w:pPr>
        <w:shd w:fill="F1F5F9" w:val="clear"/>
        <w:spacing w:after="0" w:before="0" w:line="276"/>
        <w:ind w:left="360"/>
      </w:pPr>
      <w:r>
        <w:rPr>
          <w:rFonts w:ascii="Consolas" w:cs="Consolas" w:eastAsia="Consolas" w:hAnsi="Consolas"/>
          <w:color w:val="333333"/>
          <w:sz w:val="18"/>
          <w:szCs w:val="18"/>
        </w:rPr>
        <w:t xml:space="preserve">}</w:t>
      </w:r>
    </w:p>
    <w:p>
      <w:pPr>
        <w:pBdr>
          <w:bottom w:val="single" w:color="CCCCCC" w:sz="4" w:space="1"/>
        </w:pBdr>
        <w:spacing w:after="200" w:before="200"/>
      </w:pPr>
    </w:p>
    <w:p>
      <w:pPr>
        <w:pStyle w:val="Heading1"/>
      </w:pPr>
      <w:r>
        <w:t xml:space="preserve">4. Lava Gateway Integration</w:t>
      </w:r>
    </w:p>
    <w:p>
      <w:pPr>
        <w:pStyle w:val="Heading2"/>
      </w:pPr>
      <w:r>
        <w:t xml:space="preserve">4.1 LLM Inference Calls</w:t>
      </w:r>
    </w:p>
    <w:p>
      <w:pPr>
        <w:spacing w:after="120" w:before="120"/>
      </w:pPr>
      <w:r>
        <w:rPr>
          <w:rFonts w:ascii="Arial" w:cs="Arial" w:eastAsia="Arial" w:hAnsi="Arial"/>
          <w:color w:val="333333"/>
          <w:sz w:val="22"/>
          <w:szCs w:val="22"/>
        </w:rPr>
        <w:t xml:space="preserve">All LLM requests route through Lava’s forward endpoint. This gives you unified billing, automatic logging of token counts and costs, and the ability to swap models without code changes.</w:t>
      </w:r>
    </w:p>
    <w:p>
      <w:pPr>
        <w:shd w:fill="F1F5F9" w:val="clear"/>
        <w:spacing w:after="0" w:before="0" w:line="276"/>
        <w:ind w:left="360"/>
      </w:pPr>
      <w:r>
        <w:rPr>
          <w:rFonts w:ascii="Consolas" w:cs="Consolas" w:eastAsia="Consolas" w:hAnsi="Consolas"/>
          <w:color w:val="333333"/>
          <w:sz w:val="18"/>
          <w:szCs w:val="18"/>
        </w:rPr>
        <w:t xml:space="preserve">// LLM call with tool definitions</w:t>
      </w:r>
    </w:p>
    <w:p>
      <w:pPr>
        <w:shd w:fill="F1F5F9" w:val="clear"/>
        <w:spacing w:after="0" w:before="0" w:line="276"/>
        <w:ind w:left="360"/>
      </w:pPr>
      <w:r>
        <w:rPr>
          <w:rFonts w:ascii="Consolas" w:cs="Consolas" w:eastAsia="Consolas" w:hAnsi="Consolas"/>
          <w:color w:val="333333"/>
          <w:sz w:val="18"/>
          <w:szCs w:val="18"/>
        </w:rPr>
        <w:t xml:space="preserve">const response = await fetch(</w:t>
      </w:r>
    </w:p>
    <w:p>
      <w:pPr>
        <w:shd w:fill="F1F5F9" w:val="clear"/>
        <w:spacing w:after="0" w:before="0" w:line="276"/>
        <w:ind w:left="360"/>
      </w:pPr>
      <w:r>
        <w:rPr>
          <w:rFonts w:ascii="Consolas" w:cs="Consolas" w:eastAsia="Consolas" w:hAnsi="Consolas"/>
          <w:color w:val="333333"/>
          <w:sz w:val="18"/>
          <w:szCs w:val="18"/>
        </w:rPr>
        <w:t xml:space="preserve">  'https://api.lava.so/v1/forward?u=' +</w:t>
      </w:r>
    </w:p>
    <w:p>
      <w:pPr>
        <w:shd w:fill="F1F5F9" w:val="clear"/>
        <w:spacing w:after="0" w:before="0" w:line="276"/>
        <w:ind w:left="360"/>
      </w:pPr>
      <w:r>
        <w:rPr>
          <w:rFonts w:ascii="Consolas" w:cs="Consolas" w:eastAsia="Consolas" w:hAnsi="Consolas"/>
          <w:color w:val="333333"/>
          <w:sz w:val="18"/>
          <w:szCs w:val="18"/>
        </w:rPr>
        <w:t xml:space="preserve">    encodeURIComponent('https://api.anthropic.com/v1/messages'),</w:t>
      </w:r>
    </w:p>
    <w:p>
      <w:pPr>
        <w:shd w:fill="F1F5F9" w:val="clear"/>
        <w:spacing w:after="0" w:before="0" w:line="276"/>
        <w:ind w:left="360"/>
      </w:pPr>
      <w:r>
        <w:rPr>
          <w:rFonts w:ascii="Consolas" w:cs="Consolas" w:eastAsia="Consolas" w:hAnsi="Consolas"/>
          <w:color w:val="333333"/>
          <w:sz w:val="18"/>
          <w:szCs w:val="18"/>
        </w:rPr>
        <w:t xml:space="preserve">  {</w:t>
      </w:r>
    </w:p>
    <w:p>
      <w:pPr>
        <w:shd w:fill="F1F5F9" w:val="clear"/>
        <w:spacing w:after="0" w:before="0" w:line="276"/>
        <w:ind w:left="360"/>
      </w:pPr>
      <w:r>
        <w:rPr>
          <w:rFonts w:ascii="Consolas" w:cs="Consolas" w:eastAsia="Consolas" w:hAnsi="Consolas"/>
          <w:color w:val="333333"/>
          <w:sz w:val="18"/>
          <w:szCs w:val="18"/>
        </w:rPr>
        <w:t xml:space="preserve">    method: 'POST',</w:t>
      </w:r>
    </w:p>
    <w:p>
      <w:pPr>
        <w:shd w:fill="F1F5F9" w:val="clear"/>
        <w:spacing w:after="0" w:before="0" w:line="276"/>
        <w:ind w:left="360"/>
      </w:pPr>
      <w:r>
        <w:rPr>
          <w:rFonts w:ascii="Consolas" w:cs="Consolas" w:eastAsia="Consolas" w:hAnsi="Consolas"/>
          <w:color w:val="333333"/>
          <w:sz w:val="18"/>
          <w:szCs w:val="18"/>
        </w:rPr>
        <w:t xml:space="preserve">    headers: {</w:t>
      </w:r>
    </w:p>
    <w:p>
      <w:pPr>
        <w:shd w:fill="F1F5F9" w:val="clear"/>
        <w:spacing w:after="0" w:before="0" w:line="276"/>
        <w:ind w:left="360"/>
      </w:pPr>
      <w:r>
        <w:rPr>
          <w:rFonts w:ascii="Consolas" w:cs="Consolas" w:eastAsia="Consolas" w:hAnsi="Consolas"/>
          <w:color w:val="333333"/>
          <w:sz w:val="18"/>
          <w:szCs w:val="18"/>
        </w:rPr>
        <w:t xml:space="preserve">      'Content-Type': 'application/json',</w:t>
      </w:r>
    </w:p>
    <w:p>
      <w:pPr>
        <w:shd w:fill="F1F5F9" w:val="clear"/>
        <w:spacing w:after="0" w:before="0" w:line="276"/>
        <w:ind w:left="360"/>
      </w:pPr>
      <w:r>
        <w:rPr>
          <w:rFonts w:ascii="Consolas" w:cs="Consolas" w:eastAsia="Consolas" w:hAnsi="Consolas"/>
          <w:color w:val="333333"/>
          <w:sz w:val="18"/>
          <w:szCs w:val="18"/>
        </w:rPr>
        <w:t xml:space="preserve">      'Authorization': `Bearer ${LAVA_SECRET_KEY}`,</w:t>
      </w:r>
    </w:p>
    <w:p>
      <w:pPr>
        <w:shd w:fill="F1F5F9" w:val="clear"/>
        <w:spacing w:after="0" w:before="0" w:line="276"/>
        <w:ind w:left="360"/>
      </w:pPr>
      <w:r>
        <w:rPr>
          <w:rFonts w:ascii="Consolas" w:cs="Consolas" w:eastAsia="Consolas" w:hAnsi="Consolas"/>
          <w:color w:val="333333"/>
          <w:sz w:val="18"/>
          <w:szCs w:val="18"/>
        </w:rPr>
        <w:t xml:space="preserve">      'anthropic-version': '2023-06-01'</w:t>
      </w:r>
    </w:p>
    <w:p>
      <w:pPr>
        <w:shd w:fill="F1F5F9" w:val="clear"/>
        <w:spacing w:after="0" w:before="0" w:line="276"/>
        <w:ind w:left="360"/>
      </w:pPr>
      <w:r>
        <w:rPr>
          <w:rFonts w:ascii="Consolas" w:cs="Consolas" w:eastAsia="Consolas" w:hAnsi="Consolas"/>
          <w:color w:val="333333"/>
          <w:sz w:val="18"/>
          <w:szCs w:val="18"/>
        </w:rPr>
        <w:t xml:space="preserve">    },</w:t>
      </w:r>
    </w:p>
    <w:p>
      <w:pPr>
        <w:shd w:fill="F1F5F9" w:val="clear"/>
        <w:spacing w:after="0" w:before="0" w:line="276"/>
        <w:ind w:left="360"/>
      </w:pPr>
      <w:r>
        <w:rPr>
          <w:rFonts w:ascii="Consolas" w:cs="Consolas" w:eastAsia="Consolas" w:hAnsi="Consolas"/>
          <w:color w:val="333333"/>
          <w:sz w:val="18"/>
          <w:szCs w:val="18"/>
        </w:rPr>
        <w:t xml:space="preserve">    body: JSON.stringify({</w:t>
      </w:r>
    </w:p>
    <w:p>
      <w:pPr>
        <w:shd w:fill="F1F5F9" w:val="clear"/>
        <w:spacing w:after="0" w:before="0" w:line="276"/>
        <w:ind w:left="360"/>
      </w:pPr>
      <w:r>
        <w:rPr>
          <w:rFonts w:ascii="Consolas" w:cs="Consolas" w:eastAsia="Consolas" w:hAnsi="Consolas"/>
          <w:color w:val="333333"/>
          <w:sz w:val="18"/>
          <w:szCs w:val="18"/>
        </w:rPr>
        <w:t xml:space="preserve">      model: 'claude-sonnet-4-20250514',</w:t>
      </w:r>
    </w:p>
    <w:p>
      <w:pPr>
        <w:shd w:fill="F1F5F9" w:val="clear"/>
        <w:spacing w:after="0" w:before="0" w:line="276"/>
        <w:ind w:left="360"/>
      </w:pPr>
      <w:r>
        <w:rPr>
          <w:rFonts w:ascii="Consolas" w:cs="Consolas" w:eastAsia="Consolas" w:hAnsi="Consolas"/>
          <w:color w:val="333333"/>
          <w:sz w:val="18"/>
          <w:szCs w:val="18"/>
        </w:rPr>
        <w:t xml:space="preserve">      max_tokens: 4096,</w:t>
      </w:r>
    </w:p>
    <w:p>
      <w:pPr>
        <w:shd w:fill="F1F5F9" w:val="clear"/>
        <w:spacing w:after="0" w:before="0" w:line="276"/>
        <w:ind w:left="360"/>
      </w:pPr>
      <w:r>
        <w:rPr>
          <w:rFonts w:ascii="Consolas" w:cs="Consolas" w:eastAsia="Consolas" w:hAnsi="Consolas"/>
          <w:color w:val="333333"/>
          <w:sz w:val="18"/>
          <w:szCs w:val="18"/>
        </w:rPr>
        <w:t xml:space="preserve">      tools: toolManifest,  // Generated from registry</w:t>
      </w:r>
    </w:p>
    <w:p>
      <w:pPr>
        <w:shd w:fill="F1F5F9" w:val="clear"/>
        <w:spacing w:after="0" w:before="0" w:line="276"/>
        <w:ind w:left="360"/>
      </w:pPr>
      <w:r>
        <w:rPr>
          <w:rFonts w:ascii="Consolas" w:cs="Consolas" w:eastAsia="Consolas" w:hAnsi="Consolas"/>
          <w:color w:val="333333"/>
          <w:sz w:val="18"/>
          <w:szCs w:val="18"/>
        </w:rPr>
        <w:t xml:space="preserve">      messages: conversationHistory</w:t>
      </w:r>
    </w:p>
    <w:p>
      <w:pPr>
        <w:shd w:fill="F1F5F9" w:val="clear"/>
        <w:spacing w:after="0" w:before="0" w:line="276"/>
        <w:ind w:left="360"/>
      </w:pPr>
      <w:r>
        <w:rPr>
          <w:rFonts w:ascii="Consolas" w:cs="Consolas" w:eastAsia="Consolas" w:hAnsi="Consolas"/>
          <w:color w:val="333333"/>
          <w:sz w:val="18"/>
          <w:szCs w:val="18"/>
        </w:rPr>
        <w:t xml:space="preserve">    })</w:t>
      </w:r>
    </w:p>
    <w:p>
      <w:pPr>
        <w:shd w:fill="F1F5F9" w:val="clear"/>
        <w:spacing w:after="0" w:before="0" w:line="276"/>
        <w:ind w:left="360"/>
      </w:pPr>
      <w:r>
        <w:rPr>
          <w:rFonts w:ascii="Consolas" w:cs="Consolas" w:eastAsia="Consolas" w:hAnsi="Consolas"/>
          <w:color w:val="333333"/>
          <w:sz w:val="18"/>
          <w:szCs w:val="18"/>
        </w:rPr>
        <w:t xml:space="preserve">  }</w:t>
      </w:r>
    </w:p>
    <w:p>
      <w:pPr>
        <w:shd w:fill="F1F5F9" w:val="clear"/>
        <w:spacing w:after="0" w:before="0" w:line="276"/>
        <w:ind w:left="360"/>
      </w:pPr>
      <w:r>
        <w:rPr>
          <w:rFonts w:ascii="Consolas" w:cs="Consolas" w:eastAsia="Consolas" w:hAnsi="Consolas"/>
          <w:color w:val="333333"/>
          <w:sz w:val="18"/>
          <w:szCs w:val="18"/>
        </w:rPr>
        <w:t xml:space="preserve">);</w:t>
      </w:r>
    </w:p>
    <w:p>
      <w:pPr>
        <w:pStyle w:val="Heading2"/>
      </w:pPr>
      <w:r>
        <w:t xml:space="preserve">4.2 Data API Calls via Lava Forward</w:t>
      </w:r>
    </w:p>
    <w:p>
      <w:pPr>
        <w:spacing w:after="120" w:before="120"/>
      </w:pPr>
      <w:r>
        <w:rPr>
          <w:rFonts w:ascii="Arial" w:cs="Arial" w:eastAsia="Arial" w:hAnsi="Arial"/>
          <w:color w:val="333333"/>
          <w:sz w:val="22"/>
          <w:szCs w:val="22"/>
        </w:rPr>
        <w:t xml:space="preserve">When the orchestrator routes a tool call to a Lava-managed API service, it constructs the forward URL from the registry entry and sends it through the same gateway:</w:t>
      </w:r>
    </w:p>
    <w:p>
      <w:pPr>
        <w:shd w:fill="F1F5F9" w:val="clear"/>
        <w:spacing w:after="0" w:before="0" w:line="276"/>
        <w:ind w:left="360"/>
      </w:pPr>
      <w:r>
        <w:rPr>
          <w:rFonts w:ascii="Consolas" w:cs="Consolas" w:eastAsia="Consolas" w:hAnsi="Consolas"/>
          <w:color w:val="333333"/>
          <w:sz w:val="18"/>
          <w:szCs w:val="18"/>
        </w:rPr>
        <w:t xml:space="preserve">async function executeLavaTool(entry: ToolRegistryEntry, input: any) {</w:t>
      </w:r>
    </w:p>
    <w:p>
      <w:pPr>
        <w:shd w:fill="F1F5F9" w:val="clear"/>
        <w:spacing w:after="0" w:before="0" w:line="276"/>
        <w:ind w:left="360"/>
      </w:pPr>
      <w:r>
        <w:rPr>
          <w:rFonts w:ascii="Consolas" w:cs="Consolas" w:eastAsia="Consolas" w:hAnsi="Consolas"/>
          <w:color w:val="333333"/>
          <w:sz w:val="18"/>
          <w:szCs w:val="18"/>
        </w:rPr>
        <w:t xml:space="preserve">  const response = await fetch(</w:t>
      </w:r>
    </w:p>
    <w:p>
      <w:pPr>
        <w:shd w:fill="F1F5F9" w:val="clear"/>
        <w:spacing w:after="0" w:before="0" w:line="276"/>
        <w:ind w:left="360"/>
      </w:pPr>
      <w:r>
        <w:rPr>
          <w:rFonts w:ascii="Consolas" w:cs="Consolas" w:eastAsia="Consolas" w:hAnsi="Consolas"/>
          <w:color w:val="333333"/>
          <w:sz w:val="18"/>
          <w:szCs w:val="18"/>
        </w:rPr>
        <w:t xml:space="preserve">    'https://api.lava.so/v1/forward?u=' +</w:t>
      </w:r>
    </w:p>
    <w:p>
      <w:pPr>
        <w:shd w:fill="F1F5F9" w:val="clear"/>
        <w:spacing w:after="0" w:before="0" w:line="276"/>
        <w:ind w:left="360"/>
      </w:pPr>
      <w:r>
        <w:rPr>
          <w:rFonts w:ascii="Consolas" w:cs="Consolas" w:eastAsia="Consolas" w:hAnsi="Consolas"/>
          <w:color w:val="333333"/>
          <w:sz w:val="18"/>
          <w:szCs w:val="18"/>
        </w:rPr>
        <w:t xml:space="preserve">      encodeURIComponent(entry.provider.lavaUrl!),</w:t>
      </w:r>
    </w:p>
    <w:p>
      <w:pPr>
        <w:shd w:fill="F1F5F9" w:val="clear"/>
        <w:spacing w:after="0" w:before="0" w:line="276"/>
        <w:ind w:left="360"/>
      </w:pPr>
      <w:r>
        <w:rPr>
          <w:rFonts w:ascii="Consolas" w:cs="Consolas" w:eastAsia="Consolas" w:hAnsi="Consolas"/>
          <w:color w:val="333333"/>
          <w:sz w:val="18"/>
          <w:szCs w:val="18"/>
        </w:rPr>
        <w:t xml:space="preserve">    {</w:t>
      </w:r>
    </w:p>
    <w:p>
      <w:pPr>
        <w:shd w:fill="F1F5F9" w:val="clear"/>
        <w:spacing w:after="0" w:before="0" w:line="276"/>
        <w:ind w:left="360"/>
      </w:pPr>
      <w:r>
        <w:rPr>
          <w:rFonts w:ascii="Consolas" w:cs="Consolas" w:eastAsia="Consolas" w:hAnsi="Consolas"/>
          <w:color w:val="333333"/>
          <w:sz w:val="18"/>
          <w:szCs w:val="18"/>
        </w:rPr>
        <w:t xml:space="preserve">      method: entry.provider.lavaMethod || 'POST',</w:t>
      </w:r>
    </w:p>
    <w:p>
      <w:pPr>
        <w:shd w:fill="F1F5F9" w:val="clear"/>
        <w:spacing w:after="0" w:before="0" w:line="276"/>
        <w:ind w:left="360"/>
      </w:pPr>
      <w:r>
        <w:rPr>
          <w:rFonts w:ascii="Consolas" w:cs="Consolas" w:eastAsia="Consolas" w:hAnsi="Consolas"/>
          <w:color w:val="333333"/>
          <w:sz w:val="18"/>
          <w:szCs w:val="18"/>
        </w:rPr>
        <w:t xml:space="preserve">      headers: {</w:t>
      </w:r>
    </w:p>
    <w:p>
      <w:pPr>
        <w:shd w:fill="F1F5F9" w:val="clear"/>
        <w:spacing w:after="0" w:before="0" w:line="276"/>
        <w:ind w:left="360"/>
      </w:pPr>
      <w:r>
        <w:rPr>
          <w:rFonts w:ascii="Consolas" w:cs="Consolas" w:eastAsia="Consolas" w:hAnsi="Consolas"/>
          <w:color w:val="333333"/>
          <w:sz w:val="18"/>
          <w:szCs w:val="18"/>
        </w:rPr>
        <w:t xml:space="preserve">        'Content-Type': 'application/json',</w:t>
      </w:r>
    </w:p>
    <w:p>
      <w:pPr>
        <w:shd w:fill="F1F5F9" w:val="clear"/>
        <w:spacing w:after="0" w:before="0" w:line="276"/>
        <w:ind w:left="360"/>
      </w:pPr>
      <w:r>
        <w:rPr>
          <w:rFonts w:ascii="Consolas" w:cs="Consolas" w:eastAsia="Consolas" w:hAnsi="Consolas"/>
          <w:color w:val="333333"/>
          <w:sz w:val="18"/>
          <w:szCs w:val="18"/>
        </w:rPr>
        <w:t xml:space="preserve">        'Authorization': `Bearer ${LAVA_SECRET_KEY}`,</w:t>
      </w:r>
    </w:p>
    <w:p>
      <w:pPr>
        <w:shd w:fill="F1F5F9" w:val="clear"/>
        <w:spacing w:after="0" w:before="0" w:line="276"/>
        <w:ind w:left="360"/>
      </w:pPr>
      <w:r>
        <w:rPr>
          <w:rFonts w:ascii="Consolas" w:cs="Consolas" w:eastAsia="Consolas" w:hAnsi="Consolas"/>
          <w:color w:val="333333"/>
          <w:sz w:val="18"/>
          <w:szCs w:val="18"/>
        </w:rPr>
        <w:t xml:space="preserve">      },</w:t>
      </w:r>
    </w:p>
    <w:p>
      <w:pPr>
        <w:shd w:fill="F1F5F9" w:val="clear"/>
        <w:spacing w:after="0" w:before="0" w:line="276"/>
        <w:ind w:left="360"/>
      </w:pPr>
      <w:r>
        <w:rPr>
          <w:rFonts w:ascii="Consolas" w:cs="Consolas" w:eastAsia="Consolas" w:hAnsi="Consolas"/>
          <w:color w:val="333333"/>
          <w:sz w:val="18"/>
          <w:szCs w:val="18"/>
        </w:rPr>
        <w:t xml:space="preserve">      body: JSON.stringify(input)</w:t>
      </w:r>
    </w:p>
    <w:p>
      <w:pPr>
        <w:shd w:fill="F1F5F9" w:val="clear"/>
        <w:spacing w:after="0" w:before="0" w:line="276"/>
        <w:ind w:left="360"/>
      </w:pPr>
      <w:r>
        <w:rPr>
          <w:rFonts w:ascii="Consolas" w:cs="Consolas" w:eastAsia="Consolas" w:hAnsi="Consolas"/>
          <w:color w:val="333333"/>
          <w:sz w:val="18"/>
          <w:szCs w:val="18"/>
        </w:rPr>
        <w:t xml:space="preserve">    }</w:t>
      </w:r>
    </w:p>
    <w:p>
      <w:pPr>
        <w:shd w:fill="F1F5F9" w:val="clear"/>
        <w:spacing w:after="0" w:before="0" w:line="276"/>
        <w:ind w:left="360"/>
      </w:pPr>
      <w:r>
        <w:rPr>
          <w:rFonts w:ascii="Consolas" w:cs="Consolas" w:eastAsia="Consolas" w:hAnsi="Consolas"/>
          <w:color w:val="333333"/>
          <w:sz w:val="18"/>
          <w:szCs w:val="18"/>
        </w:rPr>
        <w:t xml:space="preserve">  );</w:t>
      </w:r>
    </w:p>
    <w:p>
      <w:pPr>
        <w:shd w:fill="F1F5F9" w:val="clear"/>
        <w:spacing w:after="0" w:before="0" w:line="276"/>
        <w:ind w:left="360"/>
      </w:pPr>
      <w:r>
        <w:rPr>
          <w:rFonts w:ascii="Consolas" w:cs="Consolas" w:eastAsia="Consolas" w:hAnsi="Consolas"/>
          <w:color w:val="333333"/>
          <w:sz w:val="18"/>
          <w:szCs w:val="18"/>
        </w:rPr>
        <w:t xml:space="preserve">  return response.json();</w:t>
      </w:r>
    </w:p>
    <w:p>
      <w:pPr>
        <w:shd w:fill="F1F5F9" w:val="clear"/>
        <w:spacing w:after="0" w:before="0" w:line="276"/>
        <w:ind w:left="360"/>
      </w:pPr>
      <w:r>
        <w:rPr>
          <w:rFonts w:ascii="Consolas" w:cs="Consolas" w:eastAsia="Consolas" w:hAnsi="Consolas"/>
          <w:color w:val="333333"/>
          <w:sz w:val="18"/>
          <w:szCs w:val="18"/>
        </w:rPr>
        <w:t xml:space="preserve">}</w:t>
      </w:r>
    </w:p>
    <w:p>
      <w:pPr>
        <w:pStyle w:val="Heading2"/>
      </w:pPr>
      <w:r>
        <w:t xml:space="preserve">4.3 Rewrite Endpoint for Cross-Provider Tool Calls</w:t>
      </w:r>
    </w:p>
    <w:p>
      <w:pPr>
        <w:spacing w:after="120" w:before="120"/>
      </w:pPr>
      <w:r>
        <w:rPr>
          <w:rFonts w:ascii="Arial" w:cs="Arial" w:eastAsia="Arial" w:hAnsi="Arial"/>
          <w:color w:val="333333"/>
          <w:sz w:val="22"/>
          <w:szCs w:val="22"/>
        </w:rPr>
        <w:t xml:space="preserve">If you standardize on OpenAI’s tool-calling format internally but route to Claude or Gemini for inference, use Lava’s rewrite endpoint. The rewrite translates tool definitions, tool_use blocks, and tool_result messages between formats automatically. This is critical because tool-calling schemas differ between providers (OpenAI uses “functions”, Anthropic uses “tool_use” blocks, Google uses a different structure entirely).</w:t>
      </w:r>
    </w:p>
    <w:p>
      <w:pPr>
        <w:shd w:fill="F1F5F9" w:val="clear"/>
        <w:spacing w:after="0" w:before="0" w:line="276"/>
        <w:ind w:left="360"/>
      </w:pPr>
      <w:r>
        <w:rPr>
          <w:rFonts w:ascii="Consolas" w:cs="Consolas" w:eastAsia="Consolas" w:hAnsi="Consolas"/>
          <w:color w:val="333333"/>
          <w:sz w:val="18"/>
          <w:szCs w:val="18"/>
        </w:rPr>
        <w:t xml:space="preserve">// OpenAI SDK format → routes to Claude via rewrite</w:t>
      </w:r>
    </w:p>
    <w:p>
      <w:pPr>
        <w:shd w:fill="F1F5F9" w:val="clear"/>
        <w:spacing w:after="0" w:before="0" w:line="276"/>
        <w:ind w:left="360"/>
      </w:pPr>
      <w:r>
        <w:rPr>
          <w:rFonts w:ascii="Consolas" w:cs="Consolas" w:eastAsia="Consolas" w:hAnsi="Consolas"/>
          <w:color w:val="333333"/>
          <w:sz w:val="18"/>
          <w:szCs w:val="18"/>
        </w:rPr>
        <w:t xml:space="preserve">const client = new OpenAI({</w:t>
      </w:r>
    </w:p>
    <w:p>
      <w:pPr>
        <w:shd w:fill="F1F5F9" w:val="clear"/>
        <w:spacing w:after="0" w:before="0" w:line="276"/>
        <w:ind w:left="360"/>
      </w:pPr>
      <w:r>
        <w:rPr>
          <w:rFonts w:ascii="Consolas" w:cs="Consolas" w:eastAsia="Consolas" w:hAnsi="Consolas"/>
          <w:color w:val="333333"/>
          <w:sz w:val="18"/>
          <w:szCs w:val="18"/>
        </w:rPr>
        <w:t xml:space="preserve">  baseURL: 'https://api.lava.so/v1/rewrite/openai/api.anthropic.com/v1/messages',</w:t>
      </w:r>
    </w:p>
    <w:p>
      <w:pPr>
        <w:shd w:fill="F1F5F9" w:val="clear"/>
        <w:spacing w:after="0" w:before="0" w:line="276"/>
        <w:ind w:left="360"/>
      </w:pPr>
      <w:r>
        <w:rPr>
          <w:rFonts w:ascii="Consolas" w:cs="Consolas" w:eastAsia="Consolas" w:hAnsi="Consolas"/>
          <w:color w:val="333333"/>
          <w:sz w:val="18"/>
          <w:szCs w:val="18"/>
        </w:rPr>
        <w:t xml:space="preserve">  apiKey: LAVA_SECRET_KEY</w:t>
      </w:r>
    </w:p>
    <w:p>
      <w:pPr>
        <w:shd w:fill="F1F5F9" w:val="clear"/>
        <w:spacing w:after="0" w:before="0" w:line="276"/>
        <w:ind w:left="360"/>
      </w:pPr>
      <w:r>
        <w:rPr>
          <w:rFonts w:ascii="Consolas" w:cs="Consolas" w:eastAsia="Consolas" w:hAnsi="Consolas"/>
          <w:color w:val="333333"/>
          <w:sz w:val="18"/>
          <w:szCs w:val="18"/>
        </w:rPr>
        <w:t xml:space="preserve">});</w:t>
      </w:r>
    </w:p>
    <w:p>
      <w:pPr>
        <w:shd w:fill="F1F5F9" w:val="clear"/>
        <w:spacing w:after="0" w:before="0" w:line="276"/>
        <w:ind w:left="360"/>
      </w:pPr>
      <w:r>
        <w:rPr>
          <w:rFonts w:ascii="Consolas" w:cs="Consolas" w:eastAsia="Consolas" w:hAnsi="Consolas"/>
          <w:color w:val="333333"/>
          <w:sz w:val="18"/>
          <w:szCs w:val="18"/>
        </w:rPr>
        <w:t xml:space="preserve"/>
      </w:r>
    </w:p>
    <w:p>
      <w:pPr>
        <w:shd w:fill="F1F5F9" w:val="clear"/>
        <w:spacing w:after="0" w:before="0" w:line="276"/>
        <w:ind w:left="360"/>
      </w:pPr>
      <w:r>
        <w:rPr>
          <w:rFonts w:ascii="Consolas" w:cs="Consolas" w:eastAsia="Consolas" w:hAnsi="Consolas"/>
          <w:color w:val="333333"/>
          <w:sz w:val="18"/>
          <w:szCs w:val="18"/>
        </w:rPr>
        <w:t xml:space="preserve">const completion = await client.chat.completions.create({</w:t>
      </w:r>
    </w:p>
    <w:p>
      <w:pPr>
        <w:shd w:fill="F1F5F9" w:val="clear"/>
        <w:spacing w:after="0" w:before="0" w:line="276"/>
        <w:ind w:left="360"/>
      </w:pPr>
      <w:r>
        <w:rPr>
          <w:rFonts w:ascii="Consolas" w:cs="Consolas" w:eastAsia="Consolas" w:hAnsi="Consolas"/>
          <w:color w:val="333333"/>
          <w:sz w:val="18"/>
          <w:szCs w:val="18"/>
        </w:rPr>
        <w:t xml:space="preserve">  model: 'claude-sonnet-4-20250514',</w:t>
      </w:r>
    </w:p>
    <w:p>
      <w:pPr>
        <w:shd w:fill="F1F5F9" w:val="clear"/>
        <w:spacing w:after="0" w:before="0" w:line="276"/>
        <w:ind w:left="360"/>
      </w:pPr>
      <w:r>
        <w:rPr>
          <w:rFonts w:ascii="Consolas" w:cs="Consolas" w:eastAsia="Consolas" w:hAnsi="Consolas"/>
          <w:color w:val="333333"/>
          <w:sz w:val="18"/>
          <w:szCs w:val="18"/>
        </w:rPr>
        <w:t xml:space="preserve">  tools: openaiFormatTools,  // Lava translates to Anthropic format</w:t>
      </w:r>
    </w:p>
    <w:p>
      <w:pPr>
        <w:shd w:fill="F1F5F9" w:val="clear"/>
        <w:spacing w:after="0" w:before="0" w:line="276"/>
        <w:ind w:left="360"/>
      </w:pPr>
      <w:r>
        <w:rPr>
          <w:rFonts w:ascii="Consolas" w:cs="Consolas" w:eastAsia="Consolas" w:hAnsi="Consolas"/>
          <w:color w:val="333333"/>
          <w:sz w:val="18"/>
          <w:szCs w:val="18"/>
        </w:rPr>
        <w:t xml:space="preserve">  messages: history</w:t>
      </w:r>
    </w:p>
    <w:p>
      <w:pPr>
        <w:shd w:fill="F1F5F9" w:val="clear"/>
        <w:spacing w:after="0" w:before="0" w:line="276"/>
        <w:ind w:left="360"/>
      </w:pPr>
      <w:r>
        <w:rPr>
          <w:rFonts w:ascii="Consolas" w:cs="Consolas" w:eastAsia="Consolas" w:hAnsi="Consolas"/>
          <w:color w:val="333333"/>
          <w:sz w:val="18"/>
          <w:szCs w:val="18"/>
        </w:rPr>
        <w:t xml:space="preserve">});</w:t>
      </w:r>
    </w:p>
    <w:p>
      <w:pPr>
        <w:pBdr>
          <w:left w:val="single" w:color="EA580C" w:sz="12" w:space="8"/>
        </w:pBdr>
        <w:shd w:fill="FFF7ED" w:val="clear"/>
        <w:spacing w:after="60" w:before="200"/>
        <w:ind w:left="240"/>
      </w:pPr>
      <w:r>
        <w:rPr>
          <w:rFonts w:ascii="Arial" w:cs="Arial" w:eastAsia="Arial" w:hAnsi="Arial"/>
          <w:b/>
          <w:bCs/>
          <w:color w:val="EA580C"/>
          <w:sz w:val="22"/>
          <w:szCs w:val="22"/>
        </w:rPr>
        <w:t xml:space="preserve">⚠️  CRITICAL: Rewrite Tool-Call Translation Gaps</w:t>
      </w:r>
    </w:p>
    <w:p>
      <w:pPr>
        <w:pBdr>
          <w:left w:val="single" w:color="EA580C" w:sz="12" w:space="8"/>
        </w:pBdr>
        <w:shd w:fill="FFF7ED" w:val="clear"/>
        <w:spacing w:after="40" w:before="40"/>
        <w:ind w:left="240"/>
      </w:pPr>
      <w:r>
        <w:rPr>
          <w:rFonts w:ascii="Arial" w:cs="Arial" w:eastAsia="Arial" w:hAnsi="Arial"/>
          <w:color w:val="555555"/>
          <w:sz w:val="20"/>
          <w:szCs w:val="20"/>
        </w:rPr>
        <w:t xml:space="preserve">Lava’s rewrite endpoint translates tool schemas between providers, but edge cases exist:</w:t>
      </w:r>
    </w:p>
    <w:p>
      <w:pPr>
        <w:pBdr>
          <w:left w:val="single" w:color="EA580C" w:sz="12" w:space="8"/>
        </w:pBdr>
        <w:shd w:fill="FFF7ED" w:val="clear"/>
        <w:spacing w:after="40" w:before="40"/>
        <w:ind w:left="240"/>
      </w:pPr>
      <w:r>
        <w:rPr>
          <w:rFonts w:ascii="Arial" w:cs="Arial" w:eastAsia="Arial" w:hAnsi="Arial"/>
          <w:color w:val="555555"/>
          <w:sz w:val="20"/>
          <w:szCs w:val="20"/>
        </w:rPr>
        <w:t xml:space="preserve">• Nested JSON Schema ($ref, anyOf, discriminated unions) may not translate perfectly across all providers.</w:t>
      </w:r>
    </w:p>
    <w:p>
      <w:pPr>
        <w:pBdr>
          <w:left w:val="single" w:color="EA580C" w:sz="12" w:space="8"/>
        </w:pBdr>
        <w:shd w:fill="FFF7ED" w:val="clear"/>
        <w:spacing w:after="40" w:before="40"/>
        <w:ind w:left="240"/>
      </w:pPr>
      <w:r>
        <w:rPr>
          <w:rFonts w:ascii="Arial" w:cs="Arial" w:eastAsia="Arial" w:hAnsi="Arial"/>
          <w:color w:val="555555"/>
          <w:sz w:val="20"/>
          <w:szCs w:val="20"/>
        </w:rPr>
        <w:t xml:space="preserve">• Provider-specific tool features (Anthropic’s cache_control on tools, OpenAI’s strict mode) are not translatable.</w:t>
      </w:r>
    </w:p>
    <w:p>
      <w:pPr>
        <w:pBdr>
          <w:left w:val="single" w:color="EA580C" w:sz="12" w:space="8"/>
        </w:pBdr>
        <w:shd w:fill="FFF7ED" w:val="clear"/>
        <w:spacing w:after="40" w:before="40"/>
        <w:ind w:left="240"/>
      </w:pPr>
      <w:r>
        <w:rPr>
          <w:rFonts w:ascii="Arial" w:cs="Arial" w:eastAsia="Arial" w:hAnsi="Arial"/>
          <w:color w:val="555555"/>
          <w:sz w:val="20"/>
          <w:szCs w:val="20"/>
        </w:rPr>
        <w:t xml:space="preserve">• Recommendation: If you need maximum tool-calling reliability, use the forward endpoint with native provider format rather than rewrite. Keep rewrite for inference-only calls where tool schema fidelity is non-critical.</w:t>
      </w:r>
    </w:p>
    <w:p>
      <w:pPr>
        <w:pStyle w:val="Heading2"/>
      </w:pPr>
      <w:r>
        <w:t xml:space="preserve">4.4 Authentication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Mode</w:t>
            </w:r>
          </w:p>
        </w:tc>
        <w:tc>
          <w:tcPr>
            <w:tcW w:type="dxa" w:w="3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Auth Header</w:t>
            </w:r>
          </w:p>
        </w:tc>
        <w:tc>
          <w:tcPr>
            <w:tcW w:type="dxa" w:w="37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to Use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Secret key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Bearer aks_live_...</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Personal/dev usage; costs charge your merchant wallet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Forward token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Bearer &lt;base64 JSON&gt;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Customer billing; includes customer_id + meter_slug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BYOK token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Bearer &lt;base64 JSON w/ provider_key&gt;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 your own provider API key; Lava still meters</w:t>
            </w:r>
          </w:p>
        </w:tc>
      </w:tr>
    </w:tbl>
    <w:p>
      <w:pPr>
        <w:pBdr>
          <w:bottom w:val="single" w:color="CCCCCC" w:sz="4" w:space="1"/>
        </w:pBdr>
        <w:spacing w:after="200" w:before="200"/>
      </w:pPr>
    </w:p>
    <w:p>
      <w:pPr>
        <w:pStyle w:val="Heading1"/>
      </w:pPr>
      <w:r>
        <w:t xml:space="preserve">5. Custom MCP Server Integration</w:t>
      </w:r>
    </w:p>
    <w:p>
      <w:pPr>
        <w:spacing w:after="120" w:before="120"/>
      </w:pPr>
      <w:r>
        <w:rPr>
          <w:rFonts w:ascii="Arial" w:cs="Arial" w:eastAsia="Arial" w:hAnsi="Arial"/>
          <w:color w:val="333333"/>
          <w:sz w:val="22"/>
          <w:szCs w:val="22"/>
        </w:rPr>
        <w:t xml:space="preserve">MCP (Model Context Protocol) servers are the standard mechanism for exposing custom tools to LLMs. Your private MCPs handle capabilities that Lava’s managed catalog doesn’t cover: internal databases, proprietary ML models, private APIs with custom auth, domain-specific business logic.</w:t>
      </w:r>
    </w:p>
    <w:p>
      <w:pPr>
        <w:pStyle w:val="Heading2"/>
      </w:pPr>
      <w:r>
        <w:t xml:space="preserve">5.1 MCP Server Architecture</w:t>
      </w:r>
    </w:p>
    <w:p>
      <w:pPr>
        <w:spacing w:after="120" w:before="120"/>
      </w:pPr>
      <w:r>
        <w:rPr>
          <w:rFonts w:ascii="Arial" w:cs="Arial" w:eastAsia="Arial" w:hAnsi="Arial"/>
          <w:color w:val="333333"/>
          <w:sz w:val="22"/>
          <w:szCs w:val="22"/>
        </w:rPr>
        <w:t xml:space="preserve">Each MCP server exposes a set of tools via the MCP protocol (either stdio for local servers or SSE for remote). The orchestrator maintains a connection pool to registered MCP servers and dispatches tool calls to the appropriate one.</w:t>
      </w:r>
    </w:p>
    <w:p>
      <w:pPr>
        <w:shd w:fill="F1F5F9" w:val="clear"/>
        <w:spacing w:after="0" w:before="0" w:line="276"/>
        <w:ind w:left="360"/>
      </w:pPr>
      <w:r>
        <w:rPr>
          <w:rFonts w:ascii="Consolas" w:cs="Consolas" w:eastAsia="Consolas" w:hAnsi="Consolas"/>
          <w:color w:val="333333"/>
          <w:sz w:val="18"/>
          <w:szCs w:val="18"/>
        </w:rPr>
        <w:t xml:space="preserve">// mcp-registry.ts</w:t>
      </w:r>
    </w:p>
    <w:p>
      <w:pPr>
        <w:shd w:fill="F1F5F9" w:val="clear"/>
        <w:spacing w:after="0" w:before="0" w:line="276"/>
        <w:ind w:left="360"/>
      </w:pPr>
      <w:r>
        <w:rPr>
          <w:rFonts w:ascii="Consolas" w:cs="Consolas" w:eastAsia="Consolas" w:hAnsi="Consolas"/>
          <w:color w:val="333333"/>
          <w:sz w:val="18"/>
          <w:szCs w:val="18"/>
        </w:rPr>
        <w:t xml:space="preserve">interface MCPServerConfig {</w:t>
      </w:r>
    </w:p>
    <w:p>
      <w:pPr>
        <w:shd w:fill="F1F5F9" w:val="clear"/>
        <w:spacing w:after="0" w:before="0" w:line="276"/>
        <w:ind w:left="360"/>
      </w:pPr>
      <w:r>
        <w:rPr>
          <w:rFonts w:ascii="Consolas" w:cs="Consolas" w:eastAsia="Consolas" w:hAnsi="Consolas"/>
          <w:color w:val="333333"/>
          <w:sz w:val="18"/>
          <w:szCs w:val="18"/>
        </w:rPr>
        <w:t xml:space="preserve">  name: string;</w:t>
      </w:r>
    </w:p>
    <w:p>
      <w:pPr>
        <w:shd w:fill="F1F5F9" w:val="clear"/>
        <w:spacing w:after="0" w:before="0" w:line="276"/>
        <w:ind w:left="360"/>
      </w:pPr>
      <w:r>
        <w:rPr>
          <w:rFonts w:ascii="Consolas" w:cs="Consolas" w:eastAsia="Consolas" w:hAnsi="Consolas"/>
          <w:color w:val="333333"/>
          <w:sz w:val="18"/>
          <w:szCs w:val="18"/>
        </w:rPr>
        <w:t xml:space="preserve">  transport: "stdio" | "sse";</w:t>
      </w:r>
    </w:p>
    <w:p>
      <w:pPr>
        <w:shd w:fill="F1F5F9" w:val="clear"/>
        <w:spacing w:after="0" w:before="0" w:line="276"/>
        <w:ind w:left="360"/>
      </w:pPr>
      <w:r>
        <w:rPr>
          <w:rFonts w:ascii="Consolas" w:cs="Consolas" w:eastAsia="Consolas" w:hAnsi="Consolas"/>
          <w:color w:val="333333"/>
          <w:sz w:val="18"/>
          <w:szCs w:val="18"/>
        </w:rPr>
        <w:t xml:space="preserve">  // stdio:</w:t>
      </w:r>
    </w:p>
    <w:p>
      <w:pPr>
        <w:shd w:fill="F1F5F9" w:val="clear"/>
        <w:spacing w:after="0" w:before="0" w:line="276"/>
        <w:ind w:left="360"/>
      </w:pPr>
      <w:r>
        <w:rPr>
          <w:rFonts w:ascii="Consolas" w:cs="Consolas" w:eastAsia="Consolas" w:hAnsi="Consolas"/>
          <w:color w:val="333333"/>
          <w:sz w:val="18"/>
          <w:szCs w:val="18"/>
        </w:rPr>
        <w:t xml:space="preserve">  command?: string;</w:t>
      </w:r>
    </w:p>
    <w:p>
      <w:pPr>
        <w:shd w:fill="F1F5F9" w:val="clear"/>
        <w:spacing w:after="0" w:before="0" w:line="276"/>
        <w:ind w:left="360"/>
      </w:pPr>
      <w:r>
        <w:rPr>
          <w:rFonts w:ascii="Consolas" w:cs="Consolas" w:eastAsia="Consolas" w:hAnsi="Consolas"/>
          <w:color w:val="333333"/>
          <w:sz w:val="18"/>
          <w:szCs w:val="18"/>
        </w:rPr>
        <w:t xml:space="preserve">  args?: string[];</w:t>
      </w:r>
    </w:p>
    <w:p>
      <w:pPr>
        <w:shd w:fill="F1F5F9" w:val="clear"/>
        <w:spacing w:after="0" w:before="0" w:line="276"/>
        <w:ind w:left="360"/>
      </w:pPr>
      <w:r>
        <w:rPr>
          <w:rFonts w:ascii="Consolas" w:cs="Consolas" w:eastAsia="Consolas" w:hAnsi="Consolas"/>
          <w:color w:val="333333"/>
          <w:sz w:val="18"/>
          <w:szCs w:val="18"/>
        </w:rPr>
        <w:t xml:space="preserve">  env?: Record&lt;string, string&gt;;</w:t>
      </w:r>
    </w:p>
    <w:p>
      <w:pPr>
        <w:shd w:fill="F1F5F9" w:val="clear"/>
        <w:spacing w:after="0" w:before="0" w:line="276"/>
        <w:ind w:left="360"/>
      </w:pPr>
      <w:r>
        <w:rPr>
          <w:rFonts w:ascii="Consolas" w:cs="Consolas" w:eastAsia="Consolas" w:hAnsi="Consolas"/>
          <w:color w:val="333333"/>
          <w:sz w:val="18"/>
          <w:szCs w:val="18"/>
        </w:rPr>
        <w:t xml:space="preserve">  // SSE:</w:t>
      </w:r>
    </w:p>
    <w:p>
      <w:pPr>
        <w:shd w:fill="F1F5F9" w:val="clear"/>
        <w:spacing w:after="0" w:before="0" w:line="276"/>
        <w:ind w:left="360"/>
      </w:pPr>
      <w:r>
        <w:rPr>
          <w:rFonts w:ascii="Consolas" w:cs="Consolas" w:eastAsia="Consolas" w:hAnsi="Consolas"/>
          <w:color w:val="333333"/>
          <w:sz w:val="18"/>
          <w:szCs w:val="18"/>
        </w:rPr>
        <w:t xml:space="preserve">  url?: string;</w:t>
      </w:r>
    </w:p>
    <w:p>
      <w:pPr>
        <w:shd w:fill="F1F5F9" w:val="clear"/>
        <w:spacing w:after="0" w:before="0" w:line="276"/>
        <w:ind w:left="360"/>
      </w:pPr>
      <w:r>
        <w:rPr>
          <w:rFonts w:ascii="Consolas" w:cs="Consolas" w:eastAsia="Consolas" w:hAnsi="Consolas"/>
          <w:color w:val="333333"/>
          <w:sz w:val="18"/>
          <w:szCs w:val="18"/>
        </w:rPr>
        <w:t xml:space="preserve">  headers?: Record&lt;string, string&gt;;</w:t>
      </w:r>
    </w:p>
    <w:p>
      <w:pPr>
        <w:shd w:fill="F1F5F9" w:val="clear"/>
        <w:spacing w:after="0" w:before="0" w:line="276"/>
        <w:ind w:left="360"/>
      </w:pPr>
      <w:r>
        <w:rPr>
          <w:rFonts w:ascii="Consolas" w:cs="Consolas" w:eastAsia="Consolas" w:hAnsi="Consolas"/>
          <w:color w:val="333333"/>
          <w:sz w:val="18"/>
          <w:szCs w:val="18"/>
        </w:rPr>
        <w:t xml:space="preserve">}</w:t>
      </w:r>
    </w:p>
    <w:p>
      <w:pPr>
        <w:shd w:fill="F1F5F9" w:val="clear"/>
        <w:spacing w:after="0" w:before="0" w:line="276"/>
        <w:ind w:left="360"/>
      </w:pPr>
      <w:r>
        <w:rPr>
          <w:rFonts w:ascii="Consolas" w:cs="Consolas" w:eastAsia="Consolas" w:hAnsi="Consolas"/>
          <w:color w:val="333333"/>
          <w:sz w:val="18"/>
          <w:szCs w:val="18"/>
        </w:rPr>
        <w:t xml:space="preserve"/>
      </w:r>
    </w:p>
    <w:p>
      <w:pPr>
        <w:shd w:fill="F1F5F9" w:val="clear"/>
        <w:spacing w:after="0" w:before="0" w:line="276"/>
        <w:ind w:left="360"/>
      </w:pPr>
      <w:r>
        <w:rPr>
          <w:rFonts w:ascii="Consolas" w:cs="Consolas" w:eastAsia="Consolas" w:hAnsi="Consolas"/>
          <w:color w:val="333333"/>
          <w:sz w:val="18"/>
          <w:szCs w:val="18"/>
        </w:rPr>
        <w:t xml:space="preserve">const MCP_SERVERS: MCPServerConfig[] = [</w:t>
      </w:r>
    </w:p>
    <w:p>
      <w:pPr>
        <w:shd w:fill="F1F5F9" w:val="clear"/>
        <w:spacing w:after="0" w:before="0" w:line="276"/>
        <w:ind w:left="360"/>
      </w:pPr>
      <w:r>
        <w:rPr>
          <w:rFonts w:ascii="Consolas" w:cs="Consolas" w:eastAsia="Consolas" w:hAnsi="Consolas"/>
          <w:color w:val="333333"/>
          <w:sz w:val="18"/>
          <w:szCs w:val="18"/>
        </w:rPr>
        <w:t xml:space="preserve">  {</w:t>
      </w:r>
    </w:p>
    <w:p>
      <w:pPr>
        <w:shd w:fill="F1F5F9" w:val="clear"/>
        <w:spacing w:after="0" w:before="0" w:line="276"/>
        <w:ind w:left="360"/>
      </w:pPr>
      <w:r>
        <w:rPr>
          <w:rFonts w:ascii="Consolas" w:cs="Consolas" w:eastAsia="Consolas" w:hAnsi="Consolas"/>
          <w:color w:val="333333"/>
          <w:sz w:val="18"/>
          <w:szCs w:val="18"/>
        </w:rPr>
        <w:t xml:space="preserve">    name: "analytics-db",</w:t>
      </w:r>
    </w:p>
    <w:p>
      <w:pPr>
        <w:shd w:fill="F1F5F9" w:val="clear"/>
        <w:spacing w:after="0" w:before="0" w:line="276"/>
        <w:ind w:left="360"/>
      </w:pPr>
      <w:r>
        <w:rPr>
          <w:rFonts w:ascii="Consolas" w:cs="Consolas" w:eastAsia="Consolas" w:hAnsi="Consolas"/>
          <w:color w:val="333333"/>
          <w:sz w:val="18"/>
          <w:szCs w:val="18"/>
        </w:rPr>
        <w:t xml:space="preserve">    transport: "stdio",</w:t>
      </w:r>
    </w:p>
    <w:p>
      <w:pPr>
        <w:shd w:fill="F1F5F9" w:val="clear"/>
        <w:spacing w:after="0" w:before="0" w:line="276"/>
        <w:ind w:left="360"/>
      </w:pPr>
      <w:r>
        <w:rPr>
          <w:rFonts w:ascii="Consolas" w:cs="Consolas" w:eastAsia="Consolas" w:hAnsi="Consolas"/>
          <w:color w:val="333333"/>
          <w:sz w:val="18"/>
          <w:szCs w:val="18"/>
        </w:rPr>
        <w:t xml:space="preserve">    command: "node",</w:t>
      </w:r>
    </w:p>
    <w:p>
      <w:pPr>
        <w:shd w:fill="F1F5F9" w:val="clear"/>
        <w:spacing w:after="0" w:before="0" w:line="276"/>
        <w:ind w:left="360"/>
      </w:pPr>
      <w:r>
        <w:rPr>
          <w:rFonts w:ascii="Consolas" w:cs="Consolas" w:eastAsia="Consolas" w:hAnsi="Consolas"/>
          <w:color w:val="333333"/>
          <w:sz w:val="18"/>
          <w:szCs w:val="18"/>
        </w:rPr>
        <w:t xml:space="preserve">    args: ["./mcp-servers/analytics-db/index.js"],</w:t>
      </w:r>
    </w:p>
    <w:p>
      <w:pPr>
        <w:shd w:fill="F1F5F9" w:val="clear"/>
        <w:spacing w:after="0" w:before="0" w:line="276"/>
        <w:ind w:left="360"/>
      </w:pPr>
      <w:r>
        <w:rPr>
          <w:rFonts w:ascii="Consolas" w:cs="Consolas" w:eastAsia="Consolas" w:hAnsi="Consolas"/>
          <w:color w:val="333333"/>
          <w:sz w:val="18"/>
          <w:szCs w:val="18"/>
        </w:rPr>
        <w:t xml:space="preserve">    env: { DATABASE_URL: process.env.ANALYTICS_DB_URL! }</w:t>
      </w:r>
    </w:p>
    <w:p>
      <w:pPr>
        <w:shd w:fill="F1F5F9" w:val="clear"/>
        <w:spacing w:after="0" w:before="0" w:line="276"/>
        <w:ind w:left="360"/>
      </w:pPr>
      <w:r>
        <w:rPr>
          <w:rFonts w:ascii="Consolas" w:cs="Consolas" w:eastAsia="Consolas" w:hAnsi="Consolas"/>
          <w:color w:val="333333"/>
          <w:sz w:val="18"/>
          <w:szCs w:val="18"/>
        </w:rPr>
        <w:t xml:space="preserve">  },</w:t>
      </w:r>
    </w:p>
    <w:p>
      <w:pPr>
        <w:shd w:fill="F1F5F9" w:val="clear"/>
        <w:spacing w:after="0" w:before="0" w:line="276"/>
        <w:ind w:left="360"/>
      </w:pPr>
      <w:r>
        <w:rPr>
          <w:rFonts w:ascii="Consolas" w:cs="Consolas" w:eastAsia="Consolas" w:hAnsi="Consolas"/>
          <w:color w:val="333333"/>
          <w:sz w:val="18"/>
          <w:szCs w:val="18"/>
        </w:rPr>
        <w:t xml:space="preserve">  {</w:t>
      </w:r>
    </w:p>
    <w:p>
      <w:pPr>
        <w:shd w:fill="F1F5F9" w:val="clear"/>
        <w:spacing w:after="0" w:before="0" w:line="276"/>
        <w:ind w:left="360"/>
      </w:pPr>
      <w:r>
        <w:rPr>
          <w:rFonts w:ascii="Consolas" w:cs="Consolas" w:eastAsia="Consolas" w:hAnsi="Consolas"/>
          <w:color w:val="333333"/>
          <w:sz w:val="18"/>
          <w:szCs w:val="18"/>
        </w:rPr>
        <w:t xml:space="preserve">    name: "internal-crm",</w:t>
      </w:r>
    </w:p>
    <w:p>
      <w:pPr>
        <w:shd w:fill="F1F5F9" w:val="clear"/>
        <w:spacing w:after="0" w:before="0" w:line="276"/>
        <w:ind w:left="360"/>
      </w:pPr>
      <w:r>
        <w:rPr>
          <w:rFonts w:ascii="Consolas" w:cs="Consolas" w:eastAsia="Consolas" w:hAnsi="Consolas"/>
          <w:color w:val="333333"/>
          <w:sz w:val="18"/>
          <w:szCs w:val="18"/>
        </w:rPr>
        <w:t xml:space="preserve">    transport: "sse",</w:t>
      </w:r>
    </w:p>
    <w:p>
      <w:pPr>
        <w:shd w:fill="F1F5F9" w:val="clear"/>
        <w:spacing w:after="0" w:before="0" w:line="276"/>
        <w:ind w:left="360"/>
      </w:pPr>
      <w:r>
        <w:rPr>
          <w:rFonts w:ascii="Consolas" w:cs="Consolas" w:eastAsia="Consolas" w:hAnsi="Consolas"/>
          <w:color w:val="333333"/>
          <w:sz w:val="18"/>
          <w:szCs w:val="18"/>
        </w:rPr>
        <w:t xml:space="preserve">    url: "https://internal.yourcompany.com/mcp/sse",</w:t>
      </w:r>
    </w:p>
    <w:p>
      <w:pPr>
        <w:shd w:fill="F1F5F9" w:val="clear"/>
        <w:spacing w:after="0" w:before="0" w:line="276"/>
        <w:ind w:left="360"/>
      </w:pPr>
      <w:r>
        <w:rPr>
          <w:rFonts w:ascii="Consolas" w:cs="Consolas" w:eastAsia="Consolas" w:hAnsi="Consolas"/>
          <w:color w:val="333333"/>
          <w:sz w:val="18"/>
          <w:szCs w:val="18"/>
        </w:rPr>
        <w:t xml:space="preserve">    headers: { "X-Internal-Token": process.env.CRM_TOKEN! }</w:t>
      </w:r>
    </w:p>
    <w:p>
      <w:pPr>
        <w:shd w:fill="F1F5F9" w:val="clear"/>
        <w:spacing w:after="0" w:before="0" w:line="276"/>
        <w:ind w:left="360"/>
      </w:pPr>
      <w:r>
        <w:rPr>
          <w:rFonts w:ascii="Consolas" w:cs="Consolas" w:eastAsia="Consolas" w:hAnsi="Consolas"/>
          <w:color w:val="333333"/>
          <w:sz w:val="18"/>
          <w:szCs w:val="18"/>
        </w:rPr>
        <w:t xml:space="preserve">  }</w:t>
      </w:r>
    </w:p>
    <w:p>
      <w:pPr>
        <w:shd w:fill="F1F5F9" w:val="clear"/>
        <w:spacing w:after="0" w:before="0" w:line="276"/>
        <w:ind w:left="360"/>
      </w:pPr>
      <w:r>
        <w:rPr>
          <w:rFonts w:ascii="Consolas" w:cs="Consolas" w:eastAsia="Consolas" w:hAnsi="Consolas"/>
          <w:color w:val="333333"/>
          <w:sz w:val="18"/>
          <w:szCs w:val="18"/>
        </w:rPr>
        <w:t xml:space="preserve">];</w:t>
      </w:r>
    </w:p>
    <w:p>
      <w:pPr>
        <w:pStyle w:val="Heading2"/>
      </w:pPr>
      <w:r>
        <w:t xml:space="preserve">5.2 Lava MCP Server as a Tool Provider</w:t>
      </w:r>
    </w:p>
    <w:p>
      <w:pPr>
        <w:spacing w:after="120" w:before="120"/>
      </w:pPr>
      <w:r>
        <w:rPr>
          <w:rFonts w:ascii="Arial" w:cs="Arial" w:eastAsia="Arial" w:hAnsi="Arial"/>
          <w:color w:val="333333"/>
          <w:sz w:val="22"/>
          <w:szCs w:val="22"/>
        </w:rPr>
        <w:t xml:space="preserve">Lava itself offers an MCP server (@lavapayments/mcp) that can be registered alongside your custom servers. This gives agent frameworks like Claude Code or Cursor direct access to Lava’s full catalog via MCP protocol:</w:t>
      </w:r>
    </w:p>
    <w:p>
      <w:pPr>
        <w:shd w:fill="F1F5F9" w:val="clear"/>
        <w:spacing w:after="0" w:before="0" w:line="276"/>
        <w:ind w:left="360"/>
      </w:pPr>
      <w:r>
        <w:rPr>
          <w:rFonts w:ascii="Consolas" w:cs="Consolas" w:eastAsia="Consolas" w:hAnsi="Consolas"/>
          <w:color w:val="333333"/>
          <w:sz w:val="18"/>
          <w:szCs w:val="18"/>
        </w:rPr>
        <w:t xml:space="preserve">// Add Lava MCP alongside your custom servers</w:t>
      </w:r>
    </w:p>
    <w:p>
      <w:pPr>
        <w:shd w:fill="F1F5F9" w:val="clear"/>
        <w:spacing w:after="0" w:before="0" w:line="276"/>
        <w:ind w:left="360"/>
      </w:pPr>
      <w:r>
        <w:rPr>
          <w:rFonts w:ascii="Consolas" w:cs="Consolas" w:eastAsia="Consolas" w:hAnsi="Consolas"/>
          <w:color w:val="333333"/>
          <w:sz w:val="18"/>
          <w:szCs w:val="18"/>
        </w:rPr>
        <w:t xml:space="preserve">{</w:t>
      </w:r>
    </w:p>
    <w:p>
      <w:pPr>
        <w:shd w:fill="F1F5F9" w:val="clear"/>
        <w:spacing w:after="0" w:before="0" w:line="276"/>
        <w:ind w:left="360"/>
      </w:pPr>
      <w:r>
        <w:rPr>
          <w:rFonts w:ascii="Consolas" w:cs="Consolas" w:eastAsia="Consolas" w:hAnsi="Consolas"/>
          <w:color w:val="333333"/>
          <w:sz w:val="18"/>
          <w:szCs w:val="18"/>
        </w:rPr>
        <w:t xml:space="preserve">  name: "lava",</w:t>
      </w:r>
    </w:p>
    <w:p>
      <w:pPr>
        <w:shd w:fill="F1F5F9" w:val="clear"/>
        <w:spacing w:after="0" w:before="0" w:line="276"/>
        <w:ind w:left="360"/>
      </w:pPr>
      <w:r>
        <w:rPr>
          <w:rFonts w:ascii="Consolas" w:cs="Consolas" w:eastAsia="Consolas" w:hAnsi="Consolas"/>
          <w:color w:val="333333"/>
          <w:sz w:val="18"/>
          <w:szCs w:val="18"/>
        </w:rPr>
        <w:t xml:space="preserve">  transport: "stdio",</w:t>
      </w:r>
    </w:p>
    <w:p>
      <w:pPr>
        <w:shd w:fill="F1F5F9" w:val="clear"/>
        <w:spacing w:after="0" w:before="0" w:line="276"/>
        <w:ind w:left="360"/>
      </w:pPr>
      <w:r>
        <w:rPr>
          <w:rFonts w:ascii="Consolas" w:cs="Consolas" w:eastAsia="Consolas" w:hAnsi="Consolas"/>
          <w:color w:val="333333"/>
          <w:sz w:val="18"/>
          <w:szCs w:val="18"/>
        </w:rPr>
        <w:t xml:space="preserve">  command: "npx",</w:t>
      </w:r>
    </w:p>
    <w:p>
      <w:pPr>
        <w:shd w:fill="F1F5F9" w:val="clear"/>
        <w:spacing w:after="0" w:before="0" w:line="276"/>
        <w:ind w:left="360"/>
      </w:pPr>
      <w:r>
        <w:rPr>
          <w:rFonts w:ascii="Consolas" w:cs="Consolas" w:eastAsia="Consolas" w:hAnsi="Consolas"/>
          <w:color w:val="333333"/>
          <w:sz w:val="18"/>
          <w:szCs w:val="18"/>
        </w:rPr>
        <w:t xml:space="preserve">  args: ["-y", "@lavapayments/mcp"],</w:t>
      </w:r>
    </w:p>
    <w:p>
      <w:pPr>
        <w:shd w:fill="F1F5F9" w:val="clear"/>
        <w:spacing w:after="0" w:before="0" w:line="276"/>
        <w:ind w:left="360"/>
      </w:pPr>
      <w:r>
        <w:rPr>
          <w:rFonts w:ascii="Consolas" w:cs="Consolas" w:eastAsia="Consolas" w:hAnsi="Consolas"/>
          <w:color w:val="333333"/>
          <w:sz w:val="18"/>
          <w:szCs w:val="18"/>
        </w:rPr>
        <w:t xml:space="preserve">  env: {</w:t>
      </w:r>
    </w:p>
    <w:p>
      <w:pPr>
        <w:shd w:fill="F1F5F9" w:val="clear"/>
        <w:spacing w:after="0" w:before="0" w:line="276"/>
        <w:ind w:left="360"/>
      </w:pPr>
      <w:r>
        <w:rPr>
          <w:rFonts w:ascii="Consolas" w:cs="Consolas" w:eastAsia="Consolas" w:hAnsi="Consolas"/>
          <w:color w:val="333333"/>
          <w:sz w:val="18"/>
          <w:szCs w:val="18"/>
        </w:rPr>
        <w:t xml:space="preserve">    LAVA_API_URL: "https://api.lava.so",</w:t>
      </w:r>
    </w:p>
    <w:p>
      <w:pPr>
        <w:shd w:fill="F1F5F9" w:val="clear"/>
        <w:spacing w:after="0" w:before="0" w:line="276"/>
        <w:ind w:left="360"/>
      </w:pPr>
      <w:r>
        <w:rPr>
          <w:rFonts w:ascii="Consolas" w:cs="Consolas" w:eastAsia="Consolas" w:hAnsi="Consolas"/>
          <w:color w:val="333333"/>
          <w:sz w:val="18"/>
          <w:szCs w:val="18"/>
        </w:rPr>
        <w:t xml:space="preserve">    LAVA_APP_URL: "https://www.lava.so"</w:t>
      </w:r>
    </w:p>
    <w:p>
      <w:pPr>
        <w:shd w:fill="F1F5F9" w:val="clear"/>
        <w:spacing w:after="0" w:before="0" w:line="276"/>
        <w:ind w:left="360"/>
      </w:pPr>
      <w:r>
        <w:rPr>
          <w:rFonts w:ascii="Consolas" w:cs="Consolas" w:eastAsia="Consolas" w:hAnsi="Consolas"/>
          <w:color w:val="333333"/>
          <w:sz w:val="18"/>
          <w:szCs w:val="18"/>
        </w:rPr>
        <w:t xml:space="preserve">  }</w:t>
      </w:r>
    </w:p>
    <w:p>
      <w:pPr>
        <w:shd w:fill="F1F5F9" w:val="clear"/>
        <w:spacing w:after="0" w:before="0" w:line="276"/>
        <w:ind w:left="360"/>
      </w:pPr>
      <w:r>
        <w:rPr>
          <w:rFonts w:ascii="Consolas" w:cs="Consolas" w:eastAsia="Consolas" w:hAnsi="Consolas"/>
          <w:color w:val="333333"/>
          <w:sz w:val="18"/>
          <w:szCs w:val="18"/>
        </w:rPr>
        <w:t xml:space="preserve">}</w:t>
      </w:r>
    </w:p>
    <w:p>
      <w:pPr>
        <w:spacing w:after="120" w:before="120"/>
      </w:pPr>
      <w:r>
        <w:rPr>
          <w:rFonts w:ascii="Arial" w:cs="Arial" w:eastAsia="Arial" w:hAnsi="Arial"/>
          <w:color w:val="333333"/>
          <w:sz w:val="22"/>
          <w:szCs w:val="22"/>
        </w:rPr>
        <w:t xml:space="preserve">The Lava MCP provides prompt (LLM completions), call (API forwarding), search (provider discovery), and get_provider_docs (upstream docs). This is useful when your orchestrator is itself an MCP client.</w:t>
      </w:r>
    </w:p>
    <w:p>
      <w:pPr>
        <w:pBdr>
          <w:bottom w:val="single" w:color="CCCCCC" w:sz="4" w:space="1"/>
        </w:pBdr>
        <w:spacing w:after="200" w:before="200"/>
      </w:pPr>
    </w:p>
    <w:p>
      <w:pPr>
        <w:pStyle w:val="Heading1"/>
      </w:pPr>
      <w:r>
        <w:t xml:space="preserve">6. Orchestrator: The Agentic Loop</w:t>
      </w:r>
    </w:p>
    <w:p>
      <w:pPr>
        <w:spacing w:after="120" w:before="120"/>
      </w:pPr>
      <w:r>
        <w:rPr>
          <w:rFonts w:ascii="Arial" w:cs="Arial" w:eastAsia="Arial" w:hAnsi="Arial"/>
          <w:color w:val="333333"/>
          <w:sz w:val="22"/>
          <w:szCs w:val="22"/>
        </w:rPr>
        <w:t xml:space="preserve">The orchestrator is the core control loop. It sends messages to the LLM, inspects the response for tool calls, dispatches each call to the correct provider, collects results, and loops until the LLM produces a final text response.</w:t>
      </w:r>
    </w:p>
    <w:p>
      <w:pPr>
        <w:pStyle w:val="Heading2"/>
      </w:pPr>
      <w:r>
        <w:t xml:space="preserve">6.1 Pseudocode</w:t>
      </w:r>
    </w:p>
    <w:p>
      <w:pPr>
        <w:shd w:fill="F1F5F9" w:val="clear"/>
        <w:spacing w:after="0" w:before="0" w:line="276"/>
        <w:ind w:left="360"/>
      </w:pPr>
      <w:r>
        <w:rPr>
          <w:rFonts w:ascii="Consolas" w:cs="Consolas" w:eastAsia="Consolas" w:hAnsi="Consolas"/>
          <w:color w:val="333333"/>
          <w:sz w:val="18"/>
          <w:szCs w:val="18"/>
        </w:rPr>
        <w:t xml:space="preserve">async function agenticLoop(userMessage: string): Promise&lt;string&gt; {</w:t>
      </w:r>
    </w:p>
    <w:p>
      <w:pPr>
        <w:shd w:fill="F1F5F9" w:val="clear"/>
        <w:spacing w:after="0" w:before="0" w:line="276"/>
        <w:ind w:left="360"/>
      </w:pPr>
      <w:r>
        <w:rPr>
          <w:rFonts w:ascii="Consolas" w:cs="Consolas" w:eastAsia="Consolas" w:hAnsi="Consolas"/>
          <w:color w:val="333333"/>
          <w:sz w:val="18"/>
          <w:szCs w:val="18"/>
        </w:rPr>
        <w:t xml:space="preserve">  const messages = [{ role: 'user', content: userMessage }];</w:t>
      </w:r>
    </w:p>
    <w:p>
      <w:pPr>
        <w:shd w:fill="F1F5F9" w:val="clear"/>
        <w:spacing w:after="0" w:before="0" w:line="276"/>
        <w:ind w:left="360"/>
      </w:pPr>
      <w:r>
        <w:rPr>
          <w:rFonts w:ascii="Consolas" w:cs="Consolas" w:eastAsia="Consolas" w:hAnsi="Consolas"/>
          <w:color w:val="333333"/>
          <w:sz w:val="18"/>
          <w:szCs w:val="18"/>
        </w:rPr>
        <w:t xml:space="preserve">  const tools = buildToolManifest(registry);  // From registry</w:t>
      </w:r>
    </w:p>
    <w:p>
      <w:pPr>
        <w:shd w:fill="F1F5F9" w:val="clear"/>
        <w:spacing w:after="0" w:before="0" w:line="276"/>
        <w:ind w:left="360"/>
      </w:pPr>
      <w:r>
        <w:rPr>
          <w:rFonts w:ascii="Consolas" w:cs="Consolas" w:eastAsia="Consolas" w:hAnsi="Consolas"/>
          <w:color w:val="333333"/>
          <w:sz w:val="18"/>
          <w:szCs w:val="18"/>
        </w:rPr>
        <w:t xml:space="preserve"/>
      </w:r>
    </w:p>
    <w:p>
      <w:pPr>
        <w:shd w:fill="F1F5F9" w:val="clear"/>
        <w:spacing w:after="0" w:before="0" w:line="276"/>
        <w:ind w:left="360"/>
      </w:pPr>
      <w:r>
        <w:rPr>
          <w:rFonts w:ascii="Consolas" w:cs="Consolas" w:eastAsia="Consolas" w:hAnsi="Consolas"/>
          <w:color w:val="333333"/>
          <w:sz w:val="18"/>
          <w:szCs w:val="18"/>
        </w:rPr>
        <w:t xml:space="preserve">  while (true) {</w:t>
      </w:r>
    </w:p>
    <w:p>
      <w:pPr>
        <w:shd w:fill="F1F5F9" w:val="clear"/>
        <w:spacing w:after="0" w:before="0" w:line="276"/>
        <w:ind w:left="360"/>
      </w:pPr>
      <w:r>
        <w:rPr>
          <w:rFonts w:ascii="Consolas" w:cs="Consolas" w:eastAsia="Consolas" w:hAnsi="Consolas"/>
          <w:color w:val="333333"/>
          <w:sz w:val="18"/>
          <w:szCs w:val="18"/>
        </w:rPr>
        <w:t xml:space="preserve">    const response = await callLLM(messages, tools);</w:t>
      </w:r>
    </w:p>
    <w:p>
      <w:pPr>
        <w:shd w:fill="F1F5F9" w:val="clear"/>
        <w:spacing w:after="0" w:before="0" w:line="276"/>
        <w:ind w:left="360"/>
      </w:pPr>
      <w:r>
        <w:rPr>
          <w:rFonts w:ascii="Consolas" w:cs="Consolas" w:eastAsia="Consolas" w:hAnsi="Consolas"/>
          <w:color w:val="333333"/>
          <w:sz w:val="18"/>
          <w:szCs w:val="18"/>
        </w:rPr>
        <w:t xml:space="preserve"/>
      </w:r>
    </w:p>
    <w:p>
      <w:pPr>
        <w:shd w:fill="F1F5F9" w:val="clear"/>
        <w:spacing w:after="0" w:before="0" w:line="276"/>
        <w:ind w:left="360"/>
      </w:pPr>
      <w:r>
        <w:rPr>
          <w:rFonts w:ascii="Consolas" w:cs="Consolas" w:eastAsia="Consolas" w:hAnsi="Consolas"/>
          <w:color w:val="333333"/>
          <w:sz w:val="18"/>
          <w:szCs w:val="18"/>
        </w:rPr>
        <w:t xml:space="preserve">    // Check for final text response (no tool calls)</w:t>
      </w:r>
    </w:p>
    <w:p>
      <w:pPr>
        <w:shd w:fill="F1F5F9" w:val="clear"/>
        <w:spacing w:after="0" w:before="0" w:line="276"/>
        <w:ind w:left="360"/>
      </w:pPr>
      <w:r>
        <w:rPr>
          <w:rFonts w:ascii="Consolas" w:cs="Consolas" w:eastAsia="Consolas" w:hAnsi="Consolas"/>
          <w:color w:val="333333"/>
          <w:sz w:val="18"/>
          <w:szCs w:val="18"/>
        </w:rPr>
        <w:t xml:space="preserve">    if (response.stop_reason === 'end_turn') {</w:t>
      </w:r>
    </w:p>
    <w:p>
      <w:pPr>
        <w:shd w:fill="F1F5F9" w:val="clear"/>
        <w:spacing w:after="0" w:before="0" w:line="276"/>
        <w:ind w:left="360"/>
      </w:pPr>
      <w:r>
        <w:rPr>
          <w:rFonts w:ascii="Consolas" w:cs="Consolas" w:eastAsia="Consolas" w:hAnsi="Consolas"/>
          <w:color w:val="333333"/>
          <w:sz w:val="18"/>
          <w:szCs w:val="18"/>
        </w:rPr>
        <w:t xml:space="preserve">      return extractText(response);</w:t>
      </w:r>
    </w:p>
    <w:p>
      <w:pPr>
        <w:shd w:fill="F1F5F9" w:val="clear"/>
        <w:spacing w:after="0" w:before="0" w:line="276"/>
        <w:ind w:left="360"/>
      </w:pPr>
      <w:r>
        <w:rPr>
          <w:rFonts w:ascii="Consolas" w:cs="Consolas" w:eastAsia="Consolas" w:hAnsi="Consolas"/>
          <w:color w:val="333333"/>
          <w:sz w:val="18"/>
          <w:szCs w:val="18"/>
        </w:rPr>
        <w:t xml:space="preserve">    }</w:t>
      </w:r>
    </w:p>
    <w:p>
      <w:pPr>
        <w:shd w:fill="F1F5F9" w:val="clear"/>
        <w:spacing w:after="0" w:before="0" w:line="276"/>
        <w:ind w:left="360"/>
      </w:pPr>
      <w:r>
        <w:rPr>
          <w:rFonts w:ascii="Consolas" w:cs="Consolas" w:eastAsia="Consolas" w:hAnsi="Consolas"/>
          <w:color w:val="333333"/>
          <w:sz w:val="18"/>
          <w:szCs w:val="18"/>
        </w:rPr>
        <w:t xml:space="preserve"/>
      </w:r>
    </w:p>
    <w:p>
      <w:pPr>
        <w:shd w:fill="F1F5F9" w:val="clear"/>
        <w:spacing w:after="0" w:before="0" w:line="276"/>
        <w:ind w:left="360"/>
      </w:pPr>
      <w:r>
        <w:rPr>
          <w:rFonts w:ascii="Consolas" w:cs="Consolas" w:eastAsia="Consolas" w:hAnsi="Consolas"/>
          <w:color w:val="333333"/>
          <w:sz w:val="18"/>
          <w:szCs w:val="18"/>
        </w:rPr>
        <w:t xml:space="preserve">    // Process tool calls</w:t>
      </w:r>
    </w:p>
    <w:p>
      <w:pPr>
        <w:shd w:fill="F1F5F9" w:val="clear"/>
        <w:spacing w:after="0" w:before="0" w:line="276"/>
        <w:ind w:left="360"/>
      </w:pPr>
      <w:r>
        <w:rPr>
          <w:rFonts w:ascii="Consolas" w:cs="Consolas" w:eastAsia="Consolas" w:hAnsi="Consolas"/>
          <w:color w:val="333333"/>
          <w:sz w:val="18"/>
          <w:szCs w:val="18"/>
        </w:rPr>
        <w:t xml:space="preserve">    const toolUseBlocks = extractToolCalls(response);</w:t>
      </w:r>
    </w:p>
    <w:p>
      <w:pPr>
        <w:shd w:fill="F1F5F9" w:val="clear"/>
        <w:spacing w:after="0" w:before="0" w:line="276"/>
        <w:ind w:left="360"/>
      </w:pPr>
      <w:r>
        <w:rPr>
          <w:rFonts w:ascii="Consolas" w:cs="Consolas" w:eastAsia="Consolas" w:hAnsi="Consolas"/>
          <w:color w:val="333333"/>
          <w:sz w:val="18"/>
          <w:szCs w:val="18"/>
        </w:rPr>
        <w:t xml:space="preserve">    const toolResults = await Promise.all(</w:t>
      </w:r>
    </w:p>
    <w:p>
      <w:pPr>
        <w:shd w:fill="F1F5F9" w:val="clear"/>
        <w:spacing w:after="0" w:before="0" w:line="276"/>
        <w:ind w:left="360"/>
      </w:pPr>
      <w:r>
        <w:rPr>
          <w:rFonts w:ascii="Consolas" w:cs="Consolas" w:eastAsia="Consolas" w:hAnsi="Consolas"/>
          <w:color w:val="333333"/>
          <w:sz w:val="18"/>
          <w:szCs w:val="18"/>
        </w:rPr>
        <w:t xml:space="preserve">      toolUseBlocks.map(async (block) =&gt; {</w:t>
      </w:r>
    </w:p>
    <w:p>
      <w:pPr>
        <w:shd w:fill="F1F5F9" w:val="clear"/>
        <w:spacing w:after="0" w:before="0" w:line="276"/>
        <w:ind w:left="360"/>
      </w:pPr>
      <w:r>
        <w:rPr>
          <w:rFonts w:ascii="Consolas" w:cs="Consolas" w:eastAsia="Consolas" w:hAnsi="Consolas"/>
          <w:color w:val="333333"/>
          <w:sz w:val="18"/>
          <w:szCs w:val="18"/>
        </w:rPr>
        <w:t xml:space="preserve">        const entry = registry.get(block.name);</w:t>
      </w:r>
    </w:p>
    <w:p>
      <w:pPr>
        <w:shd w:fill="F1F5F9" w:val="clear"/>
        <w:spacing w:after="0" w:before="0" w:line="276"/>
        <w:ind w:left="360"/>
      </w:pPr>
      <w:r>
        <w:rPr>
          <w:rFonts w:ascii="Consolas" w:cs="Consolas" w:eastAsia="Consolas" w:hAnsi="Consolas"/>
          <w:color w:val="333333"/>
          <w:sz w:val="18"/>
          <w:szCs w:val="18"/>
        </w:rPr>
        <w:t xml:space="preserve">        const result = await dispatch(entry, block.input);</w:t>
      </w:r>
    </w:p>
    <w:p>
      <w:pPr>
        <w:shd w:fill="F1F5F9" w:val="clear"/>
        <w:spacing w:after="0" w:before="0" w:line="276"/>
        <w:ind w:left="360"/>
      </w:pPr>
      <w:r>
        <w:rPr>
          <w:rFonts w:ascii="Consolas" w:cs="Consolas" w:eastAsia="Consolas" w:hAnsi="Consolas"/>
          <w:color w:val="333333"/>
          <w:sz w:val="18"/>
          <w:szCs w:val="18"/>
        </w:rPr>
        <w:t xml:space="preserve">        return { tool_use_id: block.id, content: JSON.stringify(result) };</w:t>
      </w:r>
    </w:p>
    <w:p>
      <w:pPr>
        <w:shd w:fill="F1F5F9" w:val="clear"/>
        <w:spacing w:after="0" w:before="0" w:line="276"/>
        <w:ind w:left="360"/>
      </w:pPr>
      <w:r>
        <w:rPr>
          <w:rFonts w:ascii="Consolas" w:cs="Consolas" w:eastAsia="Consolas" w:hAnsi="Consolas"/>
          <w:color w:val="333333"/>
          <w:sz w:val="18"/>
          <w:szCs w:val="18"/>
        </w:rPr>
        <w:t xml:space="preserve">      })</w:t>
      </w:r>
    </w:p>
    <w:p>
      <w:pPr>
        <w:shd w:fill="F1F5F9" w:val="clear"/>
        <w:spacing w:after="0" w:before="0" w:line="276"/>
        <w:ind w:left="360"/>
      </w:pPr>
      <w:r>
        <w:rPr>
          <w:rFonts w:ascii="Consolas" w:cs="Consolas" w:eastAsia="Consolas" w:hAnsi="Consolas"/>
          <w:color w:val="333333"/>
          <w:sz w:val="18"/>
          <w:szCs w:val="18"/>
        </w:rPr>
        <w:t xml:space="preserve">    );</w:t>
      </w:r>
    </w:p>
    <w:p>
      <w:pPr>
        <w:shd w:fill="F1F5F9" w:val="clear"/>
        <w:spacing w:after="0" w:before="0" w:line="276"/>
        <w:ind w:left="360"/>
      </w:pPr>
      <w:r>
        <w:rPr>
          <w:rFonts w:ascii="Consolas" w:cs="Consolas" w:eastAsia="Consolas" w:hAnsi="Consolas"/>
          <w:color w:val="333333"/>
          <w:sz w:val="18"/>
          <w:szCs w:val="18"/>
        </w:rPr>
        <w:t xml:space="preserve"/>
      </w:r>
    </w:p>
    <w:p>
      <w:pPr>
        <w:shd w:fill="F1F5F9" w:val="clear"/>
        <w:spacing w:after="0" w:before="0" w:line="276"/>
        <w:ind w:left="360"/>
      </w:pPr>
      <w:r>
        <w:rPr>
          <w:rFonts w:ascii="Consolas" w:cs="Consolas" w:eastAsia="Consolas" w:hAnsi="Consolas"/>
          <w:color w:val="333333"/>
          <w:sz w:val="18"/>
          <w:szCs w:val="18"/>
        </w:rPr>
        <w:t xml:space="preserve">    // Append assistant response + tool results</w:t>
      </w:r>
    </w:p>
    <w:p>
      <w:pPr>
        <w:shd w:fill="F1F5F9" w:val="clear"/>
        <w:spacing w:after="0" w:before="0" w:line="276"/>
        <w:ind w:left="360"/>
      </w:pPr>
      <w:r>
        <w:rPr>
          <w:rFonts w:ascii="Consolas" w:cs="Consolas" w:eastAsia="Consolas" w:hAnsi="Consolas"/>
          <w:color w:val="333333"/>
          <w:sz w:val="18"/>
          <w:szCs w:val="18"/>
        </w:rPr>
        <w:t xml:space="preserve">    messages.push({ role: 'assistant', content: response.content });</w:t>
      </w:r>
    </w:p>
    <w:p>
      <w:pPr>
        <w:shd w:fill="F1F5F9" w:val="clear"/>
        <w:spacing w:after="0" w:before="0" w:line="276"/>
        <w:ind w:left="360"/>
      </w:pPr>
      <w:r>
        <w:rPr>
          <w:rFonts w:ascii="Consolas" w:cs="Consolas" w:eastAsia="Consolas" w:hAnsi="Consolas"/>
          <w:color w:val="333333"/>
          <w:sz w:val="18"/>
          <w:szCs w:val="18"/>
        </w:rPr>
        <w:t xml:space="preserve">    messages.push({ role: 'user', content: toolResults });</w:t>
      </w:r>
    </w:p>
    <w:p>
      <w:pPr>
        <w:shd w:fill="F1F5F9" w:val="clear"/>
        <w:spacing w:after="0" w:before="0" w:line="276"/>
        <w:ind w:left="360"/>
      </w:pPr>
      <w:r>
        <w:rPr>
          <w:rFonts w:ascii="Consolas" w:cs="Consolas" w:eastAsia="Consolas" w:hAnsi="Consolas"/>
          <w:color w:val="333333"/>
          <w:sz w:val="18"/>
          <w:szCs w:val="18"/>
        </w:rPr>
        <w:t xml:space="preserve">  }</w:t>
      </w:r>
    </w:p>
    <w:p>
      <w:pPr>
        <w:shd w:fill="F1F5F9" w:val="clear"/>
        <w:spacing w:after="0" w:before="0" w:line="276"/>
        <w:ind w:left="360"/>
      </w:pPr>
      <w:r>
        <w:rPr>
          <w:rFonts w:ascii="Consolas" w:cs="Consolas" w:eastAsia="Consolas" w:hAnsi="Consolas"/>
          <w:color w:val="333333"/>
          <w:sz w:val="18"/>
          <w:szCs w:val="18"/>
        </w:rPr>
        <w:t xml:space="preserve">}</w:t>
      </w:r>
    </w:p>
    <w:p>
      <w:pPr>
        <w:pStyle w:val="Heading2"/>
      </w:pPr>
      <w:r>
        <w:t xml:space="preserve">6.2 Dispatch Logic</w:t>
      </w:r>
    </w:p>
    <w:p>
      <w:pPr>
        <w:shd w:fill="F1F5F9" w:val="clear"/>
        <w:spacing w:after="0" w:before="0" w:line="276"/>
        <w:ind w:left="360"/>
      </w:pPr>
      <w:r>
        <w:rPr>
          <w:rFonts w:ascii="Consolas" w:cs="Consolas" w:eastAsia="Consolas" w:hAnsi="Consolas"/>
          <w:color w:val="333333"/>
          <w:sz w:val="18"/>
          <w:szCs w:val="18"/>
        </w:rPr>
        <w:t xml:space="preserve">async function dispatch(entry: ToolRegistryEntry, input: any) {</w:t>
      </w:r>
    </w:p>
    <w:p>
      <w:pPr>
        <w:shd w:fill="F1F5F9" w:val="clear"/>
        <w:spacing w:after="0" w:before="0" w:line="276"/>
        <w:ind w:left="360"/>
      </w:pPr>
      <w:r>
        <w:rPr>
          <w:rFonts w:ascii="Consolas" w:cs="Consolas" w:eastAsia="Consolas" w:hAnsi="Consolas"/>
          <w:color w:val="333333"/>
          <w:sz w:val="18"/>
          <w:szCs w:val="18"/>
        </w:rPr>
        <w:t xml:space="preserve">  // Check cache first</w:t>
      </w:r>
    </w:p>
    <w:p>
      <w:pPr>
        <w:shd w:fill="F1F5F9" w:val="clear"/>
        <w:spacing w:after="0" w:before="0" w:line="276"/>
        <w:ind w:left="360"/>
      </w:pPr>
      <w:r>
        <w:rPr>
          <w:rFonts w:ascii="Consolas" w:cs="Consolas" w:eastAsia="Consolas" w:hAnsi="Consolas"/>
          <w:color w:val="333333"/>
          <w:sz w:val="18"/>
          <w:szCs w:val="18"/>
        </w:rPr>
        <w:t xml:space="preserve">  if (entry.cacheTtlSeconds) {</w:t>
      </w:r>
    </w:p>
    <w:p>
      <w:pPr>
        <w:shd w:fill="F1F5F9" w:val="clear"/>
        <w:spacing w:after="0" w:before="0" w:line="276"/>
        <w:ind w:left="360"/>
      </w:pPr>
      <w:r>
        <w:rPr>
          <w:rFonts w:ascii="Consolas" w:cs="Consolas" w:eastAsia="Consolas" w:hAnsi="Consolas"/>
          <w:color w:val="333333"/>
          <w:sz w:val="18"/>
          <w:szCs w:val="18"/>
        </w:rPr>
        <w:t xml:space="preserve">    const cached = cache.get(cacheKey(entry.name, input));</w:t>
      </w:r>
    </w:p>
    <w:p>
      <w:pPr>
        <w:shd w:fill="F1F5F9" w:val="clear"/>
        <w:spacing w:after="0" w:before="0" w:line="276"/>
        <w:ind w:left="360"/>
      </w:pPr>
      <w:r>
        <w:rPr>
          <w:rFonts w:ascii="Consolas" w:cs="Consolas" w:eastAsia="Consolas" w:hAnsi="Consolas"/>
          <w:color w:val="333333"/>
          <w:sz w:val="18"/>
          <w:szCs w:val="18"/>
        </w:rPr>
        <w:t xml:space="preserve">    if (cached) return cached;</w:t>
      </w:r>
    </w:p>
    <w:p>
      <w:pPr>
        <w:shd w:fill="F1F5F9" w:val="clear"/>
        <w:spacing w:after="0" w:before="0" w:line="276"/>
        <w:ind w:left="360"/>
      </w:pPr>
      <w:r>
        <w:rPr>
          <w:rFonts w:ascii="Consolas" w:cs="Consolas" w:eastAsia="Consolas" w:hAnsi="Consolas"/>
          <w:color w:val="333333"/>
          <w:sz w:val="18"/>
          <w:szCs w:val="18"/>
        </w:rPr>
        <w:t xml:space="preserve">  }</w:t>
      </w:r>
    </w:p>
    <w:p>
      <w:pPr>
        <w:shd w:fill="F1F5F9" w:val="clear"/>
        <w:spacing w:after="0" w:before="0" w:line="276"/>
        <w:ind w:left="360"/>
      </w:pPr>
      <w:r>
        <w:rPr>
          <w:rFonts w:ascii="Consolas" w:cs="Consolas" w:eastAsia="Consolas" w:hAnsi="Consolas"/>
          <w:color w:val="333333"/>
          <w:sz w:val="18"/>
          <w:szCs w:val="18"/>
        </w:rPr>
        <w:t xml:space="preserve"/>
      </w:r>
    </w:p>
    <w:p>
      <w:pPr>
        <w:shd w:fill="F1F5F9" w:val="clear"/>
        <w:spacing w:after="0" w:before="0" w:line="276"/>
        <w:ind w:left="360"/>
      </w:pPr>
      <w:r>
        <w:rPr>
          <w:rFonts w:ascii="Consolas" w:cs="Consolas" w:eastAsia="Consolas" w:hAnsi="Consolas"/>
          <w:color w:val="333333"/>
          <w:sz w:val="18"/>
          <w:szCs w:val="18"/>
        </w:rPr>
        <w:t xml:space="preserve">  let result;</w:t>
      </w:r>
    </w:p>
    <w:p>
      <w:pPr>
        <w:shd w:fill="F1F5F9" w:val="clear"/>
        <w:spacing w:after="0" w:before="0" w:line="276"/>
        <w:ind w:left="360"/>
      </w:pPr>
      <w:r>
        <w:rPr>
          <w:rFonts w:ascii="Consolas" w:cs="Consolas" w:eastAsia="Consolas" w:hAnsi="Consolas"/>
          <w:color w:val="333333"/>
          <w:sz w:val="18"/>
          <w:szCs w:val="18"/>
        </w:rPr>
        <w:t xml:space="preserve">  switch (entry.provider.type) {</w:t>
      </w:r>
    </w:p>
    <w:p>
      <w:pPr>
        <w:shd w:fill="F1F5F9" w:val="clear"/>
        <w:spacing w:after="0" w:before="0" w:line="276"/>
        <w:ind w:left="360"/>
      </w:pPr>
      <w:r>
        <w:rPr>
          <w:rFonts w:ascii="Consolas" w:cs="Consolas" w:eastAsia="Consolas" w:hAnsi="Consolas"/>
          <w:color w:val="333333"/>
          <w:sz w:val="18"/>
          <w:szCs w:val="18"/>
        </w:rPr>
        <w:t xml:space="preserve">    case 'lava':    result = await executeLavaTool(entry, input);   break;</w:t>
      </w:r>
    </w:p>
    <w:p>
      <w:pPr>
        <w:shd w:fill="F1F5F9" w:val="clear"/>
        <w:spacing w:after="0" w:before="0" w:line="276"/>
        <w:ind w:left="360"/>
      </w:pPr>
      <w:r>
        <w:rPr>
          <w:rFonts w:ascii="Consolas" w:cs="Consolas" w:eastAsia="Consolas" w:hAnsi="Consolas"/>
          <w:color w:val="333333"/>
          <w:sz w:val="18"/>
          <w:szCs w:val="18"/>
        </w:rPr>
        <w:t xml:space="preserve">    case 'mcp':     result = await executeMCPTool(entry, input);    break;</w:t>
      </w:r>
    </w:p>
    <w:p>
      <w:pPr>
        <w:shd w:fill="F1F5F9" w:val="clear"/>
        <w:spacing w:after="0" w:before="0" w:line="276"/>
        <w:ind w:left="360"/>
      </w:pPr>
      <w:r>
        <w:rPr>
          <w:rFonts w:ascii="Consolas" w:cs="Consolas" w:eastAsia="Consolas" w:hAnsi="Consolas"/>
          <w:color w:val="333333"/>
          <w:sz w:val="18"/>
          <w:szCs w:val="18"/>
        </w:rPr>
        <w:t xml:space="preserve">    case 'http':    result = await executeHTTPTool(entry, input);   break;</w:t>
      </w:r>
    </w:p>
    <w:p>
      <w:pPr>
        <w:shd w:fill="F1F5F9" w:val="clear"/>
        <w:spacing w:after="0" w:before="0" w:line="276"/>
        <w:ind w:left="360"/>
      </w:pPr>
      <w:r>
        <w:rPr>
          <w:rFonts w:ascii="Consolas" w:cs="Consolas" w:eastAsia="Consolas" w:hAnsi="Consolas"/>
          <w:color w:val="333333"/>
          <w:sz w:val="18"/>
          <w:szCs w:val="18"/>
        </w:rPr>
        <w:t xml:space="preserve">    case 'local':   result = await entry.provider.handler!(input);  break;</w:t>
      </w:r>
    </w:p>
    <w:p>
      <w:pPr>
        <w:shd w:fill="F1F5F9" w:val="clear"/>
        <w:spacing w:after="0" w:before="0" w:line="276"/>
        <w:ind w:left="360"/>
      </w:pPr>
      <w:r>
        <w:rPr>
          <w:rFonts w:ascii="Consolas" w:cs="Consolas" w:eastAsia="Consolas" w:hAnsi="Consolas"/>
          <w:color w:val="333333"/>
          <w:sz w:val="18"/>
          <w:szCs w:val="18"/>
        </w:rPr>
        <w:t xml:space="preserve">  }</w:t>
      </w:r>
    </w:p>
    <w:p>
      <w:pPr>
        <w:shd w:fill="F1F5F9" w:val="clear"/>
        <w:spacing w:after="0" w:before="0" w:line="276"/>
        <w:ind w:left="360"/>
      </w:pPr>
      <w:r>
        <w:rPr>
          <w:rFonts w:ascii="Consolas" w:cs="Consolas" w:eastAsia="Consolas" w:hAnsi="Consolas"/>
          <w:color w:val="333333"/>
          <w:sz w:val="18"/>
          <w:szCs w:val="18"/>
        </w:rPr>
        <w:t xml:space="preserve"/>
      </w:r>
    </w:p>
    <w:p>
      <w:pPr>
        <w:shd w:fill="F1F5F9" w:val="clear"/>
        <w:spacing w:after="0" w:before="0" w:line="276"/>
        <w:ind w:left="360"/>
      </w:pPr>
      <w:r>
        <w:rPr>
          <w:rFonts w:ascii="Consolas" w:cs="Consolas" w:eastAsia="Consolas" w:hAnsi="Consolas"/>
          <w:color w:val="333333"/>
          <w:sz w:val="18"/>
          <w:szCs w:val="18"/>
        </w:rPr>
        <w:t xml:space="preserve">  // Cache if configured</w:t>
      </w:r>
    </w:p>
    <w:p>
      <w:pPr>
        <w:shd w:fill="F1F5F9" w:val="clear"/>
        <w:spacing w:after="0" w:before="0" w:line="276"/>
        <w:ind w:left="360"/>
      </w:pPr>
      <w:r>
        <w:rPr>
          <w:rFonts w:ascii="Consolas" w:cs="Consolas" w:eastAsia="Consolas" w:hAnsi="Consolas"/>
          <w:color w:val="333333"/>
          <w:sz w:val="18"/>
          <w:szCs w:val="18"/>
        </w:rPr>
        <w:t xml:space="preserve">  if (entry.cacheTtlSeconds) {</w:t>
      </w:r>
    </w:p>
    <w:p>
      <w:pPr>
        <w:shd w:fill="F1F5F9" w:val="clear"/>
        <w:spacing w:after="0" w:before="0" w:line="276"/>
        <w:ind w:left="360"/>
      </w:pPr>
      <w:r>
        <w:rPr>
          <w:rFonts w:ascii="Consolas" w:cs="Consolas" w:eastAsia="Consolas" w:hAnsi="Consolas"/>
          <w:color w:val="333333"/>
          <w:sz w:val="18"/>
          <w:szCs w:val="18"/>
        </w:rPr>
        <w:t xml:space="preserve">    cache.set(cacheKey(entry.name, input), result, entry.cacheTtlSeconds);</w:t>
      </w:r>
    </w:p>
    <w:p>
      <w:pPr>
        <w:shd w:fill="F1F5F9" w:val="clear"/>
        <w:spacing w:after="0" w:before="0" w:line="276"/>
        <w:ind w:left="360"/>
      </w:pPr>
      <w:r>
        <w:rPr>
          <w:rFonts w:ascii="Consolas" w:cs="Consolas" w:eastAsia="Consolas" w:hAnsi="Consolas"/>
          <w:color w:val="333333"/>
          <w:sz w:val="18"/>
          <w:szCs w:val="18"/>
        </w:rPr>
        <w:t xml:space="preserve">  }</w:t>
      </w:r>
    </w:p>
    <w:p>
      <w:pPr>
        <w:shd w:fill="F1F5F9" w:val="clear"/>
        <w:spacing w:after="0" w:before="0" w:line="276"/>
        <w:ind w:left="360"/>
      </w:pPr>
      <w:r>
        <w:rPr>
          <w:rFonts w:ascii="Consolas" w:cs="Consolas" w:eastAsia="Consolas" w:hAnsi="Consolas"/>
          <w:color w:val="333333"/>
          <w:sz w:val="18"/>
          <w:szCs w:val="18"/>
        </w:rPr>
        <w:t xml:space="preserve">  return result;</w:t>
      </w:r>
    </w:p>
    <w:p>
      <w:pPr>
        <w:shd w:fill="F1F5F9" w:val="clear"/>
        <w:spacing w:after="0" w:before="0" w:line="276"/>
        <w:ind w:left="360"/>
      </w:pPr>
      <w:r>
        <w:rPr>
          <w:rFonts w:ascii="Consolas" w:cs="Consolas" w:eastAsia="Consolas" w:hAnsi="Consolas"/>
          <w:color w:val="333333"/>
          <w:sz w:val="18"/>
          <w:szCs w:val="18"/>
        </w:rPr>
        <w:t xml:space="preserve">}</w:t>
      </w:r>
    </w:p>
    <w:p>
      <w:pPr>
        <w:pBdr>
          <w:left w:val="single" w:color="16A34A" w:sz="12" w:space="8"/>
        </w:pBdr>
        <w:shd w:fill="F0FDF4" w:val="clear"/>
        <w:spacing w:after="60" w:before="200"/>
        <w:ind w:left="240"/>
      </w:pPr>
      <w:r>
        <w:rPr>
          <w:rFonts w:ascii="Arial" w:cs="Arial" w:eastAsia="Arial" w:hAnsi="Arial"/>
          <w:b/>
          <w:bCs/>
          <w:color w:val="16A34A"/>
          <w:sz w:val="22"/>
          <w:szCs w:val="22"/>
        </w:rPr>
        <w:t xml:space="preserve">✅  Design Decision: Parallel Tool Execution</w:t>
      </w:r>
    </w:p>
    <w:p>
      <w:pPr>
        <w:pBdr>
          <w:left w:val="single" w:color="16A34A" w:sz="12" w:space="8"/>
        </w:pBdr>
        <w:shd w:fill="F0FDF4" w:val="clear"/>
        <w:spacing w:after="40" w:before="40"/>
        <w:ind w:left="240"/>
      </w:pPr>
      <w:r>
        <w:rPr>
          <w:rFonts w:ascii="Arial" w:cs="Arial" w:eastAsia="Arial" w:hAnsi="Arial"/>
          <w:color w:val="555555"/>
          <w:sz w:val="20"/>
          <w:szCs w:val="20"/>
        </w:rPr>
        <w:t xml:space="preserve">The orchestrator dispatches all tool calls in a single turn concurrently (Promise.all).</w:t>
      </w:r>
    </w:p>
    <w:p>
      <w:pPr>
        <w:pBdr>
          <w:left w:val="single" w:color="16A34A" w:sz="12" w:space="8"/>
        </w:pBdr>
        <w:shd w:fill="F0FDF4" w:val="clear"/>
        <w:spacing w:after="40" w:before="40"/>
        <w:ind w:left="240"/>
      </w:pPr>
      <w:r>
        <w:rPr>
          <w:rFonts w:ascii="Arial" w:cs="Arial" w:eastAsia="Arial" w:hAnsi="Arial"/>
          <w:color w:val="555555"/>
          <w:sz w:val="20"/>
          <w:szCs w:val="20"/>
        </w:rPr>
        <w:t xml:space="preserve">This is safe because LLMs emit multiple tool_use blocks as independent, non-dependent calls.</w:t>
      </w:r>
    </w:p>
    <w:p>
      <w:pPr>
        <w:pBdr>
          <w:left w:val="single" w:color="16A34A" w:sz="12" w:space="8"/>
        </w:pBdr>
        <w:shd w:fill="F0FDF4" w:val="clear"/>
        <w:spacing w:after="40" w:before="40"/>
        <w:ind w:left="240"/>
      </w:pPr>
      <w:r>
        <w:rPr>
          <w:rFonts w:ascii="Arial" w:cs="Arial" w:eastAsia="Arial" w:hAnsi="Arial"/>
          <w:color w:val="555555"/>
          <w:sz w:val="20"/>
          <w:szCs w:val="20"/>
        </w:rPr>
        <w:t xml:space="preserve">For tools with side effects or ordering requirements, add a “dependsOn” field to the registry.</w:t>
      </w:r>
    </w:p>
    <w:p>
      <w:pPr>
        <w:pBdr>
          <w:bottom w:val="single" w:color="CCCCCC" w:sz="4" w:space="1"/>
        </w:pBdr>
        <w:spacing w:after="200" w:before="200"/>
      </w:pPr>
    </w:p>
    <w:p>
      <w:pPr>
        <w:pStyle w:val="Heading1"/>
      </w:pPr>
      <w:r>
        <w:t xml:space="preserve">7. Build Instructions</w:t>
      </w:r>
    </w:p>
    <w:p>
      <w:pPr>
        <w:pStyle w:val="Heading2"/>
      </w:pPr>
      <w:r>
        <w:t xml:space="preserve">7.1 Project Scaffolding</w:t>
      </w:r>
    </w:p>
    <w:p>
      <w:pPr>
        <w:shd w:fill="F1F5F9" w:val="clear"/>
        <w:spacing w:after="0" w:before="0" w:line="276"/>
        <w:ind w:left="360"/>
      </w:pPr>
      <w:r>
        <w:rPr>
          <w:rFonts w:ascii="Consolas" w:cs="Consolas" w:eastAsia="Consolas" w:hAnsi="Consolas"/>
          <w:color w:val="333333"/>
          <w:sz w:val="18"/>
          <w:szCs w:val="18"/>
        </w:rPr>
        <w:t xml:space="preserve">npx create-next-app@latest lava-tool-service --ts --app --tailwind</w:t>
      </w:r>
    </w:p>
    <w:p>
      <w:pPr>
        <w:shd w:fill="F1F5F9" w:val="clear"/>
        <w:spacing w:after="0" w:before="0" w:line="276"/>
        <w:ind w:left="360"/>
      </w:pPr>
      <w:r>
        <w:rPr>
          <w:rFonts w:ascii="Consolas" w:cs="Consolas" w:eastAsia="Consolas" w:hAnsi="Consolas"/>
          <w:color w:val="333333"/>
          <w:sz w:val="18"/>
          <w:szCs w:val="18"/>
        </w:rPr>
        <w:t xml:space="preserve">cd lava-tool-service</w:t>
      </w:r>
    </w:p>
    <w:p>
      <w:pPr>
        <w:shd w:fill="F1F5F9" w:val="clear"/>
        <w:spacing w:after="0" w:before="0" w:line="276"/>
        <w:ind w:left="360"/>
      </w:pPr>
      <w:r>
        <w:rPr>
          <w:rFonts w:ascii="Consolas" w:cs="Consolas" w:eastAsia="Consolas" w:hAnsi="Consolas"/>
          <w:color w:val="333333"/>
          <w:sz w:val="18"/>
          <w:szCs w:val="18"/>
        </w:rPr>
        <w:t xml:space="preserve">npm install @lavapayments/nodejs @modelcontextprotocol/sdk zod</w:t>
      </w:r>
    </w:p>
    <w:p>
      <w:pPr>
        <w:shd w:fill="F1F5F9" w:val="clear"/>
        <w:spacing w:after="0" w:before="0" w:line="276"/>
        <w:ind w:left="360"/>
      </w:pPr>
      <w:r>
        <w:rPr>
          <w:rFonts w:ascii="Consolas" w:cs="Consolas" w:eastAsia="Consolas" w:hAnsi="Consolas"/>
          <w:color w:val="333333"/>
          <w:sz w:val="18"/>
          <w:szCs w:val="18"/>
        </w:rPr>
        <w:t xml:space="preserve"/>
      </w:r>
    </w:p>
    <w:p>
      <w:pPr>
        <w:shd w:fill="F1F5F9" w:val="clear"/>
        <w:spacing w:after="0" w:before="0" w:line="276"/>
        <w:ind w:left="360"/>
      </w:pPr>
      <w:r>
        <w:rPr>
          <w:rFonts w:ascii="Consolas" w:cs="Consolas" w:eastAsia="Consolas" w:hAnsi="Consolas"/>
          <w:color w:val="333333"/>
          <w:sz w:val="18"/>
          <w:szCs w:val="18"/>
        </w:rPr>
        <w:t xml:space="preserve"># Directory structure:</w:t>
      </w:r>
    </w:p>
    <w:p>
      <w:pPr>
        <w:shd w:fill="F1F5F9" w:val="clear"/>
        <w:spacing w:after="0" w:before="0" w:line="276"/>
        <w:ind w:left="360"/>
      </w:pPr>
      <w:r>
        <w:rPr>
          <w:rFonts w:ascii="Consolas" w:cs="Consolas" w:eastAsia="Consolas" w:hAnsi="Consolas"/>
          <w:color w:val="333333"/>
          <w:sz w:val="18"/>
          <w:szCs w:val="18"/>
        </w:rPr>
        <w:t xml:space="preserve">src/</w:t>
      </w:r>
    </w:p>
    <w:p>
      <w:pPr>
        <w:shd w:fill="F1F5F9" w:val="clear"/>
        <w:spacing w:after="0" w:before="0" w:line="276"/>
        <w:ind w:left="360"/>
      </w:pPr>
      <w:r>
        <w:rPr>
          <w:rFonts w:ascii="Consolas" w:cs="Consolas" w:eastAsia="Consolas" w:hAnsi="Consolas"/>
          <w:color w:val="333333"/>
          <w:sz w:val="18"/>
          <w:szCs w:val="18"/>
        </w:rPr>
        <w:t xml:space="preserve">├── app/</w:t>
      </w:r>
    </w:p>
    <w:p>
      <w:pPr>
        <w:shd w:fill="F1F5F9" w:val="clear"/>
        <w:spacing w:after="0" w:before="0" w:line="276"/>
        <w:ind w:left="360"/>
      </w:pPr>
      <w:r>
        <w:rPr>
          <w:rFonts w:ascii="Consolas" w:cs="Consolas" w:eastAsia="Consolas" w:hAnsi="Consolas"/>
          <w:color w:val="333333"/>
          <w:sz w:val="18"/>
          <w:szCs w:val="18"/>
        </w:rPr>
        <w:t xml:space="preserve">│   ├── api/</w:t>
      </w:r>
    </w:p>
    <w:p>
      <w:pPr>
        <w:shd w:fill="F1F5F9" w:val="clear"/>
        <w:spacing w:after="0" w:before="0" w:line="276"/>
        <w:ind w:left="360"/>
      </w:pPr>
      <w:r>
        <w:rPr>
          <w:rFonts w:ascii="Consolas" w:cs="Consolas" w:eastAsia="Consolas" w:hAnsi="Consolas"/>
          <w:color w:val="333333"/>
          <w:sz w:val="18"/>
          <w:szCs w:val="18"/>
        </w:rPr>
        <w:t xml:space="preserve">│   │   ├── chat/route.ts          # Main chat endpoint</w:t>
      </w:r>
    </w:p>
    <w:p>
      <w:pPr>
        <w:shd w:fill="F1F5F9" w:val="clear"/>
        <w:spacing w:after="0" w:before="0" w:line="276"/>
        <w:ind w:left="360"/>
      </w:pPr>
      <w:r>
        <w:rPr>
          <w:rFonts w:ascii="Consolas" w:cs="Consolas" w:eastAsia="Consolas" w:hAnsi="Consolas"/>
          <w:color w:val="333333"/>
          <w:sz w:val="18"/>
          <w:szCs w:val="18"/>
        </w:rPr>
        <w:t xml:space="preserve">│   │   ├── tools/route.ts         # Tool registry introspection</w:t>
      </w:r>
    </w:p>
    <w:p>
      <w:pPr>
        <w:shd w:fill="F1F5F9" w:val="clear"/>
        <w:spacing w:after="0" w:before="0" w:line="276"/>
        <w:ind w:left="360"/>
      </w:pPr>
      <w:r>
        <w:rPr>
          <w:rFonts w:ascii="Consolas" w:cs="Consolas" w:eastAsia="Consolas" w:hAnsi="Consolas"/>
          <w:color w:val="333333"/>
          <w:sz w:val="18"/>
          <w:szCs w:val="18"/>
        </w:rPr>
        <w:t xml:space="preserve">│   │   └── webhooks/lava/route.ts # Lava billing webhooks</w:t>
      </w:r>
    </w:p>
    <w:p>
      <w:pPr>
        <w:shd w:fill="F1F5F9" w:val="clear"/>
        <w:spacing w:after="0" w:before="0" w:line="276"/>
        <w:ind w:left="360"/>
      </w:pPr>
      <w:r>
        <w:rPr>
          <w:rFonts w:ascii="Consolas" w:cs="Consolas" w:eastAsia="Consolas" w:hAnsi="Consolas"/>
          <w:color w:val="333333"/>
          <w:sz w:val="18"/>
          <w:szCs w:val="18"/>
        </w:rPr>
        <w:t xml:space="preserve">│   └── page.tsx</w:t>
      </w:r>
    </w:p>
    <w:p>
      <w:pPr>
        <w:shd w:fill="F1F5F9" w:val="clear"/>
        <w:spacing w:after="0" w:before="0" w:line="276"/>
        <w:ind w:left="360"/>
      </w:pPr>
      <w:r>
        <w:rPr>
          <w:rFonts w:ascii="Consolas" w:cs="Consolas" w:eastAsia="Consolas" w:hAnsi="Consolas"/>
          <w:color w:val="333333"/>
          <w:sz w:val="18"/>
          <w:szCs w:val="18"/>
        </w:rPr>
        <w:t xml:space="preserve">├── lib/</w:t>
      </w:r>
    </w:p>
    <w:p>
      <w:pPr>
        <w:shd w:fill="F1F5F9" w:val="clear"/>
        <w:spacing w:after="0" w:before="0" w:line="276"/>
        <w:ind w:left="360"/>
      </w:pPr>
      <w:r>
        <w:rPr>
          <w:rFonts w:ascii="Consolas" w:cs="Consolas" w:eastAsia="Consolas" w:hAnsi="Consolas"/>
          <w:color w:val="333333"/>
          <w:sz w:val="18"/>
          <w:szCs w:val="18"/>
        </w:rPr>
        <w:t xml:space="preserve">│   ├── orchestrator.ts        # Agentic loop</w:t>
      </w:r>
    </w:p>
    <w:p>
      <w:pPr>
        <w:shd w:fill="F1F5F9" w:val="clear"/>
        <w:spacing w:after="0" w:before="0" w:line="276"/>
        <w:ind w:left="360"/>
      </w:pPr>
      <w:r>
        <w:rPr>
          <w:rFonts w:ascii="Consolas" w:cs="Consolas" w:eastAsia="Consolas" w:hAnsi="Consolas"/>
          <w:color w:val="333333"/>
          <w:sz w:val="18"/>
          <w:szCs w:val="18"/>
        </w:rPr>
        <w:t xml:space="preserve">│   ├── tool-registry.ts       # Registry + manifest builder</w:t>
      </w:r>
    </w:p>
    <w:p>
      <w:pPr>
        <w:shd w:fill="F1F5F9" w:val="clear"/>
        <w:spacing w:after="0" w:before="0" w:line="276"/>
        <w:ind w:left="360"/>
      </w:pPr>
      <w:r>
        <w:rPr>
          <w:rFonts w:ascii="Consolas" w:cs="Consolas" w:eastAsia="Consolas" w:hAnsi="Consolas"/>
          <w:color w:val="333333"/>
          <w:sz w:val="18"/>
          <w:szCs w:val="18"/>
        </w:rPr>
        <w:t xml:space="preserve">│   ├── lava-client.ts         # Lava SDK wrapper</w:t>
      </w:r>
    </w:p>
    <w:p>
      <w:pPr>
        <w:shd w:fill="F1F5F9" w:val="clear"/>
        <w:spacing w:after="0" w:before="0" w:line="276"/>
        <w:ind w:left="360"/>
      </w:pPr>
      <w:r>
        <w:rPr>
          <w:rFonts w:ascii="Consolas" w:cs="Consolas" w:eastAsia="Consolas" w:hAnsi="Consolas"/>
          <w:color w:val="333333"/>
          <w:sz w:val="18"/>
          <w:szCs w:val="18"/>
        </w:rPr>
        <w:t xml:space="preserve">│   ├── mcp-manager.ts         # MCP connection pool</w:t>
      </w:r>
    </w:p>
    <w:p>
      <w:pPr>
        <w:shd w:fill="F1F5F9" w:val="clear"/>
        <w:spacing w:after="0" w:before="0" w:line="276"/>
        <w:ind w:left="360"/>
      </w:pPr>
      <w:r>
        <w:rPr>
          <w:rFonts w:ascii="Consolas" w:cs="Consolas" w:eastAsia="Consolas" w:hAnsi="Consolas"/>
          <w:color w:val="333333"/>
          <w:sz w:val="18"/>
          <w:szCs w:val="18"/>
        </w:rPr>
        <w:t xml:space="preserve">│   ├── dispatcher.ts          # Tool dispatch router</w:t>
      </w:r>
    </w:p>
    <w:p>
      <w:pPr>
        <w:shd w:fill="F1F5F9" w:val="clear"/>
        <w:spacing w:after="0" w:before="0" w:line="276"/>
        <w:ind w:left="360"/>
      </w:pPr>
      <w:r>
        <w:rPr>
          <w:rFonts w:ascii="Consolas" w:cs="Consolas" w:eastAsia="Consolas" w:hAnsi="Consolas"/>
          <w:color w:val="333333"/>
          <w:sz w:val="18"/>
          <w:szCs w:val="18"/>
        </w:rPr>
        <w:t xml:space="preserve">│   └── cache.ts               # Result caching layer</w:t>
      </w:r>
    </w:p>
    <w:p>
      <w:pPr>
        <w:shd w:fill="F1F5F9" w:val="clear"/>
        <w:spacing w:after="0" w:before="0" w:line="276"/>
        <w:ind w:left="360"/>
      </w:pPr>
      <w:r>
        <w:rPr>
          <w:rFonts w:ascii="Consolas" w:cs="Consolas" w:eastAsia="Consolas" w:hAnsi="Consolas"/>
          <w:color w:val="333333"/>
          <w:sz w:val="18"/>
          <w:szCs w:val="18"/>
        </w:rPr>
        <w:t xml:space="preserve">├── mcp-servers/</w:t>
      </w:r>
    </w:p>
    <w:p>
      <w:pPr>
        <w:shd w:fill="F1F5F9" w:val="clear"/>
        <w:spacing w:after="0" w:before="0" w:line="276"/>
        <w:ind w:left="360"/>
      </w:pPr>
      <w:r>
        <w:rPr>
          <w:rFonts w:ascii="Consolas" w:cs="Consolas" w:eastAsia="Consolas" w:hAnsi="Consolas"/>
          <w:color w:val="333333"/>
          <w:sz w:val="18"/>
          <w:szCs w:val="18"/>
        </w:rPr>
        <w:t xml:space="preserve">│   ├── analytics-db/          # Custom MCP: internal DB</w:t>
      </w:r>
    </w:p>
    <w:p>
      <w:pPr>
        <w:shd w:fill="F1F5F9" w:val="clear"/>
        <w:spacing w:after="0" w:before="0" w:line="276"/>
        <w:ind w:left="360"/>
      </w:pPr>
      <w:r>
        <w:rPr>
          <w:rFonts w:ascii="Consolas" w:cs="Consolas" w:eastAsia="Consolas" w:hAnsi="Consolas"/>
          <w:color w:val="333333"/>
          <w:sz w:val="18"/>
          <w:szCs w:val="18"/>
        </w:rPr>
        <w:t xml:space="preserve">│   └── proprietary-ml/        # Custom MCP: ML inference</w:t>
      </w:r>
    </w:p>
    <w:p>
      <w:pPr>
        <w:shd w:fill="F1F5F9" w:val="clear"/>
        <w:spacing w:after="0" w:before="0" w:line="276"/>
        <w:ind w:left="360"/>
      </w:pPr>
      <w:r>
        <w:rPr>
          <w:rFonts w:ascii="Consolas" w:cs="Consolas" w:eastAsia="Consolas" w:hAnsi="Consolas"/>
          <w:color w:val="333333"/>
          <w:sz w:val="18"/>
          <w:szCs w:val="18"/>
        </w:rPr>
        <w:t xml:space="preserve">└── config/</w:t>
      </w:r>
    </w:p>
    <w:p>
      <w:pPr>
        <w:shd w:fill="F1F5F9" w:val="clear"/>
        <w:spacing w:after="0" w:before="0" w:line="276"/>
        <w:ind w:left="360"/>
      </w:pPr>
      <w:r>
        <w:rPr>
          <w:rFonts w:ascii="Consolas" w:cs="Consolas" w:eastAsia="Consolas" w:hAnsi="Consolas"/>
          <w:color w:val="333333"/>
          <w:sz w:val="18"/>
          <w:szCs w:val="18"/>
        </w:rPr>
        <w:t xml:space="preserve">    ├── providers.ts           # Multi-provider config</w:t>
      </w:r>
    </w:p>
    <w:p>
      <w:pPr>
        <w:shd w:fill="F1F5F9" w:val="clear"/>
        <w:spacing w:after="0" w:before="0" w:line="276"/>
        <w:ind w:left="360"/>
      </w:pPr>
      <w:r>
        <w:rPr>
          <w:rFonts w:ascii="Consolas" w:cs="Consolas" w:eastAsia="Consolas" w:hAnsi="Consolas"/>
          <w:color w:val="333333"/>
          <w:sz w:val="18"/>
          <w:szCs w:val="18"/>
        </w:rPr>
        <w:t xml:space="preserve">    ├── tools.json             # Declarative tool registry</w:t>
      </w:r>
    </w:p>
    <w:p>
      <w:pPr>
        <w:shd w:fill="F1F5F9" w:val="clear"/>
        <w:spacing w:after="0" w:before="0" w:line="276"/>
        <w:ind w:left="360"/>
      </w:pPr>
      <w:r>
        <w:rPr>
          <w:rFonts w:ascii="Consolas" w:cs="Consolas" w:eastAsia="Consolas" w:hAnsi="Consolas"/>
          <w:color w:val="333333"/>
          <w:sz w:val="18"/>
          <w:szCs w:val="18"/>
        </w:rPr>
        <w:t xml:space="preserve">    └── mcp-servers.json       # MCP server configs</w:t>
      </w:r>
    </w:p>
    <w:p>
      <w:pPr>
        <w:pStyle w:val="Heading2"/>
      </w:pPr>
      <w:r>
        <w:t xml:space="preserve">7.2 Environment Configuration</w:t>
      </w:r>
    </w:p>
    <w:p>
      <w:pPr>
        <w:shd w:fill="F1F5F9" w:val="clear"/>
        <w:spacing w:after="0" w:before="0" w:line="276"/>
        <w:ind w:left="360"/>
      </w:pPr>
      <w:r>
        <w:rPr>
          <w:rFonts w:ascii="Consolas" w:cs="Consolas" w:eastAsia="Consolas" w:hAnsi="Consolas"/>
          <w:color w:val="333333"/>
          <w:sz w:val="18"/>
          <w:szCs w:val="18"/>
        </w:rPr>
        <w:t xml:space="preserve"># .env.local</w:t>
      </w:r>
    </w:p>
    <w:p>
      <w:pPr>
        <w:shd w:fill="F1F5F9" w:val="clear"/>
        <w:spacing w:after="0" w:before="0" w:line="276"/>
        <w:ind w:left="360"/>
      </w:pPr>
      <w:r>
        <w:rPr>
          <w:rFonts w:ascii="Consolas" w:cs="Consolas" w:eastAsia="Consolas" w:hAnsi="Consolas"/>
          <w:color w:val="333333"/>
          <w:sz w:val="18"/>
          <w:szCs w:val="18"/>
        </w:rPr>
        <w:t xml:space="preserve">LAVA_SECRET_KEY=aks_live_your_key_here</w:t>
      </w:r>
    </w:p>
    <w:p>
      <w:pPr>
        <w:shd w:fill="F1F5F9" w:val="clear"/>
        <w:spacing w:after="0" w:before="0" w:line="276"/>
        <w:ind w:left="360"/>
      </w:pPr>
      <w:r>
        <w:rPr>
          <w:rFonts w:ascii="Consolas" w:cs="Consolas" w:eastAsia="Consolas" w:hAnsi="Consolas"/>
          <w:color w:val="333333"/>
          <w:sz w:val="18"/>
          <w:szCs w:val="18"/>
        </w:rPr>
        <w:t xml:space="preserve"/>
      </w:r>
    </w:p>
    <w:p>
      <w:pPr>
        <w:shd w:fill="F1F5F9" w:val="clear"/>
        <w:spacing w:after="0" w:before="0" w:line="276"/>
        <w:ind w:left="360"/>
      </w:pPr>
      <w:r>
        <w:rPr>
          <w:rFonts w:ascii="Consolas" w:cs="Consolas" w:eastAsia="Consolas" w:hAnsi="Consolas"/>
          <w:color w:val="333333"/>
          <w:sz w:val="18"/>
          <w:szCs w:val="18"/>
        </w:rPr>
        <w:t xml:space="preserve"># LLM provider selection</w:t>
      </w:r>
    </w:p>
    <w:p>
      <w:pPr>
        <w:shd w:fill="F1F5F9" w:val="clear"/>
        <w:spacing w:after="0" w:before="0" w:line="276"/>
        <w:ind w:left="360"/>
      </w:pPr>
      <w:r>
        <w:rPr>
          <w:rFonts w:ascii="Consolas" w:cs="Consolas" w:eastAsia="Consolas" w:hAnsi="Consolas"/>
          <w:color w:val="333333"/>
          <w:sz w:val="18"/>
          <w:szCs w:val="18"/>
        </w:rPr>
        <w:t xml:space="preserve">DEFAULT_LLM_PROVIDER=anthropic</w:t>
      </w:r>
    </w:p>
    <w:p>
      <w:pPr>
        <w:shd w:fill="F1F5F9" w:val="clear"/>
        <w:spacing w:after="0" w:before="0" w:line="276"/>
        <w:ind w:left="360"/>
      </w:pPr>
      <w:r>
        <w:rPr>
          <w:rFonts w:ascii="Consolas" w:cs="Consolas" w:eastAsia="Consolas" w:hAnsi="Consolas"/>
          <w:color w:val="333333"/>
          <w:sz w:val="18"/>
          <w:szCs w:val="18"/>
        </w:rPr>
        <w:t xml:space="preserve">DEFAULT_MODEL=claude-sonnet-4-20250514</w:t>
      </w:r>
    </w:p>
    <w:p>
      <w:pPr>
        <w:shd w:fill="F1F5F9" w:val="clear"/>
        <w:spacing w:after="0" w:before="0" w:line="276"/>
        <w:ind w:left="360"/>
      </w:pPr>
      <w:r>
        <w:rPr>
          <w:rFonts w:ascii="Consolas" w:cs="Consolas" w:eastAsia="Consolas" w:hAnsi="Consolas"/>
          <w:color w:val="333333"/>
          <w:sz w:val="18"/>
          <w:szCs w:val="18"/>
        </w:rPr>
        <w:t xml:space="preserve"/>
      </w:r>
    </w:p>
    <w:p>
      <w:pPr>
        <w:shd w:fill="F1F5F9" w:val="clear"/>
        <w:spacing w:after="0" w:before="0" w:line="276"/>
        <w:ind w:left="360"/>
      </w:pPr>
      <w:r>
        <w:rPr>
          <w:rFonts w:ascii="Consolas" w:cs="Consolas" w:eastAsia="Consolas" w:hAnsi="Consolas"/>
          <w:color w:val="333333"/>
          <w:sz w:val="18"/>
          <w:szCs w:val="18"/>
        </w:rPr>
        <w:t xml:space="preserve"># Custom MCP servers</w:t>
      </w:r>
    </w:p>
    <w:p>
      <w:pPr>
        <w:shd w:fill="F1F5F9" w:val="clear"/>
        <w:spacing w:after="0" w:before="0" w:line="276"/>
        <w:ind w:left="360"/>
      </w:pPr>
      <w:r>
        <w:rPr>
          <w:rFonts w:ascii="Consolas" w:cs="Consolas" w:eastAsia="Consolas" w:hAnsi="Consolas"/>
          <w:color w:val="333333"/>
          <w:sz w:val="18"/>
          <w:szCs w:val="18"/>
        </w:rPr>
        <w:t xml:space="preserve">ANALYTICS_DB_URL=postgresql://...</w:t>
      </w:r>
    </w:p>
    <w:p>
      <w:pPr>
        <w:shd w:fill="F1F5F9" w:val="clear"/>
        <w:spacing w:after="0" w:before="0" w:line="276"/>
        <w:ind w:left="360"/>
      </w:pPr>
      <w:r>
        <w:rPr>
          <w:rFonts w:ascii="Consolas" w:cs="Consolas" w:eastAsia="Consolas" w:hAnsi="Consolas"/>
          <w:color w:val="333333"/>
          <w:sz w:val="18"/>
          <w:szCs w:val="18"/>
        </w:rPr>
        <w:t xml:space="preserve">CRM_TOKEN=your_internal_crm_token</w:t>
      </w:r>
    </w:p>
    <w:p>
      <w:pPr>
        <w:shd w:fill="F1F5F9" w:val="clear"/>
        <w:spacing w:after="0" w:before="0" w:line="276"/>
        <w:ind w:left="360"/>
      </w:pPr>
      <w:r>
        <w:rPr>
          <w:rFonts w:ascii="Consolas" w:cs="Consolas" w:eastAsia="Consolas" w:hAnsi="Consolas"/>
          <w:color w:val="333333"/>
          <w:sz w:val="18"/>
          <w:szCs w:val="18"/>
        </w:rPr>
        <w:t xml:space="preserve"/>
      </w:r>
    </w:p>
    <w:p>
      <w:pPr>
        <w:shd w:fill="F1F5F9" w:val="clear"/>
        <w:spacing w:after="0" w:before="0" w:line="276"/>
        <w:ind w:left="360"/>
      </w:pPr>
      <w:r>
        <w:rPr>
          <w:rFonts w:ascii="Consolas" w:cs="Consolas" w:eastAsia="Consolas" w:hAnsi="Consolas"/>
          <w:color w:val="333333"/>
          <w:sz w:val="18"/>
          <w:szCs w:val="18"/>
        </w:rPr>
        <w:t xml:space="preserve"># Lava billing (optional, for monetization)</w:t>
      </w:r>
    </w:p>
    <w:p>
      <w:pPr>
        <w:shd w:fill="F1F5F9" w:val="clear"/>
        <w:spacing w:after="0" w:before="0" w:line="276"/>
        <w:ind w:left="360"/>
      </w:pPr>
      <w:r>
        <w:rPr>
          <w:rFonts w:ascii="Consolas" w:cs="Consolas" w:eastAsia="Consolas" w:hAnsi="Consolas"/>
          <w:color w:val="333333"/>
          <w:sz w:val="18"/>
          <w:szCs w:val="18"/>
        </w:rPr>
        <w:t xml:space="preserve">LAVA_WEBHOOK_SECRET=whs_live_...</w:t>
      </w:r>
    </w:p>
    <w:p>
      <w:pPr>
        <w:pStyle w:val="Heading2"/>
      </w:pPr>
      <w:r>
        <w:t xml:space="preserve">7.3 Implementation Sequence</w:t>
      </w:r>
    </w:p>
    <w:p>
      <w:pPr>
        <w:spacing w:after="120" w:before="120"/>
      </w:pPr>
      <w:r>
        <w:rPr>
          <w:rFonts w:ascii="Arial" w:cs="Arial" w:eastAsia="Arial" w:hAnsi="Arial"/>
          <w:color w:val="333333"/>
          <w:sz w:val="22"/>
          <w:szCs w:val="22"/>
        </w:rPr>
        <w:t xml:space="preserve">Build in this order. Each phase is independently testable.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3000"/>
        <w:gridCol w:w="2760"/>
      </w:tblGrid>
      <w:tr>
        <w:tc>
          <w:tcPr>
            <w:tcW w:type="dxa" w:w="9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7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Build</w:t>
            </w:r>
          </w:p>
        </w:tc>
        <w:tc>
          <w:tcPr>
            <w:tcW w:type="dxa" w:w="3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Criteria</w:t>
            </w:r>
          </w:p>
        </w:tc>
        <w:tc>
          <w:tcPr>
            <w:tcW w:type="dxa" w:w="27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Effort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Lava SDK init + single LLM call (no tools)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curl your API, get LLM response, see it in Lava dashboard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 hours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Tool registry + manifest builder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Registry loads from config, generates valid tool schemas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2–4 hours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Orchestrator agentic loop (tools but only local handlers)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LLM calls a “get_time” local tool and returns formatted answer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3–4 hours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Lava data tool dispatch (Apollo, FRED, etc.)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Ask “Find companies in AI” → Apollo search via Lava → structured results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2–3 hours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Custom MCP server integration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LLM queries your internal DB via MCP tool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4–6 hours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Multi-provider fallback + streaming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Primary provider fails → fallback fires; streaming SSE works end-to-end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3–4 hours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Caching, rate limiting, observability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Repeated tool calls hit cache; rate limits enforced; request IDs traced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2–3 hours</w:t>
            </w:r>
          </w:p>
        </w:tc>
      </w:tr>
    </w:tbl>
    <w:p>
      <w:pPr>
        <w:pBdr>
          <w:bottom w:val="single" w:color="CCCCCC" w:sz="4" w:space="1"/>
        </w:pBdr>
        <w:spacing w:after="200" w:before="200"/>
      </w:pPr>
    </w:p>
    <w:p>
      <w:pPr>
        <w:pStyle w:val="Heading1"/>
      </w:pPr>
      <w:r>
        <w:t xml:space="preserve">8. Principal Engineer’s Review: Gaps, Risks &amp; Recommendations</w:t>
      </w:r>
    </w:p>
    <w:p>
      <w:pPr>
        <w:spacing w:after="120" w:before="120"/>
      </w:pPr>
      <w:r>
        <w:rPr>
          <w:rFonts w:ascii="Arial" w:cs="Arial" w:eastAsia="Arial" w:hAnsi="Arial"/>
          <w:color w:val="333333"/>
          <w:sz w:val="22"/>
          <w:szCs w:val="22"/>
        </w:rPr>
        <w:t xml:space="preserve">This section covers what the Lava documentation doesn’t tell you, what will bite you in production, and architectural decisions you should make now before they become expensive to change.</w:t>
      </w:r>
    </w:p>
    <w:p>
      <w:pPr>
        <w:pStyle w:val="Heading2"/>
      </w:pPr>
      <w:r>
        <w:t xml:space="preserve">8.1 Lava Gateway Limitations Not Mentioned in Docs</w:t>
      </w:r>
    </w:p>
    <w:p>
      <w:pPr>
        <w:pBdr>
          <w:left w:val="single" w:color="DC2626" w:sz="12" w:space="8"/>
        </w:pBdr>
        <w:shd w:fill="FEF2F2" w:val="clear"/>
        <w:spacing w:after="60" w:before="200"/>
        <w:ind w:left="240"/>
      </w:pPr>
      <w:r>
        <w:rPr>
          <w:rFonts w:ascii="Arial" w:cs="Arial" w:eastAsia="Arial" w:hAnsi="Arial"/>
          <w:b/>
          <w:bCs/>
          <w:color w:val="DC2626"/>
          <w:sz w:val="22"/>
          <w:szCs w:val="22"/>
        </w:rPr>
        <w:t xml:space="preserve">🛑  No Server-Side Tool Execution</w:t>
      </w:r>
    </w:p>
    <w:p>
      <w:pPr>
        <w:pBdr>
          <w:left w:val="single" w:color="DC2626" w:sz="12" w:space="8"/>
        </w:pBdr>
        <w:shd w:fill="FEF2F2" w:val="clear"/>
        <w:spacing w:after="40" w:before="40"/>
        <w:ind w:left="240"/>
      </w:pPr>
      <w:r>
        <w:rPr>
          <w:rFonts w:ascii="Arial" w:cs="Arial" w:eastAsia="Arial" w:hAnsi="Arial"/>
          <w:color w:val="555555"/>
          <w:sz w:val="20"/>
          <w:szCs w:val="20"/>
        </w:rPr>
        <w:t xml:space="preserve">Lava is a transparent proxy. It forwards your request and returns the response. It does NOT execute tool calls on your behalf.</w:t>
      </w:r>
    </w:p>
    <w:p>
      <w:pPr>
        <w:pBdr>
          <w:left w:val="single" w:color="DC2626" w:sz="12" w:space="8"/>
        </w:pBdr>
        <w:shd w:fill="FEF2F2" w:val="clear"/>
        <w:spacing w:after="40" w:before="40"/>
        <w:ind w:left="240"/>
      </w:pPr>
      <w:r>
        <w:rPr>
          <w:rFonts w:ascii="Arial" w:cs="Arial" w:eastAsia="Arial" w:hAnsi="Arial"/>
          <w:color w:val="555555"/>
          <w:sz w:val="20"/>
          <w:szCs w:val="20"/>
        </w:rPr>
        <w:t xml:space="preserve">If the LLM returns tool_use blocks, Lava passes them through unchanged. Your backend must implement the entire agentic loop: detect tool calls, dispatch them, collect results, and re-invoke the LLM. This is a significant amount of code and the most complex part of the system.</w:t>
      </w:r>
    </w:p>
    <w:p>
      <w:pPr>
        <w:pBdr>
          <w:left w:val="single" w:color="EA580C" w:sz="12" w:space="8"/>
        </w:pBdr>
        <w:shd w:fill="FFF7ED" w:val="clear"/>
        <w:spacing w:after="60" w:before="200"/>
        <w:ind w:left="240"/>
      </w:pPr>
      <w:r>
        <w:rPr>
          <w:rFonts w:ascii="Arial" w:cs="Arial" w:eastAsia="Arial" w:hAnsi="Arial"/>
          <w:b/>
          <w:bCs/>
          <w:color w:val="EA580C"/>
          <w:sz w:val="22"/>
          <w:szCs w:val="22"/>
        </w:rPr>
        <w:t xml:space="preserve">🛑  Forward Endpoint Latency Compounds</w:t>
      </w:r>
    </w:p>
    <w:p>
      <w:pPr>
        <w:pBdr>
          <w:left w:val="single" w:color="EA580C" w:sz="12" w:space="8"/>
        </w:pBdr>
        <w:shd w:fill="FFF7ED" w:val="clear"/>
        <w:spacing w:after="40" w:before="40"/>
        <w:ind w:left="240"/>
      </w:pPr>
      <w:r>
        <w:rPr>
          <w:rFonts w:ascii="Arial" w:cs="Arial" w:eastAsia="Arial" w:hAnsi="Arial"/>
          <w:color w:val="555555"/>
          <w:sz w:val="20"/>
          <w:szCs w:val="20"/>
        </w:rPr>
        <w:t xml:space="preserve">Lava claims &lt;20ms overhead per request. In an agentic loop with 3–5 tool calls, that’s 3–5 additional round trips through Lava (one per data API call, plus one per LLM re-invocation).</w:t>
      </w:r>
    </w:p>
    <w:p>
      <w:pPr>
        <w:pBdr>
          <w:left w:val="single" w:color="EA580C" w:sz="12" w:space="8"/>
        </w:pBdr>
        <w:shd w:fill="FFF7ED" w:val="clear"/>
        <w:spacing w:after="40" w:before="40"/>
        <w:ind w:left="240"/>
      </w:pPr>
      <w:r>
        <w:rPr>
          <w:rFonts w:ascii="Arial" w:cs="Arial" w:eastAsia="Arial" w:hAnsi="Arial"/>
          <w:color w:val="555555"/>
          <w:sz w:val="20"/>
          <w:szCs w:val="20"/>
        </w:rPr>
        <w:t xml:space="preserve">For a typical 3-tool-call conversation: ~100ms added latency from Lava alone, on top of provider latency.</w:t>
      </w:r>
    </w:p>
    <w:p>
      <w:pPr>
        <w:pBdr>
          <w:left w:val="single" w:color="EA580C" w:sz="12" w:space="8"/>
        </w:pBdr>
        <w:shd w:fill="FFF7ED" w:val="clear"/>
        <w:spacing w:after="40" w:before="40"/>
        <w:ind w:left="240"/>
      </w:pPr>
      <w:r>
        <w:rPr>
          <w:rFonts w:ascii="Arial" w:cs="Arial" w:eastAsia="Arial" w:hAnsi="Arial"/>
          <w:color w:val="555555"/>
          <w:sz w:val="20"/>
          <w:szCs w:val="20"/>
        </w:rPr>
        <w:t xml:space="preserve">Mitigation: For latency-critical data tools, consider BYOK mode (bring your own key) to bypass Lava’s auth/billing layer, or call those tools directly if you don’t need Lava’s metering on them.</w:t>
      </w:r>
    </w:p>
    <w:p>
      <w:pPr>
        <w:pBdr>
          <w:left w:val="single" w:color="EA580C" w:sz="12" w:space="8"/>
        </w:pBdr>
        <w:shd w:fill="FFF7ED" w:val="clear"/>
        <w:spacing w:after="60" w:before="200"/>
        <w:ind w:left="240"/>
      </w:pPr>
      <w:r>
        <w:rPr>
          <w:rFonts w:ascii="Arial" w:cs="Arial" w:eastAsia="Arial" w:hAnsi="Arial"/>
          <w:b/>
          <w:bCs/>
          <w:color w:val="EA580C"/>
          <w:sz w:val="22"/>
          <w:szCs w:val="22"/>
        </w:rPr>
        <w:t xml:space="preserve">🛑  No Built-In Retry or Circuit Breaking</w:t>
      </w:r>
    </w:p>
    <w:p>
      <w:pPr>
        <w:pBdr>
          <w:left w:val="single" w:color="EA580C" w:sz="12" w:space="8"/>
        </w:pBdr>
        <w:shd w:fill="FFF7ED" w:val="clear"/>
        <w:spacing w:after="40" w:before="40"/>
        <w:ind w:left="240"/>
      </w:pPr>
      <w:r>
        <w:rPr>
          <w:rFonts w:ascii="Arial" w:cs="Arial" w:eastAsia="Arial" w:hAnsi="Arial"/>
          <w:color w:val="555555"/>
          <w:sz w:val="20"/>
          <w:szCs w:val="20"/>
        </w:rPr>
        <w:t xml:space="preserve">Lava does not retry failed requests or implement circuit breakers. If a provider returns 429 or 503, Lava passes that through to you.</w:t>
      </w:r>
    </w:p>
    <w:p>
      <w:pPr>
        <w:pBdr>
          <w:left w:val="single" w:color="EA580C" w:sz="12" w:space="8"/>
        </w:pBdr>
        <w:shd w:fill="FFF7ED" w:val="clear"/>
        <w:spacing w:after="40" w:before="40"/>
        <w:ind w:left="240"/>
      </w:pPr>
      <w:r>
        <w:rPr>
          <w:rFonts w:ascii="Arial" w:cs="Arial" w:eastAsia="Arial" w:hAnsi="Arial"/>
          <w:color w:val="555555"/>
          <w:sz w:val="20"/>
          <w:szCs w:val="20"/>
        </w:rPr>
        <w:t xml:space="preserve">You must implement retry logic with exponential backoff, and provider-level circuit breakers, in your orchestrator. The multi-provider routing patterns from Lava’s docs are a good starting point but are application-level code, not gateway features.</w:t>
      </w:r>
    </w:p>
    <w:p>
      <w:pPr>
        <w:pBdr>
          <w:left w:val="single" w:color="EA580C" w:sz="12" w:space="8"/>
        </w:pBdr>
        <w:shd w:fill="FFF7ED" w:val="clear"/>
        <w:spacing w:after="60" w:before="200"/>
        <w:ind w:left="240"/>
      </w:pPr>
      <w:r>
        <w:rPr>
          <w:rFonts w:ascii="Arial" w:cs="Arial" w:eastAsia="Arial" w:hAnsi="Arial"/>
          <w:b/>
          <w:bCs/>
          <w:color w:val="EA580C"/>
          <w:sz w:val="22"/>
          <w:szCs w:val="22"/>
        </w:rPr>
        <w:t xml:space="preserve">🛑  Webhook Delivery Is Fire-Once</w:t>
      </w:r>
    </w:p>
    <w:p>
      <w:pPr>
        <w:pBdr>
          <w:left w:val="single" w:color="EA580C" w:sz="12" w:space="8"/>
        </w:pBdr>
        <w:shd w:fill="FFF7ED" w:val="clear"/>
        <w:spacing w:after="40" w:before="40"/>
        <w:ind w:left="240"/>
      </w:pPr>
      <w:r>
        <w:rPr>
          <w:rFonts w:ascii="Arial" w:cs="Arial" w:eastAsia="Arial" w:hAnsi="Arial"/>
          <w:color w:val="555555"/>
          <w:sz w:val="20"/>
          <w:szCs w:val="20"/>
        </w:rPr>
        <w:t xml:space="preserve">Lava webhooks are delivered once with a 10-second timeout. No automatic retries. If your server is down or slow, you lose the event.</w:t>
      </w:r>
    </w:p>
    <w:p>
      <w:pPr>
        <w:pBdr>
          <w:left w:val="single" w:color="EA580C" w:sz="12" w:space="8"/>
        </w:pBdr>
        <w:shd w:fill="FFF7ED" w:val="clear"/>
        <w:spacing w:after="40" w:before="40"/>
        <w:ind w:left="240"/>
      </w:pPr>
      <w:r>
        <w:rPr>
          <w:rFonts w:ascii="Arial" w:cs="Arial" w:eastAsia="Arial" w:hAnsi="Arial"/>
          <w:color w:val="555555"/>
          <w:sz w:val="20"/>
          <w:szCs w:val="20"/>
        </w:rPr>
        <w:t xml:space="preserve">Recommendation: Implement a dead-letter queue and periodic reconciliation against Lava’s usage API to catch missed events.</w:t>
      </w:r>
    </w:p>
    <w:p>
      <w:pPr>
        <w:pStyle w:val="Heading2"/>
      </w:pPr>
      <w:r>
        <w:t xml:space="preserve">8.2 Architectural Decisions to Make Early</w:t>
      </w:r>
    </w:p>
    <w:p>
      <w:pPr>
        <w:spacing w:after="120" w:before="120"/>
      </w:pPr>
      <w:r>
        <w:rPr>
          <w:rFonts w:ascii="Arial" w:cs="Arial" w:eastAsia="Arial" w:hAnsi="Arial"/>
          <w:b/>
          <w:bCs/>
          <w:color w:val="333333"/>
          <w:sz w:val="22"/>
          <w:szCs w:val="22"/>
        </w:rPr>
        <w:t xml:space="preserve">Forward vs. Rewrite for LLM calls: </w:t>
      </w:r>
      <w:r>
        <w:rPr>
          <w:rFonts w:ascii="Arial" w:cs="Arial" w:eastAsia="Arial" w:hAnsi="Arial"/>
          <w:color w:val="333333"/>
          <w:sz w:val="22"/>
          <w:szCs w:val="22"/>
        </w:rPr>
        <w:t xml:space="preserve">If you commit to one provider’s native format (e.g., Anthropic’s messages API), use forward—it’s simpler, no translation layer, and tool-calling fidelity is guaranteed. Use rewrite only if you need to hot-swap between providers without changing your code’s format. The translation is good but not perfect for complex tool schemas.</w:t>
      </w:r>
    </w:p>
    <w:p>
      <w:pPr>
        <w:spacing w:after="120" w:before="120"/>
      </w:pPr>
      <w:r>
        <w:rPr>
          <w:rFonts w:ascii="Arial" w:cs="Arial" w:eastAsia="Arial" w:hAnsi="Arial"/>
          <w:b/>
          <w:bCs/>
          <w:color w:val="333333"/>
          <w:sz w:val="22"/>
          <w:szCs w:val="22"/>
        </w:rPr>
        <w:t xml:space="preserve">Managed vs. BYOK keys: </w:t>
      </w:r>
      <w:r>
        <w:rPr>
          <w:rFonts w:ascii="Arial" w:cs="Arial" w:eastAsia="Arial" w:hAnsi="Arial"/>
          <w:color w:val="333333"/>
          <w:sz w:val="22"/>
          <w:szCs w:val="22"/>
        </w:rPr>
        <w:t xml:space="preserve">Managed keys (Lava pays the provider, you pay Lava) are convenient but add a dependency. If Lava has an outage, all your provider access is down. For production systems, consider BYOK for your primary LLM provider and managed keys for the long tail of data APIs where the convenience outweighs the risk.</w:t>
      </w:r>
    </w:p>
    <w:p>
      <w:pPr>
        <w:spacing w:after="120" w:before="120"/>
      </w:pPr>
      <w:r>
        <w:rPr>
          <w:rFonts w:ascii="Arial" w:cs="Arial" w:eastAsia="Arial" w:hAnsi="Arial"/>
          <w:b/>
          <w:bCs/>
          <w:color w:val="333333"/>
          <w:sz w:val="22"/>
          <w:szCs w:val="22"/>
        </w:rPr>
        <w:t xml:space="preserve">Tool result size limits: </w:t>
      </w:r>
      <w:r>
        <w:rPr>
          <w:rFonts w:ascii="Arial" w:cs="Arial" w:eastAsia="Arial" w:hAnsi="Arial"/>
          <w:color w:val="333333"/>
          <w:sz w:val="22"/>
          <w:szCs w:val="22"/>
        </w:rPr>
        <w:t xml:space="preserve">Lava data APIs (Apollo, Dune, FRED) can return large payloads (hundreds of KB). Injecting raw results into the LLM context burns tokens fast. Your dispatcher MUST truncate, summarize, or extract relevant fields before returning tool results to the model. This is not optional—it’s the difference between a $0.02 and a $2.00 turn.</w:t>
      </w:r>
    </w:p>
    <w:p>
      <w:pPr>
        <w:spacing w:after="120" w:before="120"/>
      </w:pPr>
      <w:r>
        <w:rPr>
          <w:rFonts w:ascii="Arial" w:cs="Arial" w:eastAsia="Arial" w:hAnsi="Arial"/>
          <w:b/>
          <w:bCs/>
          <w:color w:val="333333"/>
          <w:sz w:val="22"/>
          <w:szCs w:val="22"/>
        </w:rPr>
        <w:t xml:space="preserve">Idempotency: </w:t>
      </w:r>
      <w:r>
        <w:rPr>
          <w:rFonts w:ascii="Arial" w:cs="Arial" w:eastAsia="Arial" w:hAnsi="Arial"/>
          <w:color w:val="333333"/>
          <w:sz w:val="22"/>
          <w:szCs w:val="22"/>
        </w:rPr>
        <w:t xml:space="preserve">Lava’s forward endpoint supports idempotency keys (Idempotency-Key header, 24-hour window). Use them on every mutating tool call (Apollo enrichment, Dune query execution) to prevent duplicate charges on retries.</w:t>
      </w:r>
    </w:p>
    <w:p>
      <w:pPr>
        <w:pStyle w:val="Heading2"/>
      </w:pPr>
      <w:r>
        <w:t xml:space="preserve">8.3 Security Considerations</w:t>
      </w:r>
    </w:p>
    <w:p>
      <w:pPr>
        <w:pStyle w:val="ListParagraph"/>
        <w:numPr>
          <w:ilvl w:val="0"/>
          <w:numId w:val="3"/>
        </w:numPr>
        <w:spacing w:after="60" w:before="60"/>
      </w:pPr>
      <w:r>
        <w:rPr>
          <w:rFonts w:ascii="Arial" w:cs="Arial" w:eastAsia="Arial" w:hAnsi="Arial"/>
          <w:b/>
          <w:bCs/>
          <w:color w:val="333333"/>
          <w:sz w:val="22"/>
          <w:szCs w:val="22"/>
        </w:rPr>
        <w:t xml:space="preserve">Backend only: </w:t>
      </w:r>
      <w:r>
        <w:rPr>
          <w:rFonts w:ascii="Arial" w:cs="Arial" w:eastAsia="Arial" w:hAnsi="Arial"/>
          <w:color w:val="333333"/>
          <w:sz w:val="22"/>
          <w:szCs w:val="22"/>
        </w:rPr>
        <w:t xml:space="preserve">Lava blocks frontend CORS. All gateway calls must originate from your backend. Never expose your secret key or forward tokens to the client.</w:t>
      </w:r>
    </w:p>
    <w:p>
      <w:pPr>
        <w:pStyle w:val="ListParagraph"/>
        <w:numPr>
          <w:ilvl w:val="0"/>
          <w:numId w:val="3"/>
        </w:numPr>
        <w:spacing w:after="60" w:before="60"/>
      </w:pPr>
      <w:r>
        <w:rPr>
          <w:rFonts w:ascii="Arial" w:cs="Arial" w:eastAsia="Arial" w:hAnsi="Arial"/>
          <w:b/>
          <w:bCs/>
          <w:color w:val="333333"/>
          <w:sz w:val="22"/>
          <w:szCs w:val="22"/>
        </w:rPr>
        <w:t xml:space="preserve">Tool input sanitization: </w:t>
      </w:r>
      <w:r>
        <w:rPr>
          <w:rFonts w:ascii="Arial" w:cs="Arial" w:eastAsia="Arial" w:hAnsi="Arial"/>
          <w:color w:val="333333"/>
          <w:sz w:val="22"/>
          <w:szCs w:val="22"/>
        </w:rPr>
        <w:t xml:space="preserve">LLMs can hallucinate tool inputs. Validate every tool call’s input against the JSON schema in the registry BEFORE dispatching. An LLM could generate a SQL injection in a query_internal_db call.</w:t>
      </w:r>
    </w:p>
    <w:p>
      <w:pPr>
        <w:pStyle w:val="ListParagraph"/>
        <w:numPr>
          <w:ilvl w:val="0"/>
          <w:numId w:val="3"/>
        </w:numPr>
        <w:spacing w:after="60" w:before="60"/>
      </w:pPr>
      <w:r>
        <w:rPr>
          <w:rFonts w:ascii="Arial" w:cs="Arial" w:eastAsia="Arial" w:hAnsi="Arial"/>
          <w:b/>
          <w:bCs/>
          <w:color w:val="333333"/>
          <w:sz w:val="22"/>
          <w:szCs w:val="22"/>
        </w:rPr>
        <w:t xml:space="preserve">MCP server isolation: </w:t>
      </w:r>
      <w:r>
        <w:rPr>
          <w:rFonts w:ascii="Arial" w:cs="Arial" w:eastAsia="Arial" w:hAnsi="Arial"/>
          <w:color w:val="333333"/>
          <w:sz w:val="22"/>
          <w:szCs w:val="22"/>
        </w:rPr>
        <w:t xml:space="preserve">Run custom MCP servers in separate processes with minimal permissions. A DB-querying MCP should have a read-only connection string. Never give an MCP server write access unless the tool explicitly requires it.</w:t>
      </w:r>
    </w:p>
    <w:p>
      <w:pPr>
        <w:pStyle w:val="ListParagraph"/>
        <w:numPr>
          <w:ilvl w:val="0"/>
          <w:numId w:val="3"/>
        </w:numPr>
        <w:spacing w:after="60" w:before="60"/>
      </w:pPr>
      <w:r>
        <w:rPr>
          <w:rFonts w:ascii="Arial" w:cs="Arial" w:eastAsia="Arial" w:hAnsi="Arial"/>
          <w:b/>
          <w:bCs/>
          <w:color w:val="333333"/>
          <w:sz w:val="22"/>
          <w:szCs w:val="22"/>
        </w:rPr>
        <w:t xml:space="preserve">Prompt injection via tool results: </w:t>
      </w:r>
      <w:r>
        <w:rPr>
          <w:rFonts w:ascii="Arial" w:cs="Arial" w:eastAsia="Arial" w:hAnsi="Arial"/>
          <w:color w:val="333333"/>
          <w:sz w:val="22"/>
          <w:szCs w:val="22"/>
        </w:rPr>
        <w:t xml:space="preserve">External API responses (Apollo, Dune, etc.) could contain adversarial text. Sanitize or sandbox tool results before injecting them into the LLM context. At minimum, wrap results in XML tags with clear system-level framing.</w:t>
      </w:r>
    </w:p>
    <w:p>
      <w:pPr>
        <w:pStyle w:val="Heading2"/>
      </w:pPr>
      <w:r>
        <w:t xml:space="preserve">8.4 Observability &amp; Cost Control</w:t>
      </w:r>
    </w:p>
    <w:p>
      <w:pPr>
        <w:spacing w:after="120" w:before="120"/>
      </w:pPr>
      <w:r>
        <w:rPr>
          <w:rFonts w:ascii="Arial" w:cs="Arial" w:eastAsia="Arial" w:hAnsi="Arial"/>
          <w:color w:val="333333"/>
          <w:sz w:val="22"/>
          <w:szCs w:val="22"/>
        </w:rPr>
        <w:t xml:space="preserve">Lava’s dashboard tracks token counts and costs per request automatically. But for a tool-calling service, you need more granular visibility:</w:t>
      </w:r>
    </w:p>
    <w:p>
      <w:pPr>
        <w:pStyle w:val="ListParagraph"/>
        <w:numPr>
          <w:ilvl w:val="0"/>
          <w:numId w:val="4"/>
        </w:numPr>
        <w:spacing w:after="60" w:before="60"/>
      </w:pPr>
      <w:r>
        <w:rPr>
          <w:rFonts w:ascii="Arial" w:cs="Arial" w:eastAsia="Arial" w:hAnsi="Arial"/>
          <w:b/>
          <w:bCs/>
          <w:color w:val="333333"/>
          <w:sz w:val="22"/>
          <w:szCs w:val="22"/>
        </w:rPr>
        <w:t xml:space="preserve">Per-turn cost: </w:t>
      </w:r>
      <w:r>
        <w:rPr>
          <w:rFonts w:ascii="Arial" w:cs="Arial" w:eastAsia="Arial" w:hAnsi="Arial"/>
          <w:color w:val="333333"/>
          <w:sz w:val="22"/>
          <w:szCs w:val="22"/>
        </w:rPr>
        <w:t xml:space="preserve">An agentic loop may make 3–7 LLM calls to resolve one user message. Track and expose the aggregate cost per user turn, not just per request.</w:t>
      </w:r>
    </w:p>
    <w:p>
      <w:pPr>
        <w:pStyle w:val="ListParagraph"/>
        <w:numPr>
          <w:ilvl w:val="0"/>
          <w:numId w:val="4"/>
        </w:numPr>
        <w:spacing w:after="60" w:before="60"/>
      </w:pPr>
      <w:r>
        <w:rPr>
          <w:rFonts w:ascii="Arial" w:cs="Arial" w:eastAsia="Arial" w:hAnsi="Arial"/>
          <w:b/>
          <w:bCs/>
          <w:color w:val="333333"/>
          <w:sz w:val="22"/>
          <w:szCs w:val="22"/>
        </w:rPr>
        <w:t xml:space="preserve">Tool call frequency: </w:t>
      </w:r>
      <w:r>
        <w:rPr>
          <w:rFonts w:ascii="Arial" w:cs="Arial" w:eastAsia="Arial" w:hAnsi="Arial"/>
          <w:color w:val="333333"/>
          <w:sz w:val="22"/>
          <w:szCs w:val="22"/>
        </w:rPr>
        <w:t xml:space="preserve">Log which tools are called, how often, and at what latency. This drives decisions about caching, pre-fetching, and which tools to keep in the manifest vs. lazy-load.</w:t>
      </w:r>
    </w:p>
    <w:p>
      <w:pPr>
        <w:pStyle w:val="ListParagraph"/>
        <w:numPr>
          <w:ilvl w:val="0"/>
          <w:numId w:val="4"/>
        </w:numPr>
        <w:spacing w:after="60" w:before="60"/>
      </w:pPr>
      <w:r>
        <w:rPr>
          <w:rFonts w:ascii="Arial" w:cs="Arial" w:eastAsia="Arial" w:hAnsi="Arial"/>
          <w:b/>
          <w:bCs/>
          <w:color w:val="333333"/>
          <w:sz w:val="22"/>
          <w:szCs w:val="22"/>
        </w:rPr>
        <w:t xml:space="preserve">Loop depth limits: </w:t>
      </w:r>
      <w:r>
        <w:rPr>
          <w:rFonts w:ascii="Arial" w:cs="Arial" w:eastAsia="Arial" w:hAnsi="Arial"/>
          <w:color w:val="333333"/>
          <w:sz w:val="22"/>
          <w:szCs w:val="22"/>
        </w:rPr>
        <w:t xml:space="preserve">Hard-cap the agentic loop at N iterations (e.g., 10). Without a cap, a confused model can spin indefinitely, burning tokens. Return a graceful error if the cap is hit.</w:t>
      </w:r>
    </w:p>
    <w:p>
      <w:pPr>
        <w:pStyle w:val="ListParagraph"/>
        <w:numPr>
          <w:ilvl w:val="0"/>
          <w:numId w:val="4"/>
        </w:numPr>
        <w:spacing w:after="60" w:before="60"/>
      </w:pPr>
      <w:r>
        <w:rPr>
          <w:rFonts w:ascii="Arial" w:cs="Arial" w:eastAsia="Arial" w:hAnsi="Arial"/>
          <w:b/>
          <w:bCs/>
          <w:color w:val="333333"/>
          <w:sz w:val="22"/>
          <w:szCs w:val="22"/>
        </w:rPr>
        <w:t xml:space="preserve">x-lava-request-id: </w:t>
      </w:r>
      <w:r>
        <w:rPr>
          <w:rFonts w:ascii="Arial" w:cs="Arial" w:eastAsia="Arial" w:hAnsi="Arial"/>
          <w:color w:val="333333"/>
          <w:sz w:val="22"/>
          <w:szCs w:val="22"/>
        </w:rPr>
        <w:t xml:space="preserve">Lava returns this header on every response. Log it on both LLM calls and data tool calls. It’s the correlation key for debugging across Lava’s dashboard and your own logs.</w:t>
      </w:r>
    </w:p>
    <w:p>
      <w:pPr>
        <w:pStyle w:val="Heading2"/>
      </w:pPr>
      <w:r>
        <w:t xml:space="preserve">8.5 Performance Optimization</w:t>
      </w:r>
    </w:p>
    <w:p>
      <w:pPr>
        <w:pStyle w:val="ListParagraph"/>
        <w:numPr>
          <w:ilvl w:val="0"/>
          <w:numId w:val="5"/>
        </w:numPr>
        <w:spacing w:after="60" w:before="60"/>
      </w:pPr>
      <w:r>
        <w:rPr>
          <w:rFonts w:ascii="Arial" w:cs="Arial" w:eastAsia="Arial" w:hAnsi="Arial"/>
          <w:b/>
          <w:bCs/>
          <w:color w:val="333333"/>
          <w:sz w:val="22"/>
          <w:szCs w:val="22"/>
        </w:rPr>
        <w:t xml:space="preserve">Selective tool manifests: </w:t>
      </w:r>
      <w:r>
        <w:rPr>
          <w:rFonts w:ascii="Arial" w:cs="Arial" w:eastAsia="Arial" w:hAnsi="Arial"/>
          <w:color w:val="333333"/>
          <w:sz w:val="22"/>
          <w:szCs w:val="22"/>
        </w:rPr>
        <w:t xml:space="preserve">Don’t dump all 351 API service tools into every LLM call. Classify tools by domain and only include the relevant subset based on conversation context. A 400-tool manifest wastes prompt tokens and degrades tool selection accuracy.</w:t>
      </w:r>
    </w:p>
    <w:p>
      <w:pPr>
        <w:pStyle w:val="ListParagraph"/>
        <w:numPr>
          <w:ilvl w:val="0"/>
          <w:numId w:val="5"/>
        </w:numPr>
        <w:spacing w:after="60" w:before="60"/>
      </w:pPr>
      <w:r>
        <w:rPr>
          <w:rFonts w:ascii="Arial" w:cs="Arial" w:eastAsia="Arial" w:hAnsi="Arial"/>
          <w:b/>
          <w:bCs/>
          <w:color w:val="333333"/>
          <w:sz w:val="22"/>
          <w:szCs w:val="22"/>
        </w:rPr>
        <w:t xml:space="preserve">Tool result caching: </w:t>
      </w:r>
      <w:r>
        <w:rPr>
          <w:rFonts w:ascii="Arial" w:cs="Arial" w:eastAsia="Arial" w:hAnsi="Arial"/>
          <w:color w:val="333333"/>
          <w:sz w:val="22"/>
          <w:szCs w:val="22"/>
        </w:rPr>
        <w:t xml:space="preserve">FRED economic data doesn’t change intra-day. SEC EDGAR filings are immutable once published. Apollo enrichment data is stable for weeks. Set aggressive cache TTLs on these to avoid redundant Lava calls (and redundant charges).</w:t>
      </w:r>
    </w:p>
    <w:p>
      <w:pPr>
        <w:pStyle w:val="ListParagraph"/>
        <w:numPr>
          <w:ilvl w:val="0"/>
          <w:numId w:val="5"/>
        </w:numPr>
        <w:spacing w:after="60" w:before="60"/>
      </w:pPr>
      <w:r>
        <w:rPr>
          <w:rFonts w:ascii="Arial" w:cs="Arial" w:eastAsia="Arial" w:hAnsi="Arial"/>
          <w:b/>
          <w:bCs/>
          <w:color w:val="333333"/>
          <w:sz w:val="22"/>
          <w:szCs w:val="22"/>
        </w:rPr>
        <w:t xml:space="preserve">Streaming the final response: </w:t>
      </w:r>
      <w:r>
        <w:rPr>
          <w:rFonts w:ascii="Arial" w:cs="Arial" w:eastAsia="Arial" w:hAnsi="Arial"/>
          <w:color w:val="333333"/>
          <w:sz w:val="22"/>
          <w:szCs w:val="22"/>
        </w:rPr>
        <w:t xml:space="preserve">Stream the last LLM call (the synthesis turn) to the user while tool-calling turns are non-streamed. This gives perceived responsiveness without complicating tool dispatch.</w:t>
      </w:r>
    </w:p>
    <w:p>
      <w:pPr>
        <w:pStyle w:val="ListParagraph"/>
        <w:numPr>
          <w:ilvl w:val="0"/>
          <w:numId w:val="5"/>
        </w:numPr>
        <w:spacing w:after="60" w:before="60"/>
      </w:pPr>
      <w:r>
        <w:rPr>
          <w:rFonts w:ascii="Arial" w:cs="Arial" w:eastAsia="Arial" w:hAnsi="Arial"/>
          <w:b/>
          <w:bCs/>
          <w:color w:val="333333"/>
          <w:sz w:val="22"/>
          <w:szCs w:val="22"/>
        </w:rPr>
        <w:t xml:space="preserve">Connection pooling for MCP: </w:t>
      </w:r>
      <w:r>
        <w:rPr>
          <w:rFonts w:ascii="Arial" w:cs="Arial" w:eastAsia="Arial" w:hAnsi="Arial"/>
          <w:color w:val="333333"/>
          <w:sz w:val="22"/>
          <w:szCs w:val="22"/>
        </w:rPr>
        <w:t xml:space="preserve">MCP stdio servers are long-lived processes. Don’t spawn a new process per request. Maintain a warm pool and reuse connections.</w:t>
      </w:r>
    </w:p>
    <w:p>
      <w:pPr>
        <w:pStyle w:val="Heading2"/>
      </w:pPr>
      <w:r>
        <w:t xml:space="preserve">8.6 What’s Missing from Lava for This Use Case</w:t>
      </w:r>
    </w:p>
    <w:p>
      <w:pPr>
        <w:spacing w:after="120" w:before="120"/>
      </w:pPr>
      <w:r>
        <w:rPr>
          <w:rFonts w:ascii="Arial" w:cs="Arial" w:eastAsia="Arial" w:hAnsi="Arial"/>
          <w:color w:val="333333"/>
          <w:sz w:val="22"/>
          <w:szCs w:val="22"/>
        </w:rPr>
        <w:t xml:space="preserve">These are gaps you should plan around:</w:t>
      </w:r>
    </w:p>
    <w:p>
      <w:pPr>
        <w:pStyle w:val="ListParagraph"/>
        <w:numPr>
          <w:ilvl w:val="0"/>
          <w:numId w:val="6"/>
        </w:numPr>
        <w:spacing w:after="60" w:before="60"/>
      </w:pPr>
      <w:r>
        <w:rPr>
          <w:rFonts w:ascii="Arial" w:cs="Arial" w:eastAsia="Arial" w:hAnsi="Arial"/>
          <w:b/>
          <w:bCs/>
          <w:color w:val="333333"/>
          <w:sz w:val="22"/>
          <w:szCs w:val="22"/>
        </w:rPr>
        <w:t xml:space="preserve">No agentic orchestration: </w:t>
      </w:r>
      <w:r>
        <w:rPr>
          <w:rFonts w:ascii="Arial" w:cs="Arial" w:eastAsia="Arial" w:hAnsi="Arial"/>
          <w:color w:val="333333"/>
          <w:sz w:val="22"/>
          <w:szCs w:val="22"/>
        </w:rPr>
        <w:t xml:space="preserve">Lava is a proxy, not a framework. The entire tool-calling loop, dispatch logic, retry handling, and result normalization is your responsibility. Consider layering a framework like LangGraph, Mastra, or Vercel AI SDK on top if you want structured agentic workflows.</w:t>
      </w:r>
    </w:p>
    <w:p>
      <w:pPr>
        <w:pStyle w:val="ListParagraph"/>
        <w:numPr>
          <w:ilvl w:val="0"/>
          <w:numId w:val="6"/>
        </w:numPr>
        <w:spacing w:after="60" w:before="60"/>
      </w:pPr>
      <w:r>
        <w:rPr>
          <w:rFonts w:ascii="Arial" w:cs="Arial" w:eastAsia="Arial" w:hAnsi="Arial"/>
          <w:b/>
          <w:bCs/>
          <w:color w:val="333333"/>
          <w:sz w:val="22"/>
          <w:szCs w:val="22"/>
        </w:rPr>
        <w:t xml:space="preserve">No tool-level billing granularity: </w:t>
      </w:r>
      <w:r>
        <w:rPr>
          <w:rFonts w:ascii="Arial" w:cs="Arial" w:eastAsia="Arial" w:hAnsi="Arial"/>
          <w:color w:val="333333"/>
          <w:sz w:val="22"/>
          <w:szCs w:val="22"/>
        </w:rPr>
        <w:t xml:space="preserve">Lava meters at the request level (tokens for LLMs, per-call for APIs). If you need to bill customers differently for a FRED call vs. an Apollo call, you’ll need to implement that logic in your metering layer, possibly using Lava’s meter_slug field to separate them.</w:t>
      </w:r>
    </w:p>
    <w:p>
      <w:pPr>
        <w:pStyle w:val="ListParagraph"/>
        <w:numPr>
          <w:ilvl w:val="0"/>
          <w:numId w:val="6"/>
        </w:numPr>
        <w:spacing w:after="60" w:before="60"/>
      </w:pPr>
      <w:r>
        <w:rPr>
          <w:rFonts w:ascii="Arial" w:cs="Arial" w:eastAsia="Arial" w:hAnsi="Arial"/>
          <w:b/>
          <w:bCs/>
          <w:color w:val="333333"/>
          <w:sz w:val="22"/>
          <w:szCs w:val="22"/>
        </w:rPr>
        <w:t xml:space="preserve">No native rate limiting per tool: </w:t>
      </w:r>
      <w:r>
        <w:rPr>
          <w:rFonts w:ascii="Arial" w:cs="Arial" w:eastAsia="Arial" w:hAnsi="Arial"/>
          <w:color w:val="333333"/>
          <w:sz w:val="22"/>
          <w:szCs w:val="22"/>
        </w:rPr>
        <w:t xml:space="preserve">The Lava forward endpoint has no per-provider rate limit beyond what the upstream provider enforces. You’ll need application-level rate limiting per tool in your dispatcher, especially for expensive APIs like Apollo ($0.01+ per enrichment call).</w:t>
      </w:r>
    </w:p>
    <w:p>
      <w:pPr>
        <w:pStyle w:val="ListParagraph"/>
        <w:numPr>
          <w:ilvl w:val="0"/>
          <w:numId w:val="6"/>
        </w:numPr>
        <w:spacing w:after="60" w:before="60"/>
      </w:pPr>
      <w:r>
        <w:rPr>
          <w:rFonts w:ascii="Arial" w:cs="Arial" w:eastAsia="Arial" w:hAnsi="Arial"/>
          <w:b/>
          <w:bCs/>
          <w:color w:val="333333"/>
          <w:sz w:val="22"/>
          <w:szCs w:val="22"/>
        </w:rPr>
        <w:t xml:space="preserve">Limited GET support for data APIs: </w:t>
      </w:r>
      <w:r>
        <w:rPr>
          <w:rFonts w:ascii="Arial" w:cs="Arial" w:eastAsia="Arial" w:hAnsi="Arial"/>
          <w:color w:val="333333"/>
          <w:sz w:val="22"/>
          <w:szCs w:val="22"/>
        </w:rPr>
        <w:t xml:space="preserve">Some Lava-managed APIs require GET requests with query parameters. Verify that each data tool’s HTTP method is correctly configured in your registry—the tutorial and most examples only show POST.</w:t>
      </w:r>
    </w:p>
    <w:p>
      <w:pPr>
        <w:pStyle w:val="ListParagraph"/>
        <w:numPr>
          <w:ilvl w:val="0"/>
          <w:numId w:val="6"/>
        </w:numPr>
        <w:spacing w:after="60" w:before="60"/>
      </w:pPr>
      <w:r>
        <w:rPr>
          <w:rFonts w:ascii="Arial" w:cs="Arial" w:eastAsia="Arial" w:hAnsi="Arial"/>
          <w:b/>
          <w:bCs/>
          <w:color w:val="333333"/>
          <w:sz w:val="22"/>
          <w:szCs w:val="22"/>
        </w:rPr>
        <w:t xml:space="preserve">No response schema validation: </w:t>
      </w:r>
      <w:r>
        <w:rPr>
          <w:rFonts w:ascii="Arial" w:cs="Arial" w:eastAsia="Arial" w:hAnsi="Arial"/>
          <w:color w:val="333333"/>
          <w:sz w:val="22"/>
          <w:szCs w:val="22"/>
        </w:rPr>
        <w:t xml:space="preserve">Lava proxies responses as-is. If an upstream API changes its response format, your tool result parser breaks silently. Implement response validation in your dispatcher layer.</w:t>
      </w:r>
    </w:p>
    <w:p>
      <w:pPr>
        <w:pBdr>
          <w:bottom w:val="single" w:color="CCCCCC" w:sz="4" w:space="1"/>
        </w:pBdr>
        <w:spacing w:after="200" w:before="200"/>
      </w:pPr>
    </w:p>
    <w:p>
      <w:pPr>
        <w:pStyle w:val="Heading1"/>
      </w:pPr>
      <w:r>
        <w:t xml:space="preserve">9. Deployment Considerations</w:t>
      </w:r>
    </w:p>
    <w:p>
      <w:pPr>
        <w:spacing w:after="120" w:before="120"/>
      </w:pPr>
      <w:r>
        <w:rPr>
          <w:rFonts w:ascii="Arial" w:cs="Arial" w:eastAsia="Arial" w:hAnsi="Arial"/>
          <w:b/>
          <w:bCs/>
          <w:color w:val="333333"/>
          <w:sz w:val="22"/>
          <w:szCs w:val="22"/>
        </w:rPr>
        <w:t xml:space="preserve">Local-first option: </w:t>
      </w:r>
      <w:r>
        <w:rPr>
          <w:rFonts w:ascii="Arial" w:cs="Arial" w:eastAsia="Arial" w:hAnsi="Arial"/>
          <w:color w:val="333333"/>
          <w:sz w:val="22"/>
          <w:szCs w:val="22"/>
        </w:rPr>
        <w:t xml:space="preserve">Given your DGX Spark setup, you could run the LLM inference locally via SGLang for private/sensitive workloads and use Lava’s forward endpoint only for the data API tools (Apollo, FRED, etc.). This hybrid architecture gives you zero-latency inference with metered external data access. The orchestrator just needs a second code path in the dispatch logic for the local LLM.</w:t>
      </w:r>
    </w:p>
    <w:p>
      <w:pPr>
        <w:spacing w:after="120" w:before="120"/>
      </w:pPr>
      <w:r>
        <w:rPr>
          <w:rFonts w:ascii="Arial" w:cs="Arial" w:eastAsia="Arial" w:hAnsi="Arial"/>
          <w:b/>
          <w:bCs/>
          <w:color w:val="333333"/>
          <w:sz w:val="22"/>
          <w:szCs w:val="22"/>
        </w:rPr>
        <w:t xml:space="preserve">Docker Compose for MCP servers: </w:t>
      </w:r>
      <w:r>
        <w:rPr>
          <w:rFonts w:ascii="Arial" w:cs="Arial" w:eastAsia="Arial" w:hAnsi="Arial"/>
          <w:color w:val="333333"/>
          <w:sz w:val="22"/>
          <w:szCs w:val="22"/>
        </w:rPr>
        <w:t xml:space="preserve">Package each custom MCP server as a container. The API server and orchestrator run in one container, MCP servers each in their own, connected via Docker networking. This isolates failures and lets you scale MCP servers independently.</w:t>
      </w:r>
    </w:p>
    <w:p>
      <w:pPr>
        <w:spacing w:after="120" w:before="120"/>
      </w:pPr>
      <w:r>
        <w:rPr>
          <w:rFonts w:ascii="Arial" w:cs="Arial" w:eastAsia="Arial" w:hAnsi="Arial"/>
          <w:b/>
          <w:bCs/>
          <w:color w:val="333333"/>
          <w:sz w:val="22"/>
          <w:szCs w:val="22"/>
        </w:rPr>
        <w:t xml:space="preserve">Secrets management: </w:t>
      </w:r>
      <w:r>
        <w:rPr>
          <w:rFonts w:ascii="Arial" w:cs="Arial" w:eastAsia="Arial" w:hAnsi="Arial"/>
          <w:color w:val="333333"/>
          <w:sz w:val="22"/>
          <w:szCs w:val="22"/>
        </w:rPr>
        <w:t xml:space="preserve">LAVA_SECRET_KEY is the master credential. Treat it like a database root password. For production, use a secrets manager (Vault, AWS Secrets Manager, etc.) and rotate keys periodically via Lava’s dashboard.</w:t>
      </w:r>
    </w:p>
    <w:p>
      <w:pPr>
        <w:pBdr>
          <w:bottom w:val="single" w:color="CCCCCC" w:sz="4" w:space="1"/>
        </w:pBdr>
        <w:spacing w:after="200" w:before="200"/>
      </w:pPr>
    </w:p>
    <w:p>
      <w:pPr>
        <w:pStyle w:val="Heading1"/>
      </w:pPr>
      <w:r>
        <w:t xml:space="preserve">10. Summary</w:t>
      </w:r>
    </w:p>
    <w:p>
      <w:pPr>
        <w:spacing w:after="120" w:before="120"/>
      </w:pPr>
      <w:r>
        <w:rPr>
          <w:rFonts w:ascii="Arial" w:cs="Arial" w:eastAsia="Arial" w:hAnsi="Arial"/>
          <w:color w:val="333333"/>
          <w:sz w:val="22"/>
          <w:szCs w:val="22"/>
        </w:rPr>
        <w:t xml:space="preserve">This service is fundamentally an agentic orchestration layer with Lava as its external API backbone. Lava solves the boring but critical problems of multi-provider auth, billing, and usage tracking for 104+ providers. Your custom MCPs and private endpoints extend the tool surface into proprietary territory. The tool registry is the keystone—invest heavily in its design, and everything downstream becomes a configuration concern.</w:t>
      </w:r>
    </w:p>
    <w:p>
      <w:pPr>
        <w:spacing w:after="120" w:before="120"/>
      </w:pPr>
      <w:r>
        <w:rPr>
          <w:rFonts w:ascii="Arial" w:cs="Arial" w:eastAsia="Arial" w:hAnsi="Arial"/>
          <w:color w:val="333333"/>
          <w:sz w:val="22"/>
          <w:szCs w:val="22"/>
        </w:rPr>
        <w:t xml:space="preserve">Build Phase 1–3 first. Get a working agentic loop with local-only tools before adding Lava data tools or MCP servers. The complexity is in the orchestration, not the integrations.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Lava Gateway + Tool-Calling Service  |  Engineering Spec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7"/>
    <w:lvlOverride w:ilvl="0">
      <w:startOverride w:val="1"/>
    </w:lvlOverride>
  </w:num>
  <w:num w:numId="4">
    <w:abstractNumId w:val="8"/>
    <w:lvlOverride w:ilvl="0">
      <w:startOverride w:val="1"/>
    </w:lvlOverride>
  </w:num>
  <w:num w:numId="5">
    <w:abstractNumId w:val="9"/>
    <w:lvlOverride w:ilvl="0">
      <w:startOverride w:val="1"/>
    </w:lvlOverride>
  </w:num>
  <w:num w:numId="6">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0000"/>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333333"/>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5555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2026-03-29T09:43:22.178Z</dcterms:created>
  <dcterms:modified xsi:type="dcterms:W3CDTF">2026-03-29T09:43:22.179Z</dcterms:modified>
</cp:coreProperties>
</file>

<file path=docProps/custom.xml><?xml version="1.0" encoding="utf-8"?>
<Properties xmlns="http://schemas.openxmlformats.org/officeDocument/2006/custom-properties" xmlns:vt="http://schemas.openxmlformats.org/officeDocument/2006/docPropsVTypes"/>
</file>