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>
      <w:pPr>
        <w:pStyle w:val="Standard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Style7"/>
          <w:rFonts w:ascii="Times New Roman" w:hAnsi="Times New Roman"/>
          <w:caps/>
          <w:szCs w:val="28"/>
        </w:rPr>
        <w:t>ЛАБОРАТОРНАЯ РАБОТА №</w:t>
      </w:r>
      <w:r>
        <w:rPr>
          <w:rStyle w:val="Style7"/>
          <w:rFonts w:ascii="Times New Roman" w:hAnsi="Times New Roman"/>
          <w:caps/>
          <w:szCs w:val="28"/>
          <w:lang w:val="en-US"/>
        </w:rPr>
        <w:t>4</w:t>
      </w:r>
    </w:p>
    <w:p>
      <w:pPr>
        <w:pStyle w:val="Standard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>
        <w:rPr>
          <w:rFonts w:ascii="Times New Roman" w:hAnsi="Times New Roman"/>
          <w:b/>
          <w:color w:val="000000"/>
          <w:sz w:val="28"/>
          <w:szCs w:val="28"/>
        </w:rPr>
        <w:t>Алгоритмы и структуры данных</w:t>
      </w:r>
      <w:r>
        <w:rPr>
          <w:rFonts w:ascii="Times New Roman" w:hAnsi="Times New Roman"/>
          <w:b/>
          <w:sz w:val="28"/>
          <w:szCs w:val="28"/>
        </w:rPr>
        <w:t>»</w:t>
      </w:r>
    </w:p>
    <w:p>
      <w:pPr>
        <w:pStyle w:val="Standard"/>
        <w:spacing w:lineRule="auto" w:line="360"/>
        <w:jc w:val="center"/>
        <w:rPr/>
      </w:pP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</w:rPr>
        <w:t>Тема: «</w:t>
      </w: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  <w:lang w:val="ru-RU" w:eastAsia="zh-CN" w:bidi="hi-IN"/>
        </w:rPr>
        <w:t>Дерево отрезков с массовыми операциями</w:t>
      </w: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</w:rPr>
        <w:t>»</w:t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955"/>
        <w:gridCol w:w="2310"/>
        <w:gridCol w:w="3090"/>
      </w:tblGrid>
      <w:tr>
        <w:trPr>
          <w:trHeight w:val="614" w:hRule="atLeast"/>
        </w:trPr>
        <w:tc>
          <w:tcPr>
            <w:tcW w:w="3955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0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90" w:type="dxa"/>
            <w:tcBorders/>
            <w:vAlign w:val="bottom"/>
          </w:tcPr>
          <w:p>
            <w:pPr>
              <w:pStyle w:val="Standard"/>
              <w:spacing w:lineRule="auto" w:line="360"/>
              <w:jc w:val="right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Киселева А.Д.</w:t>
            </w:r>
          </w:p>
        </w:tc>
      </w:tr>
      <w:tr>
        <w:trPr>
          <w:trHeight w:val="614" w:hRule="atLeast"/>
        </w:trPr>
        <w:tc>
          <w:tcPr>
            <w:tcW w:w="3955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90" w:type="dxa"/>
            <w:tcBorders/>
            <w:vAlign w:val="bottom"/>
          </w:tcPr>
          <w:p>
            <w:pPr>
              <w:pStyle w:val="Standard"/>
              <w:spacing w:lineRule="auto" w:line="360"/>
              <w:jc w:val="right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Иванов Д.В.</w:t>
            </w:r>
          </w:p>
        </w:tc>
      </w:tr>
    </w:tbl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2025</w:t>
      </w:r>
      <w:r>
        <w:br w:type="page"/>
      </w:r>
    </w:p>
    <w:p>
      <w:pPr>
        <w:pStyle w:val="Standard"/>
        <w:spacing w:lineRule="auto" w:line="360" w:before="0" w:after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Содержание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</w:r>
    </w:p>
    <w:tbl>
      <w:tblPr>
        <w:tblW w:w="9853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02"/>
        <w:gridCol w:w="8136"/>
        <w:gridCol w:w="915"/>
      </w:tblGrid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napToGrid w:val="false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1.</w:t>
            </w:r>
          </w:p>
        </w:tc>
        <w:tc>
          <w:tcPr>
            <w:tcW w:w="8136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Цель работы</w:t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2.</w:t>
            </w:r>
          </w:p>
        </w:tc>
        <w:tc>
          <w:tcPr>
            <w:tcW w:w="8136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3.</w:t>
            </w:r>
          </w:p>
        </w:tc>
        <w:tc>
          <w:tcPr>
            <w:tcW w:w="8136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Теоретический минимум</w:t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</w:t>
            </w:r>
          </w:p>
        </w:tc>
        <w:tc>
          <w:tcPr>
            <w:tcW w:w="8136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Выполнение работы</w:t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7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4.1.</w:t>
            </w:r>
          </w:p>
        </w:tc>
        <w:tc>
          <w:tcPr>
            <w:tcW w:w="8136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структуры кода</w:t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7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4.2.</w:t>
            </w:r>
          </w:p>
        </w:tc>
        <w:tc>
          <w:tcPr>
            <w:tcW w:w="8136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пайплайна</w:t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8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5.</w:t>
            </w:r>
          </w:p>
        </w:tc>
        <w:tc>
          <w:tcPr>
            <w:tcW w:w="8136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Исследование</w:t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6.</w:t>
            </w:r>
          </w:p>
        </w:tc>
        <w:tc>
          <w:tcPr>
            <w:tcW w:w="8136" w:type="dxa"/>
            <w:tcBorders/>
            <w:vAlign w:val="center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Вывод</w:t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0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8136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Приложение А. Код программы</w:t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</w:t>
            </w:r>
          </w:p>
        </w:tc>
      </w:tr>
      <w:tr>
        <w:trPr>
          <w:trHeight w:val="422" w:hRule="atLeast"/>
        </w:trPr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8136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Приложение Б. Тестирование</w:t>
            </w:r>
          </w:p>
        </w:tc>
        <w:tc>
          <w:tcPr>
            <w:tcW w:w="915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13</w:t>
            </w:r>
          </w:p>
        </w:tc>
      </w:tr>
    </w:tbl>
    <w:p>
      <w:pPr>
        <w:pStyle w:val="Standard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Реализовать структуру данных дерево отрезков, </w:t>
      </w:r>
      <w:r>
        <w:rPr>
          <w:rFonts w:ascii="Times New Roman" w:hAnsi="Times New Roman"/>
          <w:sz w:val="28"/>
          <w:szCs w:val="28"/>
        </w:rPr>
        <w:t xml:space="preserve">которая будет поддерживать массовую операцию сложения и операцию получения элемента по индексу. </w:t>
      </w:r>
      <w:r>
        <w:rPr>
          <w:rFonts w:ascii="Times New Roman" w:hAnsi="Times New Roman"/>
          <w:sz w:val="28"/>
          <w:szCs w:val="28"/>
        </w:rPr>
        <w:t xml:space="preserve">Исследовать асимптотическую сложность функций и показать на графике зависимость времени работы от размера введенных данных. </w:t>
        <w:tab/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ЗАДАНИЕ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 xml:space="preserve">Есть массив из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элементов, изначально заполненный нулями. Вам нужно написать структуру данных, которая обрабатывает два вида запросов:</w:t>
      </w:r>
    </w:p>
    <w:p>
      <w:pPr>
        <w:pStyle w:val="Standard"/>
        <w:numPr>
          <w:ilvl w:val="0"/>
          <w:numId w:val="2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прибавить к отрезку от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до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r−1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число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v</w:t>
      </w:r>
    </w:p>
    <w:p>
      <w:pPr>
        <w:pStyle w:val="Standard"/>
        <w:numPr>
          <w:ilvl w:val="0"/>
          <w:numId w:val="2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узнать текущее значение в ячейке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 xml:space="preserve"> i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/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Входные данные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 xml:space="preserve">Первая строка содержит два числа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и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(1 ≤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≤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perscript"/>
        </w:rPr>
        <w:t>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, 1 ≤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≤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perscript"/>
        </w:rPr>
        <w:t>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  — размер массива и число операций.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Далее следует описание операций. Описание каждой операции имеет следущий вид:</w:t>
      </w:r>
    </w:p>
    <w:p>
      <w:pPr>
        <w:pStyle w:val="Standard"/>
        <w:numPr>
          <w:ilvl w:val="0"/>
          <w:numId w:val="1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1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l r 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прибавить значение v к отрезку от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 xml:space="preserve">l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до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r−1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(0 ≤ l &lt;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≤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, 0 ≤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 xml:space="preserve">v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≤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vertAlign w:val="superscript"/>
        </w:rPr>
        <w:t>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).</w:t>
      </w:r>
    </w:p>
    <w:p>
      <w:pPr>
        <w:pStyle w:val="Standard"/>
        <w:numPr>
          <w:ilvl w:val="0"/>
          <w:numId w:val="1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2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найти значение в ячейке с индексом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 xml:space="preserve">i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(0 ≤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 xml:space="preserve"> 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&lt; </w:t>
      </w:r>
      <w:r>
        <w:rPr>
          <w:rFonts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8"/>
          <w:szCs w:val="28"/>
        </w:rPr>
        <w:t>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).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/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Выходные данные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Для каждой операции второго типа выведите соответствующее значение.</w:t>
        <w:tab/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ТЕОРЕТИЧЕСКИЙ МИНИМУМ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Дерево отрезков — структура данных, предназначенная для эффективной обработки запросов на отрезках массива. Оно позволяет выполнять операции обновления и получения агрегированной информации за логарифмическое время.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Дерево строится над массивом путём рекурсивного разбиения диапазона на два подотрезка. Каждая вершина хранит агрегированное значение для своего сегмента (например, сумму или минимум). Корень дерева соответствует всему диапазону.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Асимптотика: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построение — O(n),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запрос/обновление — O(log n).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 xml:space="preserve">Массовыми называются операции, затрагивающие все элементы некоторого диапазона. Прямая обработка каждого элемента приведёт к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сложности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O(n), поэтому применяется механизм ленивого распространения.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 xml:space="preserve">Для каждой вершины хранится не только текущее агрегированное значение, но и отложенная операция. При выполнении массового обновления операция записывается в lazy-метку без немедленного спуска к потомкам. При обращении к потомкам отложенная операция применяется к значению вершины, корректно комбинируется с существующими lazy-метками,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з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атем передаётся дочерним вершинам. Таким образом обеспечивается O(log n) на каждое массовое обновление и запрос.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Операция о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бновлени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я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диапазона: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Если обновляемый отрезок полностью покрывает текущую вершину, устанавливается соответствующая lazy-метка и обновляется агрегированное значение. В противном случае метки спускаются, и операция распределяется по детям.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Операция з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апрос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на диапазоне: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Перед обработкой запроса ленивые метки спускаются. Если запрашиваемый отрезок полностью покрывает сегмент вершины, возвращается её значение; при частичном покрытии данные объединяются из поддеревьев.</w:t>
      </w:r>
    </w:p>
    <w:p>
      <w:pPr>
        <w:pStyle w:val="BodyText"/>
        <w:spacing w:lineRule="auto" w:line="360"/>
        <w:rPr>
          <w:i w:val="false"/>
          <w:i w:val="false"/>
          <w:caps w:val="false"/>
          <w:smallCaps w:val="false"/>
          <w:color w:val="222222"/>
          <w:spacing w:val="0"/>
          <w:lang w:val="en-US"/>
        </w:rPr>
      </w:pPr>
      <w:r>
        <w:rPr>
          <w:i w:val="false"/>
          <w:caps w:val="false"/>
          <w:smallCaps w:val="false"/>
          <w:color w:val="222222"/>
          <w:spacing w:val="0"/>
          <w:lang w:val="en-US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ВЫПОЛНЕНИЕ РАБОТЫ</w:t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4.1. Описание структуры кода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Реализована структура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Node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, хранящая информацию об отдельном узле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дерева отрезков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Пол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е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структуры:</w:t>
      </w:r>
    </w:p>
    <w:p>
      <w:pPr>
        <w:pStyle w:val="Standard"/>
        <w:numPr>
          <w:ilvl w:val="0"/>
          <w:numId w:val="5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long long d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lazy-значение узла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ab/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ab/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Для удобной работы с деревом создан класс </w:t>
      </w: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SegmentTree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Поле класса: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ru-RU" w:eastAsia="zh-CN" w:bidi="hi-IN"/>
        </w:rPr>
        <w:t>std::vector&lt;Node&gt; tree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 — массив, в котором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последовательно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 xml:space="preserve">хранятся узлы </w:t>
      </w: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дерева.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  <w:t>Методы класса: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SegmentTree(long long n) — конструктор, создающий </w:t>
      </w:r>
      <w:r>
        <w:rPr>
          <w:sz w:val="28"/>
          <w:szCs w:val="28"/>
        </w:rPr>
        <w:t xml:space="preserve">полное двоичное </w:t>
      </w:r>
      <w:r>
        <w:rPr>
          <w:sz w:val="28"/>
          <w:szCs w:val="28"/>
        </w:rPr>
        <w:t>дерево размера 4*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(где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— </w:t>
      </w:r>
      <w:r>
        <w:rPr>
          <w:sz w:val="28"/>
          <w:szCs w:val="28"/>
        </w:rPr>
        <w:t xml:space="preserve">количество элементов массива) </w:t>
      </w:r>
      <w:r>
        <w:rPr>
          <w:sz w:val="28"/>
          <w:szCs w:val="28"/>
        </w:rPr>
        <w:t>и инициализирующий все lazy-значения нулями</w:t>
      </w:r>
      <w:r>
        <w:rPr>
          <w:sz w:val="28"/>
          <w:szCs w:val="28"/>
        </w:rPr>
        <w:t>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void push(long long node) — </w:t>
      </w:r>
      <w:r>
        <w:rPr>
          <w:i w:val="false"/>
          <w:iCs w:val="false"/>
          <w:sz w:val="28"/>
          <w:szCs w:val="28"/>
        </w:rPr>
        <w:t>метод «проталкивания» lazy-значения от родителя к детям.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sz w:val="28"/>
          <w:szCs w:val="28"/>
        </w:rPr>
      </w:pPr>
      <w:r>
        <w:rPr>
          <w:i w:val="false"/>
          <w:iCs w:val="false"/>
          <w:sz w:val="28"/>
          <w:szCs w:val="28"/>
        </w:rPr>
        <w:t>Принимаемый аргумент: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long long node — </w:t>
      </w:r>
      <w:r>
        <w:rPr>
          <w:i w:val="false"/>
          <w:iCs w:val="false"/>
          <w:sz w:val="28"/>
          <w:szCs w:val="28"/>
        </w:rPr>
        <w:t>узел-родитель.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void update(long long node, long long l, long long r, long long ql, long long qr, long long v) — </w:t>
      </w:r>
      <w:r>
        <w:rPr>
          <w:i w:val="false"/>
          <w:iCs w:val="false"/>
          <w:sz w:val="28"/>
          <w:szCs w:val="28"/>
        </w:rPr>
        <w:t>метод массовой операции сложения на заданном отрезке.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sz w:val="28"/>
          <w:szCs w:val="28"/>
        </w:rPr>
      </w:pPr>
      <w:r>
        <w:rPr>
          <w:i w:val="false"/>
          <w:iCs w:val="false"/>
          <w:sz w:val="28"/>
          <w:szCs w:val="28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long long node </w:t>
      </w:r>
      <w:r>
        <w:rPr>
          <w:i w:val="false"/>
          <w:iCs w:val="false"/>
          <w:sz w:val="28"/>
          <w:szCs w:val="28"/>
        </w:rPr>
        <w:t xml:space="preserve">— </w:t>
      </w:r>
      <w:r>
        <w:rPr>
          <w:i w:val="false"/>
          <w:iCs w:val="false"/>
          <w:sz w:val="28"/>
          <w:szCs w:val="28"/>
        </w:rPr>
        <w:t>индекс узла, с которого начнется обновление.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long long l</w:t>
      </w:r>
      <w:r>
        <w:rPr>
          <w:i w:val="false"/>
          <w:iCs w:val="false"/>
          <w:sz w:val="28"/>
          <w:szCs w:val="28"/>
        </w:rPr>
        <w:t xml:space="preserve"> — </w:t>
      </w:r>
      <w:r>
        <w:rPr>
          <w:i w:val="false"/>
          <w:iCs w:val="false"/>
          <w:sz w:val="28"/>
          <w:szCs w:val="28"/>
        </w:rPr>
        <w:t>индекс левой границы массива.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long long r</w:t>
      </w:r>
      <w:r>
        <w:rPr>
          <w:i w:val="false"/>
          <w:iCs w:val="false"/>
          <w:sz w:val="28"/>
          <w:szCs w:val="28"/>
        </w:rPr>
        <w:t xml:space="preserve"> — </w:t>
      </w:r>
      <w:r>
        <w:rPr>
          <w:i w:val="false"/>
          <w:iCs w:val="false"/>
          <w:sz w:val="28"/>
          <w:szCs w:val="28"/>
        </w:rPr>
        <w:t>индекс правой границы массива.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long long ql</w:t>
      </w:r>
      <w:r>
        <w:rPr>
          <w:i w:val="false"/>
          <w:iCs w:val="false"/>
          <w:sz w:val="28"/>
          <w:szCs w:val="28"/>
        </w:rPr>
        <w:t xml:space="preserve"> —</w:t>
      </w:r>
      <w:r>
        <w:rPr>
          <w:i w:val="false"/>
          <w:iCs w:val="false"/>
          <w:sz w:val="28"/>
          <w:szCs w:val="28"/>
        </w:rPr>
        <w:t xml:space="preserve"> индекс левой границы обновляемого отрезка.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long long qr</w:t>
      </w:r>
      <w:r>
        <w:rPr>
          <w:i w:val="false"/>
          <w:iCs w:val="false"/>
          <w:sz w:val="28"/>
          <w:szCs w:val="28"/>
        </w:rPr>
        <w:t xml:space="preserve"> — </w:t>
      </w:r>
      <w:r>
        <w:rPr>
          <w:i w:val="false"/>
          <w:iCs w:val="false"/>
          <w:sz w:val="28"/>
          <w:szCs w:val="28"/>
        </w:rPr>
        <w:t>индекс правой границы обновляемого отрезка.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long long v</w:t>
      </w:r>
      <w:r>
        <w:rPr>
          <w:i w:val="false"/>
          <w:iCs w:val="false"/>
          <w:sz w:val="28"/>
          <w:szCs w:val="28"/>
        </w:rPr>
        <w:t xml:space="preserve"> — </w:t>
      </w:r>
      <w:r>
        <w:rPr>
          <w:i w:val="false"/>
          <w:iCs w:val="false"/>
          <w:sz w:val="28"/>
          <w:szCs w:val="28"/>
        </w:rPr>
        <w:t>значение, которое будет прибавлено ко всем элементам на заданном отрезке.</w:t>
      </w:r>
    </w:p>
    <w:p>
      <w:pPr>
        <w:pStyle w:val="Standard"/>
        <w:numPr>
          <w:ilvl w:val="0"/>
          <w:numId w:val="6"/>
        </w:numPr>
        <w:tabs>
          <w:tab w:val="left" w:pos="709" w:leader="none"/>
        </w:tabs>
        <w:spacing w:lineRule="auto" w:line="36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long long getValue(long long node, long long l, long long r, long long index) — </w:t>
      </w:r>
      <w:r>
        <w:rPr>
          <w:i w:val="false"/>
          <w:iCs w:val="false"/>
          <w:sz w:val="28"/>
          <w:szCs w:val="28"/>
        </w:rPr>
        <w:t>метод получения значения по индексу.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sz w:val="28"/>
          <w:szCs w:val="28"/>
        </w:rPr>
      </w:pPr>
      <w:r>
        <w:rPr>
          <w:i w:val="false"/>
          <w:iCs w:val="false"/>
          <w:sz w:val="28"/>
          <w:szCs w:val="28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long long node</w:t>
      </w:r>
      <w:r>
        <w:rPr>
          <w:i w:val="false"/>
          <w:iCs w:val="false"/>
          <w:sz w:val="28"/>
          <w:szCs w:val="28"/>
        </w:rPr>
        <w:t xml:space="preserve"> — </w:t>
      </w:r>
      <w:r>
        <w:rPr>
          <w:i w:val="false"/>
          <w:iCs w:val="false"/>
          <w:sz w:val="28"/>
          <w:szCs w:val="28"/>
        </w:rPr>
        <w:t>узел, в котором происходит поиск.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long long l — </w:t>
      </w:r>
      <w:r>
        <w:rPr>
          <w:i w:val="false"/>
          <w:iCs w:val="false"/>
          <w:sz w:val="28"/>
          <w:szCs w:val="28"/>
        </w:rPr>
        <w:t>левая граница поиска.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long long r</w:t>
      </w:r>
      <w:r>
        <w:rPr>
          <w:i w:val="false"/>
          <w:iCs w:val="false"/>
          <w:sz w:val="28"/>
          <w:szCs w:val="28"/>
        </w:rPr>
        <w:t xml:space="preserve"> — </w:t>
      </w:r>
      <w:r>
        <w:rPr>
          <w:i w:val="false"/>
          <w:iCs w:val="false"/>
          <w:sz w:val="28"/>
          <w:szCs w:val="28"/>
        </w:rPr>
        <w:t>правая граница поиска.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long long index</w:t>
      </w:r>
      <w:r>
        <w:rPr>
          <w:i w:val="false"/>
          <w:iCs w:val="false"/>
          <w:sz w:val="28"/>
          <w:szCs w:val="28"/>
        </w:rPr>
        <w:t xml:space="preserve"> — </w:t>
      </w:r>
      <w:r>
        <w:rPr>
          <w:i w:val="false"/>
          <w:iCs w:val="false"/>
          <w:sz w:val="28"/>
          <w:szCs w:val="28"/>
        </w:rPr>
        <w:t>индекс искомого элемента.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i w:val="false"/>
          <w:i w:val="false"/>
          <w:i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 w:eastAsia="zh-CN" w:bidi="hi-IN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/>
          <w:b/>
          <w:bCs/>
          <w:sz w:val="28"/>
          <w:szCs w:val="28"/>
        </w:rPr>
        <w:t>4.2. Описание пайплайна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Функция </w:t>
      </w:r>
      <w:r>
        <w:rPr>
          <w:rFonts w:ascii="Times New Roman" w:hAnsi="Times New Roman"/>
          <w:i/>
          <w:iCs/>
          <w:sz w:val="28"/>
          <w:szCs w:val="28"/>
        </w:rPr>
        <w:t>main</w:t>
      </w:r>
      <w:r>
        <w:rPr>
          <w:rFonts w:ascii="Times New Roman" w:hAnsi="Times New Roman"/>
          <w:sz w:val="28"/>
          <w:szCs w:val="28"/>
        </w:rPr>
        <w:t xml:space="preserve"> предназначена для работы с данными. </w:t>
      </w:r>
      <w:r>
        <w:rPr>
          <w:rFonts w:ascii="Times New Roman" w:hAnsi="Times New Roman"/>
          <w:sz w:val="28"/>
          <w:szCs w:val="28"/>
        </w:rPr>
        <w:t xml:space="preserve">Считывание происходит через стандартный поток ввода. По полученному размеру массива строится дерево отрезков, к которому затем применяются </w:t>
      </w:r>
      <w:r>
        <w:rPr>
          <w:rFonts w:ascii="Times New Roman" w:hAnsi="Times New Roman"/>
          <w:i/>
          <w:iCs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 xml:space="preserve"> операций массового обновления и поиска по индексу (в зависимости от введенных параметров). Для хранения результатов поиска создан массив </w:t>
      </w:r>
      <w:r>
        <w:rPr>
          <w:rFonts w:ascii="Times New Roman" w:hAnsi="Times New Roman"/>
          <w:i/>
          <w:iCs/>
          <w:sz w:val="28"/>
          <w:szCs w:val="28"/>
        </w:rPr>
        <w:t>ans</w:t>
      </w:r>
      <w:r>
        <w:rPr>
          <w:rFonts w:ascii="Times New Roman" w:hAnsi="Times New Roman"/>
          <w:sz w:val="28"/>
          <w:szCs w:val="28"/>
        </w:rPr>
        <w:t xml:space="preserve">. После выполнения всех операций с помощью цикла происходит вывод значений из массива </w:t>
      </w:r>
      <w:r>
        <w:rPr>
          <w:rFonts w:ascii="Times New Roman" w:hAnsi="Times New Roman"/>
          <w:i/>
          <w:iCs/>
          <w:sz w:val="28"/>
          <w:szCs w:val="28"/>
        </w:rPr>
        <w:t>ans</w:t>
      </w:r>
      <w:r>
        <w:rPr>
          <w:rFonts w:ascii="Times New Roman" w:hAnsi="Times New Roman"/>
          <w:sz w:val="28"/>
          <w:szCs w:val="28"/>
        </w:rPr>
        <w:t>.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ИССЛЕДОВАНИЕ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 xml:space="preserve">Для оценки временной сложности операций структуры данных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  <w:t>дерева отрезков</w:t>
      </w:r>
      <w:r>
        <w:rPr>
          <w:rFonts w:ascii="Times New Roman" w:hAnsi="Times New Roman"/>
          <w:sz w:val="28"/>
          <w:szCs w:val="28"/>
          <w:lang w:val="ru-RU"/>
        </w:rPr>
        <w:t xml:space="preserve"> было проведено исследование времени выполнения функций </w:t>
      </w:r>
      <w:r>
        <w:rPr>
          <w:rFonts w:ascii="Times New Roman" w:hAnsi="Times New Roman"/>
          <w:sz w:val="28"/>
          <w:szCs w:val="28"/>
          <w:lang w:val="ru-RU"/>
        </w:rPr>
        <w:t>массового обновления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получения элемента по индексу </w:t>
      </w:r>
      <w:r>
        <w:rPr>
          <w:rFonts w:ascii="Times New Roman" w:hAnsi="Times New Roman"/>
          <w:sz w:val="28"/>
          <w:szCs w:val="28"/>
          <w:lang w:val="ru-RU"/>
        </w:rPr>
        <w:t>при различных объёмах данных (от 10 до 10</w:t>
      </w:r>
      <w:r>
        <w:rPr>
          <w:rFonts w:ascii="Times New Roman" w:hAnsi="Times New Roman"/>
          <w:sz w:val="28"/>
          <w:szCs w:val="28"/>
          <w:vertAlign w:val="superscript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элементов</w:t>
      </w:r>
      <w:r>
        <w:rPr>
          <w:rFonts w:ascii="Times New Roman" w:hAnsi="Times New Roman"/>
          <w:sz w:val="28"/>
          <w:szCs w:val="28"/>
          <w:lang w:val="ru-RU"/>
        </w:rPr>
        <w:t xml:space="preserve">). По результатам эксперимента построены графики зависимости времени выполнения от количества узлов (см. рис. 1). Время выполнения операций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update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и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 getValue</w:t>
      </w:r>
      <w:r>
        <w:rPr>
          <w:rFonts w:ascii="Times New Roman" w:hAnsi="Times New Roman"/>
          <w:sz w:val="28"/>
          <w:szCs w:val="28"/>
          <w:lang w:val="ru-RU"/>
        </w:rPr>
        <w:t xml:space="preserve"> растёт примерно логарифмически от размера данных, что соответствует теоретической сложности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O(log n)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355" w:type="dxa"/>
        <w:jc w:val="left"/>
        <w:tblInd w:w="-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9355"/>
      </w:tblGrid>
      <w:tr>
        <w:trPr>
          <w:trHeight w:val="5904" w:hRule="atLeast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Style22"/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70575" cy="4402455"/>
                  <wp:effectExtent l="0" t="0" r="0" b="0"/>
                  <wp:wrapSquare wrapText="largest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575" cy="440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Рисунок 1 — график временной сложности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операций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дерева отрезков</w:t>
            </w:r>
          </w:p>
        </w:tc>
      </w:tr>
    </w:tbl>
    <w:p>
      <w:pPr>
        <w:pStyle w:val="Normal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ВЫВОД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 xml:space="preserve">В результате выполнения лабораторной работы была изучена структура данных дерево отрезков, </w:t>
      </w:r>
      <w:r>
        <w:rPr>
          <w:rFonts w:ascii="Times New Roman" w:hAnsi="Times New Roman"/>
          <w:sz w:val="28"/>
          <w:szCs w:val="28"/>
          <w:lang w:val="ru-RU"/>
        </w:rPr>
        <w:t>разработаны</w:t>
      </w:r>
      <w:r>
        <w:rPr>
          <w:rFonts w:ascii="Times New Roman" w:hAnsi="Times New Roman"/>
          <w:sz w:val="28"/>
          <w:szCs w:val="28"/>
          <w:lang w:val="ru-RU"/>
        </w:rPr>
        <w:t xml:space="preserve"> методы массового обновления элементов </w:t>
      </w:r>
      <w:r>
        <w:rPr>
          <w:rFonts w:ascii="Times New Roman" w:hAnsi="Times New Roman"/>
          <w:sz w:val="28"/>
          <w:szCs w:val="28"/>
          <w:lang w:val="ru-RU"/>
        </w:rPr>
        <w:t>на заданном отрезке</w:t>
      </w:r>
      <w:r>
        <w:rPr>
          <w:rFonts w:ascii="Times New Roman" w:hAnsi="Times New Roman"/>
          <w:sz w:val="28"/>
          <w:szCs w:val="28"/>
          <w:lang w:val="ru-RU"/>
        </w:rPr>
        <w:t xml:space="preserve"> и поиска элемента по индексу. </w:t>
      </w:r>
      <w:r>
        <w:rPr>
          <w:rFonts w:ascii="Times New Roman" w:hAnsi="Times New Roman"/>
          <w:sz w:val="28"/>
          <w:szCs w:val="28"/>
          <w:lang w:val="ru-RU"/>
        </w:rPr>
        <w:t>П</w:t>
      </w:r>
      <w:r>
        <w:rPr>
          <w:rFonts w:ascii="Times New Roman" w:hAnsi="Times New Roman"/>
          <w:sz w:val="28"/>
          <w:szCs w:val="28"/>
          <w:lang w:val="ru-RU"/>
        </w:rPr>
        <w:t xml:space="preserve">роведено </w:t>
      </w:r>
      <w:r>
        <w:rPr>
          <w:rFonts w:ascii="Times New Roman" w:hAnsi="Times New Roman"/>
          <w:sz w:val="28"/>
          <w:szCs w:val="28"/>
          <w:lang w:val="ru-RU"/>
        </w:rPr>
        <w:t xml:space="preserve">экспериментальное </w:t>
      </w:r>
      <w:r>
        <w:rPr>
          <w:rFonts w:ascii="Times New Roman" w:hAnsi="Times New Roman"/>
          <w:sz w:val="28"/>
          <w:szCs w:val="28"/>
          <w:lang w:val="ru-RU"/>
        </w:rPr>
        <w:t xml:space="preserve">исследование временной сложности </w:t>
      </w:r>
      <w:r>
        <w:rPr>
          <w:rFonts w:ascii="Times New Roman" w:hAnsi="Times New Roman"/>
          <w:sz w:val="28"/>
          <w:szCs w:val="28"/>
          <w:lang w:val="ru-RU"/>
        </w:rPr>
        <w:t>реализованных операций</w:t>
      </w:r>
      <w:r>
        <w:rPr>
          <w:rFonts w:ascii="Times New Roman" w:hAnsi="Times New Roman"/>
          <w:sz w:val="28"/>
          <w:szCs w:val="28"/>
          <w:lang w:val="ru-RU"/>
        </w:rPr>
        <w:t xml:space="preserve"> на различных </w:t>
      </w:r>
      <w:r>
        <w:rPr>
          <w:rFonts w:ascii="Times New Roman" w:hAnsi="Times New Roman"/>
          <w:sz w:val="28"/>
          <w:szCs w:val="28"/>
          <w:lang w:val="ru-RU"/>
        </w:rPr>
        <w:t>размерах массивов</w:t>
      </w:r>
      <w:r>
        <w:rPr>
          <w:rFonts w:ascii="Times New Roman" w:hAnsi="Times New Roman"/>
          <w:sz w:val="28"/>
          <w:szCs w:val="28"/>
          <w:lang w:val="ru-RU"/>
        </w:rPr>
        <w:t xml:space="preserve"> и построены соответствующие графики, демонстрирующи</w:t>
      </w:r>
      <w:r>
        <w:rPr>
          <w:rFonts w:ascii="Times New Roman" w:hAnsi="Times New Roman"/>
          <w:sz w:val="28"/>
          <w:szCs w:val="28"/>
          <w:lang w:val="ru-RU"/>
        </w:rPr>
        <w:t>е</w:t>
      </w:r>
      <w:r>
        <w:rPr>
          <w:rFonts w:ascii="Times New Roman" w:hAnsi="Times New Roman"/>
          <w:sz w:val="28"/>
          <w:szCs w:val="28"/>
          <w:lang w:val="ru-RU"/>
        </w:rPr>
        <w:t xml:space="preserve"> зависимость времени работы от размера входных данных. </w:t>
      </w:r>
      <w:r>
        <w:rPr>
          <w:rFonts w:ascii="Times New Roman" w:hAnsi="Times New Roman"/>
          <w:sz w:val="28"/>
          <w:szCs w:val="28"/>
          <w:lang w:val="ru-RU"/>
        </w:rPr>
        <w:t>Г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рафики подтвердили теоретические оценки асимптотической сложности: операции обновления диапазона и получения значения выполняются за логарифмическое время, что соответствует сложности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O(logn).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</w:t>
      </w:r>
      <w:r>
        <w:rPr>
          <w:rFonts w:ascii="Times New Roman" w:hAnsi="Times New Roman"/>
          <w:sz w:val="28"/>
          <w:szCs w:val="28"/>
          <w:lang w:val="ru-RU"/>
        </w:rPr>
        <w:t xml:space="preserve">роизведено тестирование программы, </w:t>
      </w:r>
      <w:r>
        <w:rPr>
          <w:rFonts w:ascii="Times New Roman" w:hAnsi="Times New Roman"/>
          <w:sz w:val="28"/>
          <w:szCs w:val="28"/>
          <w:lang w:val="ru-RU"/>
        </w:rPr>
        <w:t xml:space="preserve">подтверждающее </w:t>
      </w:r>
      <w:r>
        <w:rPr>
          <w:rFonts w:ascii="Times New Roman" w:hAnsi="Times New Roman"/>
          <w:sz w:val="28"/>
          <w:szCs w:val="28"/>
          <w:lang w:val="ru-RU"/>
        </w:rPr>
        <w:t xml:space="preserve">корректность ее работы </w:t>
      </w:r>
      <w:r>
        <w:rPr>
          <w:rFonts w:ascii="Times New Roman" w:hAnsi="Times New Roman"/>
          <w:sz w:val="28"/>
          <w:szCs w:val="28"/>
          <w:lang w:val="ru-RU"/>
        </w:rPr>
        <w:t>и соответствие ее поведения теоретической модели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А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 ПРОГРАММЫ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#include &lt;iostream&gt;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#include &lt;vector&gt;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struct Node{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 xml:space="preserve">long long d;   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class SegmentTree{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std::vector&lt;Node&gt; tree;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public: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SegmentTree(long long n){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tree.resize(4*n, {0});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void push(long long node){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(tree[node].d != 0)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tree[node*2+1].d += tree[node].d;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tree[node*2+2].d += tree[node].d;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tree[node].d =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void update(long long node, long long l, long long r, long long ql, long long qr, long long v){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(qr &lt; l || r &lt; ql) return;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(ql &lt;= l &amp;&amp; r &lt;= qr){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tree[node].d += v;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push(node);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long long mid = (l + r) / 2;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update(node*2+1, l, mid, ql, qr, v);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update(node*2+2, mid+1, r, ql, qr, v);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long long getValue(long long node, long long l, long long r, long long index){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(l == r){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tree[node].d;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push(node);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long long mid = (l + r) / 2;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(index &lt;= mid)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getValue(node*2+1, l, mid, index);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else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getValue(node*2+2, mid+1, r, index);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int main(){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long long n, m;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std::cin &gt;&gt; n &gt;&gt; m;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SegmentTree st(n);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std::vector&lt;long long&gt; ans;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for (int j = 0; j &lt; m; j++){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int type;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std::cin &gt;&gt; type;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if (type == 1){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long long l, r, v;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std::cin &gt;&gt; l &gt;&gt; r &gt;&gt; v;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st.update(0, 0, n-1, l, r-1, v);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} else {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long long i;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std::cin &gt;&gt; i;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ans.push_back(st.getValue(0, 0, n-1, i));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 xml:space="preserve">for (auto x : ans) 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    </w:t>
      </w:r>
      <w:r>
        <w:rPr>
          <w:rFonts w:ascii="Courier New" w:hAnsi="Courier New"/>
          <w:sz w:val="22"/>
          <w:szCs w:val="22"/>
          <w:lang w:val="en-US" w:eastAsia="zh-CN" w:bidi="hi-IN"/>
        </w:rPr>
        <w:t>std::cout &lt;&lt; x &lt;&lt; "\n";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 xml:space="preserve">    </w:t>
      </w:r>
      <w:r>
        <w:rPr>
          <w:rFonts w:ascii="Courier New" w:hAnsi="Courier New"/>
          <w:sz w:val="22"/>
          <w:szCs w:val="22"/>
          <w:lang w:val="en-US" w:eastAsia="zh-CN" w:bidi="hi-IN"/>
        </w:rPr>
        <w:t>return 0;</w:t>
      </w:r>
    </w:p>
    <w:p>
      <w:pPr>
        <w:pStyle w:val="Standard"/>
        <w:tabs>
          <w:tab w:val="left" w:pos="709" w:leader="none"/>
        </w:tabs>
        <w:jc w:val="both"/>
        <w:rPr>
          <w:lang w:val="en-US" w:eastAsia="zh-CN" w:bidi="hi-IN"/>
        </w:rPr>
      </w:pPr>
      <w:r>
        <w:rPr>
          <w:rFonts w:ascii="Courier New" w:hAnsi="Courier New"/>
          <w:sz w:val="22"/>
          <w:szCs w:val="22"/>
          <w:lang w:val="en-US" w:eastAsia="zh-CN" w:bidi="hi-IN"/>
        </w:rPr>
        <w:t>}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Б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ТЕСТИРОВАНИЕ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&lt;gtest/gtest.h&gt;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"../main.cpp"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TEST(Test, SingleQuery)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SegmentTree st(5);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st.update(0, 0, 4, 2, 2, 10);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EXPECT_EQ(st.getValue(0, 0, 4, 2), 10);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5; ++i)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(i == 2) continue;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EXPECT_EQ(st.getValue(0, 0, 4, i), 0);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TEST(Test, RangeUpdate)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SegmentTree st(6);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st.update(0, 0, 5, 1, 4, 3);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5; ++i)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(i &gt;= 1 &amp;&amp; i &lt;= 4){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EXPECT_EQ(st.getValue(0, 0, 5, i), 3);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 else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EXPECT_EQ(st.getValue(0, 0, 5, i), 0);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TEST(Test, SeveralUpdates)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SegmentTree st(8);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st.update(0, 0, 7, 0, 3, 5);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st.update(0, 0, 7, 2, 6, 7);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EXPECT_EQ(st.getValue(0, 0, 7, 0), 5);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EXPECT_EQ(st.getValue(0, 0, 7, 1), 5);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EXPECT_EQ(st.getValue(0, 0, 7, 2), 12);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EXPECT_EQ(st.getValue(0, 0, 7, 3), 12);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EXPECT_EQ(st.getValue(0, 0, 7, 4), 7);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EXPECT_EQ(st.getValue(0, 0, 7, 5), 7);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EXPECT_EQ(st.getValue(0, 0, 7, 6), 7);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EXPECT_EQ(st.getValue(0, 0, 7, 7), 0);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TEST(Test, NoUpdates)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SegmentTree st(5);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/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5; ++i) {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EXPECT_EQ(st.getValue(0, 0, 4, i), 0);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Cambria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20"/>
    <w:next w:val="Textbody"/>
    <w:qFormat/>
    <w:pPr>
      <w:outlineLvl w:val="0"/>
    </w:pPr>
    <w:rPr>
      <w:rFonts w:ascii="Times New Roman" w:hAnsi="Times New Roman" w:eastAsia="Times New Roman" w:cs="Times New Roman"/>
      <w:b/>
      <w:bCs/>
      <w:i/>
      <w:sz w:val="36"/>
      <w:szCs w:val="36"/>
    </w:rPr>
  </w:style>
  <w:style w:type="paragraph" w:styleId="Heading2">
    <w:name w:val="Heading 2"/>
    <w:basedOn w:val="Standard"/>
    <w:next w:val="Standard"/>
    <w:qFormat/>
    <w:pPr>
      <w:keepNext w:val="true"/>
      <w:keepLines/>
      <w:spacing w:before="200" w:after="120"/>
      <w:outlineLvl w:val="1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qFormat/>
    <w:pPr>
      <w:keepNext w:val="true"/>
      <w:keepLines/>
      <w:spacing w:before="200" w:after="12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Standard"/>
    <w:next w:val="Standard"/>
    <w:qFormat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Standard"/>
    <w:next w:val="Standard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Standard"/>
    <w:next w:val="Standard"/>
    <w:qFormat/>
    <w:pPr>
      <w:keepNext w:val="true"/>
      <w:keepLines/>
      <w:spacing w:before="200" w:after="120"/>
      <w:outlineLvl w:val="5"/>
    </w:pPr>
    <w:rPr>
      <w:rFonts w:ascii="Cambria" w:hAnsi="Cambria" w:eastAsia="Cambria" w:cs="Cambria"/>
      <w:i/>
      <w:iCs/>
      <w:color w:val="243F60"/>
    </w:rPr>
  </w:style>
  <w:style w:type="paragraph" w:styleId="Heading7">
    <w:name w:val="Heading 7"/>
    <w:basedOn w:val="Standard"/>
    <w:next w:val="Standard"/>
    <w:qFormat/>
    <w:pPr>
      <w:keepNext w:val="true"/>
      <w:keepLines/>
      <w:spacing w:before="200" w:after="120"/>
      <w:outlineLvl w:val="6"/>
    </w:pPr>
    <w:rPr>
      <w:rFonts w:ascii="Cambria" w:hAnsi="Cambria" w:eastAsia="Cambria" w:cs="Cambria"/>
      <w:i/>
      <w:iCs/>
      <w:color w:val="404040"/>
    </w:rPr>
  </w:style>
  <w:style w:type="paragraph" w:styleId="Heading9">
    <w:name w:val="Heading 9"/>
    <w:basedOn w:val="Standard"/>
    <w:next w:val="Standard"/>
    <w:qFormat/>
    <w:pPr>
      <w:keepNext w:val="true"/>
      <w:keepLines/>
      <w:spacing w:before="200" w:after="120"/>
      <w:outlineLvl w:val="8"/>
    </w:pPr>
    <w:rPr>
      <w:rFonts w:ascii="Cambria" w:hAnsi="Cambria" w:eastAsia="Cambria" w:cs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6" w:customStyle="1">
    <w:name w:val="Основной шрифт абзаца"/>
    <w:qFormat/>
    <w:rPr/>
  </w:style>
  <w:style w:type="character" w:styleId="Style7" w:customStyle="1">
    <w:name w:val="Название книги"/>
    <w:basedOn w:val="Style6"/>
    <w:qFormat/>
    <w:rPr>
      <w:b/>
      <w:bCs/>
      <w:smallCaps/>
      <w:spacing w:val="5"/>
    </w:rPr>
  </w:style>
  <w:style w:type="character" w:styleId="WW8Num1z0" w:customStyle="1">
    <w:name w:val="WW8Num1z0"/>
    <w:qFormat/>
    <w:rPr>
      <w:rFonts w:cs="Times New Roman"/>
      <w:position w:val="0"/>
      <w:sz w:val="24"/>
      <w:sz w:val="24"/>
      <w:vertAlign w:val="baseline"/>
    </w:rPr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>
      <w:rFonts w:ascii="Symbol" w:hAnsi="Symbol" w:eastAsia="Symbol" w:cs="Symbol"/>
    </w:rPr>
  </w:style>
  <w:style w:type="character" w:styleId="WW8Num3z1" w:customStyle="1">
    <w:name w:val="WW8Num3z1"/>
    <w:qFormat/>
    <w:rPr>
      <w:rFonts w:ascii="Courier New" w:hAnsi="Courier New" w:eastAsia="Courier New" w:cs="Courier New"/>
    </w:rPr>
  </w:style>
  <w:style w:type="character" w:styleId="WW8Num3z2" w:customStyle="1">
    <w:name w:val="WW8Num3z2"/>
    <w:qFormat/>
    <w:rPr>
      <w:rFonts w:ascii="Wingdings" w:hAnsi="Wingdings" w:eastAsia="Wingdings" w:cs="Wingdings"/>
    </w:rPr>
  </w:style>
  <w:style w:type="character" w:styleId="WW8Num4z0" w:customStyle="1">
    <w:name w:val="WW8Num4z0"/>
    <w:qFormat/>
    <w:rPr>
      <w:rFonts w:ascii="Symbol" w:hAnsi="Symbol" w:eastAsia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 w:customStyle="1">
    <w:name w:val="WW8Num4z1"/>
    <w:qFormat/>
    <w:rPr>
      <w:rFonts w:ascii="Courier New" w:hAnsi="Courier New" w:eastAsia="Courier New" w:cs="Courier New"/>
    </w:rPr>
  </w:style>
  <w:style w:type="character" w:styleId="WW8Num4z2" w:customStyle="1">
    <w:name w:val="WW8Num4z2"/>
    <w:qFormat/>
    <w:rPr>
      <w:rFonts w:ascii="Wingdings" w:hAnsi="Wingdings" w:eastAsia="Wingdings" w:cs="Wingdings"/>
    </w:rPr>
  </w:style>
  <w:style w:type="character" w:styleId="WW8Num4z3" w:customStyle="1">
    <w:name w:val="WW8Num4z3"/>
    <w:qFormat/>
    <w:rPr>
      <w:rFonts w:ascii="Symbol" w:hAnsi="Symbol" w:eastAsia="Symbol" w:cs="Symbol"/>
    </w:rPr>
  </w:style>
  <w:style w:type="character" w:styleId="WW8Num5z0" w:customStyle="1">
    <w:name w:val="WW8Num5z0"/>
    <w:qFormat/>
    <w:rPr>
      <w:rFonts w:ascii="Symbol" w:hAnsi="Symbol" w:eastAsia="Symbol" w:cs="Symbol"/>
    </w:rPr>
  </w:style>
  <w:style w:type="character" w:styleId="WW8Num5z1" w:customStyle="1">
    <w:name w:val="WW8Num5z1"/>
    <w:qFormat/>
    <w:rPr>
      <w:rFonts w:ascii="Courier New" w:hAnsi="Courier New" w:eastAsia="Courier New" w:cs="Courier New"/>
    </w:rPr>
  </w:style>
  <w:style w:type="character" w:styleId="WW8Num5z2" w:customStyle="1">
    <w:name w:val="WW8Num5z2"/>
    <w:qFormat/>
    <w:rPr>
      <w:rFonts w:ascii="Wingdings" w:hAnsi="Wingdings" w:eastAsia="Wingdings" w:cs="Wingdings"/>
    </w:rPr>
  </w:style>
  <w:style w:type="character" w:styleId="WW8Num6z0" w:customStyle="1">
    <w:name w:val="WW8Num6z0"/>
    <w:qFormat/>
    <w:rPr>
      <w:rFonts w:ascii="Symbol" w:hAnsi="Symbol" w:eastAsia="Symbol" w:cs="Symbol"/>
    </w:rPr>
  </w:style>
  <w:style w:type="character" w:styleId="WW8Num6z1" w:customStyle="1">
    <w:name w:val="WW8Num6z1"/>
    <w:qFormat/>
    <w:rPr>
      <w:rFonts w:ascii="Courier New" w:hAnsi="Courier New" w:eastAsia="Courier New" w:cs="Courier New"/>
    </w:rPr>
  </w:style>
  <w:style w:type="character" w:styleId="WW8Num6z2" w:customStyle="1">
    <w:name w:val="WW8Num6z2"/>
    <w:qFormat/>
    <w:rPr>
      <w:rFonts w:ascii="Wingdings" w:hAnsi="Wingdings" w:eastAsia="Wingdings" w:cs="Wingdings"/>
    </w:rPr>
  </w:style>
  <w:style w:type="character" w:styleId="1" w:customStyle="1">
    <w:name w:val="Заголовок 1 Знак"/>
    <w:basedOn w:val="Style6"/>
    <w:qFormat/>
    <w:rPr>
      <w:rFonts w:ascii="Times New Roman" w:hAnsi="Times New Roman" w:eastAsia="Times New Roman" w:cs="Times New Roman"/>
      <w:i/>
      <w:sz w:val="24"/>
      <w:szCs w:val="24"/>
    </w:rPr>
  </w:style>
  <w:style w:type="character" w:styleId="2" w:customStyle="1">
    <w:name w:val="Заголовок 2 Знак"/>
    <w:basedOn w:val="Style6"/>
    <w:qFormat/>
    <w:rPr>
      <w:rFonts w:ascii="Cambria" w:hAnsi="Cambria" w:eastAsia="Cambria" w:cs="Times New Roman"/>
      <w:b/>
      <w:bCs/>
      <w:color w:val="4F81BD"/>
      <w:sz w:val="26"/>
      <w:szCs w:val="26"/>
    </w:rPr>
  </w:style>
  <w:style w:type="character" w:styleId="4" w:customStyle="1">
    <w:name w:val="Заголовок 4 Знак"/>
    <w:basedOn w:val="Style6"/>
    <w:qFormat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5" w:customStyle="1">
    <w:name w:val="Заголовок 5 Знак"/>
    <w:basedOn w:val="Style6"/>
    <w:qFormat/>
    <w:rPr>
      <w:rFonts w:ascii="Times New Roman" w:hAnsi="Times New Roman" w:eastAsia="Times New Roman" w:cs="Times New Roman"/>
      <w:b/>
      <w:bCs/>
      <w:i/>
      <w:iCs/>
      <w:sz w:val="26"/>
      <w:szCs w:val="26"/>
    </w:rPr>
  </w:style>
  <w:style w:type="character" w:styleId="6" w:customStyle="1">
    <w:name w:val="Заголовок 6 Знак"/>
    <w:basedOn w:val="Style6"/>
    <w:qFormat/>
    <w:rPr>
      <w:rFonts w:ascii="Cambria" w:hAnsi="Cambria" w:eastAsia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Style6"/>
    <w:qFormat/>
    <w:rPr>
      <w:rFonts w:ascii="Cambria" w:hAnsi="Cambria" w:eastAsia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Style6"/>
    <w:qFormat/>
    <w:rPr>
      <w:rFonts w:ascii="Cambria" w:hAnsi="Cambria" w:eastAsia="Cambria" w:cs="Times New Roman"/>
      <w:i/>
      <w:iCs/>
      <w:color w:val="404040"/>
    </w:rPr>
  </w:style>
  <w:style w:type="character" w:styleId="Style8" w:customStyle="1">
    <w:name w:val="Название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Style9" w:customStyle="1">
    <w:name w:val="Основной текст с отступом Знак"/>
    <w:basedOn w:val="Style6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Style10" w:customStyle="1">
    <w:name w:val="Подзаголовок Знак"/>
    <w:basedOn w:val="Style6"/>
    <w:qFormat/>
    <w:rPr>
      <w:rFonts w:ascii="Times New Roman" w:hAnsi="Times New Roman" w:eastAsia="Times New Roman" w:cs="Times New Roman"/>
      <w:b/>
      <w:bCs/>
      <w:smallCaps/>
      <w:sz w:val="24"/>
      <w:szCs w:val="24"/>
    </w:rPr>
  </w:style>
  <w:style w:type="character" w:styleId="Style11" w:customStyle="1">
    <w:name w:val="Основной текст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21" w:customStyle="1">
    <w:name w:val="Основной текст с отступом 2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3" w:customStyle="1">
    <w:name w:val="Основной текст с отступом 3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2" w:customStyle="1">
    <w:name w:val="Нижний колонтитул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3" w:customStyle="1">
    <w:name w:val="Знак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Style14" w:customStyle="1">
    <w:name w:val="Верхний колонтитул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22" w:customStyle="1">
    <w:name w:val="Основной текст (2)_"/>
    <w:basedOn w:val="Style6"/>
    <w:qFormat/>
    <w:rPr>
      <w:rFonts w:ascii="Times New Roman" w:hAnsi="Times New Roman" w:eastAsia="Times New Roman" w:cs="Times New Roman"/>
      <w:u w:val="none"/>
    </w:rPr>
  </w:style>
  <w:style w:type="character" w:styleId="23" w:customStyle="1">
    <w:name w:val="Основной текст (2)"/>
    <w:basedOn w:val="22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 w:customStyle="1">
    <w:name w:val="Основной текст (2) + Полужирный"/>
    <w:basedOn w:val="22"/>
    <w:qFormat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 w:customStyle="1">
    <w:name w:val="apple-converted-space"/>
    <w:basedOn w:val="Style6"/>
    <w:qFormat/>
    <w:rPr>
      <w:rFonts w:cs="Times New Roman"/>
    </w:rPr>
  </w:style>
  <w:style w:type="character" w:styleId="InternetLink" w:customStyle="1">
    <w:name w:val="Internet Link"/>
    <w:basedOn w:val="Style6"/>
    <w:qFormat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Style6"/>
    <w:qFormat/>
    <w:rPr>
      <w:rFonts w:ascii="Times New Roman" w:hAnsi="Times New Roman" w:eastAsia="Times New Roman" w:cs="Times New Roman"/>
      <w:shd w:fill="FFFFFF" w:val="clear"/>
    </w:rPr>
  </w:style>
  <w:style w:type="character" w:styleId="25" w:customStyle="1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Style6"/>
    <w:qFormat/>
    <w:rPr>
      <w:rFonts w:cs="Times New Roman"/>
    </w:rPr>
  </w:style>
  <w:style w:type="character" w:styleId="hps" w:customStyle="1">
    <w:name w:val="hps"/>
    <w:basedOn w:val="Style6"/>
    <w:qFormat/>
    <w:rPr>
      <w:rFonts w:cs="Times New Roman"/>
    </w:rPr>
  </w:style>
  <w:style w:type="character" w:styleId="41" w:customStyle="1">
    <w:name w:val="Знак Знак4"/>
    <w:basedOn w:val="Style6"/>
    <w:qFormat/>
    <w:rPr>
      <w:rFonts w:ascii="Calibri" w:hAnsi="Calibri" w:eastAsia="Calibri" w:cs="Times New Roman"/>
      <w:b/>
      <w:bCs/>
      <w:sz w:val="22"/>
      <w:szCs w:val="22"/>
    </w:rPr>
  </w:style>
  <w:style w:type="character" w:styleId="Hyperlink0" w:customStyle="1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 w:customStyle="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 w:customStyle="1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 w:customStyle="1">
    <w:name w:val="Font Style177"/>
    <w:qFormat/>
    <w:rPr>
      <w:rFonts w:ascii="Times New Roman" w:hAnsi="Times New Roman" w:eastAsia="Times New Roman" w:cs="Times New Roman"/>
      <w:b/>
      <w:sz w:val="16"/>
    </w:rPr>
  </w:style>
  <w:style w:type="character" w:styleId="FontStyle171" w:customStyle="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 w:customStyle="1">
    <w:name w:val="Знак4 Знак Знак"/>
    <w:qFormat/>
    <w:rPr>
      <w:rFonts w:ascii="Calibri" w:hAnsi="Calibri" w:eastAsia="Calibri" w:cs="Calibri"/>
      <w:sz w:val="22"/>
      <w:lang w:val="ru-RU"/>
    </w:rPr>
  </w:style>
  <w:style w:type="character" w:styleId="Style15" w:customStyle="1">
    <w:name w:val="Текст Знак"/>
    <w:basedOn w:val="Style6"/>
    <w:qFormat/>
    <w:rPr>
      <w:rFonts w:ascii="Courier New" w:hAnsi="Courier New" w:eastAsia="Courier New" w:cs="Courier New"/>
    </w:rPr>
  </w:style>
  <w:style w:type="character" w:styleId="apple-style-span" w:customStyle="1">
    <w:name w:val="apple-style-span"/>
    <w:basedOn w:val="Style6"/>
    <w:qFormat/>
    <w:rPr>
      <w:rFonts w:cs="Times New Roman"/>
    </w:rPr>
  </w:style>
  <w:style w:type="character" w:styleId="translation" w:customStyle="1">
    <w:name w:val="translation"/>
    <w:basedOn w:val="Style6"/>
    <w:qFormat/>
    <w:rPr>
      <w:rFonts w:cs="Times New Roman"/>
    </w:rPr>
  </w:style>
  <w:style w:type="character" w:styleId="dash041e0431044b0447043d044b0439char" w:customStyle="1">
    <w:name w:val="dash041e_0431_044b_0447_043d_044b_0439__char"/>
    <w:basedOn w:val="Style6"/>
    <w:qFormat/>
    <w:rPr/>
  </w:style>
  <w:style w:type="character" w:styleId="times1404200418041e2char" w:customStyle="1">
    <w:name w:val="times14___0420_0418_041e2__char"/>
    <w:basedOn w:val="Style6"/>
    <w:qFormat/>
    <w:rPr/>
  </w:style>
  <w:style w:type="character" w:styleId="Times142" w:customStyle="1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 w:customStyle="1">
    <w:name w:val="Цитата HTML"/>
    <w:basedOn w:val="Style6"/>
    <w:qFormat/>
    <w:rPr>
      <w:i/>
      <w:iCs/>
    </w:rPr>
  </w:style>
  <w:style w:type="character" w:styleId="11" w:customStyle="1">
    <w:name w:val="Основной шрифт абзаца1"/>
    <w:qFormat/>
    <w:rPr/>
  </w:style>
  <w:style w:type="character" w:styleId="Style16" w:customStyle="1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Style6"/>
    <w:qFormat/>
    <w:rPr/>
  </w:style>
  <w:style w:type="character" w:styleId="32" w:customStyle="1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Char" w:customStyle="1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 w:customStyle="1">
    <w:name w:val="Исходный текст"/>
    <w:qFormat/>
    <w:rPr>
      <w:rFonts w:ascii="Liberation Mono" w:hAnsi="Liberation Mono" w:eastAsia="NSimSun" w:cs="Liberation Mono"/>
    </w:rPr>
  </w:style>
  <w:style w:type="character" w:styleId="Style18" w:customStyle="1">
    <w:name w:val="Символ нумерации"/>
    <w:qFormat/>
    <w:rPr>
      <w:rFonts w:ascii="Times New Roman" w:hAnsi="Times New Roman"/>
      <w:sz w:val="28"/>
      <w:szCs w:val="28"/>
    </w:rPr>
  </w:style>
  <w:style w:type="character" w:styleId="Style19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rFonts w:ascii="Times New Roman" w:hAnsi="Times New Roman" w:eastAsia="Times New Roman" w:cs="Times New Roman"/>
      <w:color w:val="0000FF"/>
      <w:sz w:val="24"/>
      <w:szCs w:val="24"/>
      <w:u w:val="single"/>
    </w:rPr>
  </w:style>
  <w:style w:type="character" w:styleId="VisitedInternetLink" w:customStyle="1">
    <w:name w:val="Visited Internet Link"/>
    <w:qFormat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Style20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21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imes1421" w:customStyle="1">
    <w:name w:val="Times14_РИО2"/>
    <w:basedOn w:val="Standard"/>
    <w:qFormat/>
    <w:pPr>
      <w:spacing w:lineRule="auto" w:line="312"/>
      <w:ind w:firstLine="709"/>
      <w:jc w:val="both"/>
    </w:pPr>
    <w:rPr>
      <w:sz w:val="28"/>
    </w:rPr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/>
    <w:rPr/>
  </w:style>
  <w:style w:type="paragraph" w:styleId="Style22" w:customStyle="1">
    <w:name w:val="Содержимое таблицы"/>
    <w:basedOn w:val="Standard"/>
    <w:qFormat/>
    <w:pPr>
      <w:widowControl w:val="false"/>
      <w:suppressLineNumbers/>
    </w:pPr>
    <w:rPr/>
  </w:style>
  <w:style w:type="paragraph" w:styleId="Style23" w:customStyle="1">
    <w:name w:val="Заголовок таблицы"/>
    <w:basedOn w:val="Style22"/>
    <w:qFormat/>
    <w:pPr>
      <w:jc w:val="center"/>
    </w:pPr>
    <w:rPr>
      <w:b/>
      <w:bCs/>
    </w:rPr>
  </w:style>
  <w:style w:type="paragraph" w:styleId="BodyTextIndented" w:customStyle="1">
    <w:name w:val="Body Text, Indented"/>
    <w:basedOn w:val="Standard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4" w:customStyle="1">
    <w:name w:val="список с точками"/>
    <w:basedOn w:val="Standard"/>
    <w:qFormat/>
    <w:pPr>
      <w:spacing w:lineRule="auto" w:line="312"/>
      <w:ind w:hanging="360" w:left="360"/>
      <w:jc w:val="both"/>
    </w:pPr>
    <w:rPr/>
  </w:style>
  <w:style w:type="paragraph" w:styleId="Style25" w:customStyle="1">
    <w:name w:val="Для таблиц"/>
    <w:basedOn w:val="Standard"/>
    <w:qFormat/>
    <w:pPr/>
    <w:rPr/>
  </w:style>
  <w:style w:type="paragraph" w:styleId="Style26" w:customStyle="1">
    <w:name w:val="Обычный (веб)"/>
    <w:basedOn w:val="Standard"/>
    <w:qFormat/>
    <w:pPr>
      <w:spacing w:before="280" w:after="280"/>
      <w:ind w:left="720"/>
    </w:pPr>
    <w:rPr/>
  </w:style>
  <w:style w:type="paragraph" w:styleId="Subtitle">
    <w:name w:val="Subtitle"/>
    <w:basedOn w:val="Standard"/>
    <w:next w:val="Textbody"/>
    <w:qFormat/>
    <w:pPr>
      <w:jc w:val="center"/>
    </w:pPr>
    <w:rPr>
      <w:b/>
      <w:bCs/>
      <w:smallCaps/>
    </w:rPr>
  </w:style>
  <w:style w:type="paragraph" w:styleId="26" w:customStyle="1">
    <w:name w:val="Основной текст с отступом 2"/>
    <w:basedOn w:val="Standard"/>
    <w:qFormat/>
    <w:pPr>
      <w:ind w:hanging="426" w:left="426"/>
      <w:jc w:val="both"/>
    </w:pPr>
    <w:rPr>
      <w:b/>
    </w:rPr>
  </w:style>
  <w:style w:type="paragraph" w:styleId="33" w:customStyle="1">
    <w:name w:val="Основной текст с отступом 3"/>
    <w:basedOn w:val="Standard"/>
    <w:qFormat/>
    <w:pPr>
      <w:spacing w:before="120" w:after="0"/>
      <w:ind w:hanging="708" w:left="1701"/>
      <w:jc w:val="both"/>
    </w:pPr>
    <w:rPr/>
  </w:style>
  <w:style w:type="paragraph" w:styleId="12" w:customStyle="1">
    <w:name w:val="Знак Знак Знак Знак Знак Знак Знак1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Style27" w:customStyle="1">
    <w:name w:val="По центру"/>
    <w:basedOn w:val="Standard"/>
    <w:qFormat/>
    <w:pPr>
      <w:jc w:val="center"/>
    </w:pPr>
    <w:rPr>
      <w:sz w:val="28"/>
      <w:szCs w:val="20"/>
    </w:rPr>
  </w:style>
  <w:style w:type="paragraph" w:styleId="Style28" w:customStyle="1">
    <w:name w:val="Без отступа"/>
    <w:basedOn w:val="Standard"/>
    <w:qFormat/>
    <w:pPr>
      <w:jc w:val="both"/>
    </w:pPr>
    <w:rPr>
      <w:sz w:val="28"/>
      <w:szCs w:val="20"/>
    </w:rPr>
  </w:style>
  <w:style w:type="paragraph" w:styleId="Affiliation" w:customStyle="1">
    <w:name w:val="Affiliation"/>
    <w:basedOn w:val="Standard"/>
    <w:qFormat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112" w:customStyle="1">
    <w:name w:val="Знак Знак Знак Знак Знак Знак Знак1 Знак Знак1 Знак Знак Знак Знак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Style29" w:customStyle="1">
    <w:name w:val="Абзац списка"/>
    <w:basedOn w:val="Standard"/>
    <w:qFormat/>
    <w:pPr>
      <w:ind w:left="720"/>
    </w:pPr>
    <w:rPr/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  <w:textAlignment w:val="baseline"/>
    </w:pPr>
    <w:rPr>
      <w:rFonts w:ascii="Arial" w:hAnsi="Arial" w:eastAsia="Times New Roman" w:cs="Arial"/>
      <w:color w:val="auto"/>
      <w:kern w:val="2"/>
      <w:sz w:val="20"/>
      <w:szCs w:val="20"/>
      <w:lang w:val="ru-RU" w:eastAsia="zh-CN" w:bidi="ar-SA"/>
    </w:rPr>
  </w:style>
  <w:style w:type="paragraph" w:styleId="Header">
    <w:name w:val="Header"/>
    <w:basedOn w:val="Standard"/>
    <w:pPr/>
    <w:rPr/>
  </w:style>
  <w:style w:type="paragraph" w:styleId="13" w:customStyle="1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  <w:textAlignment w:val="baseline"/>
    </w:pPr>
    <w:rPr>
      <w:rFonts w:ascii="Arial" w:hAnsi="Arial" w:eastAsia="Calibri" w:cs="Arial"/>
      <w:color w:val="000000"/>
      <w:kern w:val="2"/>
      <w:sz w:val="24"/>
      <w:szCs w:val="20"/>
      <w:lang w:val="ru-RU" w:eastAsia="zh-CN" w:bidi="ar-SA"/>
    </w:rPr>
  </w:style>
  <w:style w:type="paragraph" w:styleId="222" w:customStyle="1">
    <w:name w:val="Заголовок №2 (2)"/>
    <w:basedOn w:val="Standard"/>
    <w:qFormat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 w:customStyle="1">
    <w:name w:val="Обычный1"/>
    <w:qFormat/>
    <w:pPr>
      <w:widowControl/>
      <w:suppressAutoHyphens w:val="true"/>
      <w:bidi w:val="0"/>
      <w:spacing w:lineRule="auto" w:line="276" w:before="0" w:after="200"/>
      <w:jc w:val="left"/>
      <w:textAlignment w:val="baseline"/>
    </w:pPr>
    <w:rPr>
      <w:rFonts w:ascii="Times New Roman" w:hAnsi="Times New Roman" w:eastAsia="Calibri" w:cs="Times New Roman"/>
      <w:color w:val="000000"/>
      <w:kern w:val="2"/>
      <w:sz w:val="16"/>
      <w:szCs w:val="20"/>
      <w:lang w:val="ru-RU" w:eastAsia="zh-CN" w:bidi="ar-SA"/>
    </w:rPr>
  </w:style>
  <w:style w:type="paragraph" w:styleId="Style30" w:customStyle="1">
    <w:name w:val="Стиль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spacing w:val="-1"/>
      <w:kern w:val="2"/>
      <w:sz w:val="24"/>
      <w:szCs w:val="20"/>
      <w:lang w:val="en-US" w:eastAsia="zh-CN" w:bidi="ar-SA"/>
    </w:rPr>
  </w:style>
  <w:style w:type="paragraph" w:styleId="27" w:customStyle="1">
    <w:name w:val="Основной текст 2"/>
    <w:basedOn w:val="Standard"/>
    <w:qFormat/>
    <w:pPr>
      <w:spacing w:lineRule="auto" w:line="480" w:before="0" w:after="120"/>
    </w:pPr>
    <w:rPr>
      <w:rFonts w:ascii="Calibri" w:hAnsi="Calibri" w:eastAsia="Calibri" w:cs="Calibri"/>
      <w:sz w:val="22"/>
      <w:szCs w:val="22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34" w:customStyle="1">
    <w:name w:val="Основной текст 3"/>
    <w:basedOn w:val="Standard"/>
    <w:qFormat/>
    <w:pPr>
      <w:spacing w:lineRule="auto" w:line="276" w:before="0" w:after="120"/>
    </w:pPr>
    <w:rPr>
      <w:rFonts w:ascii="Calibri" w:hAnsi="Calibri" w:eastAsia="Calibri" w:cs="Calibri"/>
      <w:sz w:val="16"/>
      <w:szCs w:val="16"/>
    </w:rPr>
  </w:style>
  <w:style w:type="paragraph" w:styleId="15" w:customStyle="1">
    <w:name w:val="Абзац списка1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ableStyle2" w:customStyle="1">
    <w:name w:val="Table Style 2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Helvetica" w:hAnsi="Helvetica" w:eastAsia="Times New Roman" w:cs="Helvetica"/>
      <w:color w:val="000000"/>
      <w:kern w:val="2"/>
      <w:sz w:val="20"/>
      <w:szCs w:val="20"/>
      <w:lang w:val="ru-RU" w:eastAsia="zh-CN" w:bidi="ar-SA"/>
    </w:rPr>
  </w:style>
  <w:style w:type="paragraph" w:styleId="Style161" w:customStyle="1">
    <w:name w:val="Style16"/>
    <w:qFormat/>
    <w:pPr>
      <w:widowControl w:val="false"/>
      <w:suppressAutoHyphens w:val="true"/>
      <w:bidi w:val="0"/>
      <w:spacing w:lineRule="exact" w:line="278" w:before="0" w:after="0"/>
      <w:jc w:val="both"/>
      <w:textAlignment w:val="baseline"/>
    </w:pPr>
    <w:rPr>
      <w:rFonts w:ascii="Arial Unicode MS" w:hAnsi="Arial Unicode MS" w:eastAsia="Times New Roman" w:cs="Arial Unicode MS"/>
      <w:color w:val="000000"/>
      <w:kern w:val="2"/>
      <w:sz w:val="24"/>
      <w:szCs w:val="24"/>
      <w:lang w:val="ru-RU" w:eastAsia="zh-CN" w:bidi="ar-SA"/>
    </w:rPr>
  </w:style>
  <w:style w:type="paragraph" w:styleId="western" w:customStyle="1">
    <w:name w:val="western"/>
    <w:basedOn w:val="Standard"/>
    <w:qFormat/>
    <w:pPr>
      <w:spacing w:before="280" w:after="280"/>
    </w:pPr>
    <w:rPr/>
  </w:style>
  <w:style w:type="paragraph" w:styleId="Style31" w:customStyle="1">
    <w:name w:val="Маркированный список"/>
    <w:basedOn w:val="Standard"/>
    <w:qFormat/>
    <w:pPr>
      <w:ind w:hanging="360" w:left="360"/>
      <w:jc w:val="both"/>
    </w:pPr>
    <w:rPr/>
  </w:style>
  <w:style w:type="paragraph" w:styleId="43" w:customStyle="1">
    <w:name w:val="Маркированный список 4"/>
    <w:basedOn w:val="Standard"/>
    <w:qFormat/>
    <w:pPr>
      <w:ind w:hanging="360" w:left="1209"/>
      <w:jc w:val="both"/>
    </w:pPr>
    <w:rPr>
      <w:szCs w:val="20"/>
    </w:rPr>
  </w:style>
  <w:style w:type="paragraph" w:styleId="35" w:customStyle="1">
    <w:name w:val="Маркированный список 3"/>
    <w:basedOn w:val="Standard"/>
    <w:qFormat/>
    <w:pPr>
      <w:ind w:hanging="360" w:left="926"/>
    </w:pPr>
    <w:rPr/>
  </w:style>
  <w:style w:type="paragraph" w:styleId="fortables12" w:customStyle="1">
    <w:name w:val="for_tables_12"/>
    <w:basedOn w:val="Standard"/>
    <w:qFormat/>
    <w:pPr>
      <w:spacing w:lineRule="exact" w:line="320"/>
    </w:pPr>
    <w:rPr/>
  </w:style>
  <w:style w:type="paragraph" w:styleId="211" w:customStyle="1">
    <w:name w:val="Основной текст 21"/>
    <w:basedOn w:val="Standard"/>
    <w:qFormat/>
    <w:pPr>
      <w:ind w:firstLine="709"/>
      <w:jc w:val="both"/>
    </w:pPr>
    <w:rPr/>
  </w:style>
  <w:style w:type="paragraph" w:styleId="Style40" w:customStyle="1">
    <w:name w:val="Style40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Style91" w:customStyle="1">
    <w:name w:val="Style91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Style96" w:customStyle="1">
    <w:name w:val="Style96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28" w:customStyle="1">
    <w:name w:val="Абзац списка2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ableParagraph" w:customStyle="1">
    <w:name w:val="Table Paragraph"/>
    <w:basedOn w:val="Standard"/>
    <w:qFormat/>
    <w:pPr>
      <w:widowControl w:val="false"/>
    </w:pPr>
    <w:rPr>
      <w:rFonts w:eastAsia="Calibri"/>
    </w:rPr>
  </w:style>
  <w:style w:type="paragraph" w:styleId="Style32" w:customStyle="1">
    <w:name w:val="Текст"/>
    <w:basedOn w:val="Standard"/>
    <w:qFormat/>
    <w:pPr/>
    <w:rPr>
      <w:rFonts w:ascii="Courier New" w:hAnsi="Courier New" w:eastAsia="Courier New" w:cs="Courier New"/>
      <w:sz w:val="20"/>
      <w:szCs w:val="20"/>
    </w:rPr>
  </w:style>
  <w:style w:type="paragraph" w:styleId="36" w:customStyle="1">
    <w:name w:val="Абзац списка3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zh-CN" w:bidi="ar-SA"/>
    </w:rPr>
  </w:style>
  <w:style w:type="paragraph" w:styleId="44" w:customStyle="1">
    <w:name w:val="Абзац списка4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imes1404200418041e2" w:customStyle="1">
    <w:name w:val="times14___0420_0418_041e2"/>
    <w:basedOn w:val="Standard"/>
    <w:qFormat/>
    <w:pPr>
      <w:spacing w:before="280" w:after="280"/>
    </w:pPr>
    <w:rPr/>
  </w:style>
  <w:style w:type="paragraph" w:styleId="dash041e0431044b0447043d044b0439" w:customStyle="1">
    <w:name w:val="dash041e_0431_044b_0447_043d_044b_0439"/>
    <w:basedOn w:val="Standard"/>
    <w:qFormat/>
    <w:pPr>
      <w:spacing w:before="280" w:after="280"/>
    </w:pPr>
    <w:rPr/>
  </w:style>
  <w:style w:type="paragraph" w:styleId="Times1412" w:customStyle="1">
    <w:name w:val="Стиль Timesмаркер14 + Междустр.интервал:  множитель 12 ин"/>
    <w:basedOn w:val="Standard"/>
    <w:qFormat/>
    <w:pPr>
      <w:spacing w:lineRule="auto" w:line="288"/>
      <w:ind w:left="284"/>
      <w:jc w:val="both"/>
    </w:pPr>
    <w:rPr>
      <w:spacing w:val="-2"/>
      <w:sz w:val="28"/>
      <w:szCs w:val="20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qFormat/>
    <w:pPr>
      <w:spacing w:before="280" w:after="280"/>
    </w:pPr>
    <w:rPr/>
  </w:style>
  <w:style w:type="paragraph" w:styleId="Style33" w:customStyle="1">
    <w:name w:val="Название объекта"/>
    <w:basedOn w:val="Standard"/>
    <w:next w:val="Standard"/>
    <w:qFormat/>
    <w:pPr>
      <w:ind w:firstLine="567"/>
    </w:pPr>
    <w:rPr>
      <w:szCs w:val="20"/>
    </w:rPr>
  </w:style>
  <w:style w:type="paragraph" w:styleId="51" w:customStyle="1">
    <w:name w:val="Абзац списка5"/>
    <w:basedOn w:val="Standard"/>
    <w:qFormat/>
    <w:pPr>
      <w:ind w:left="720"/>
    </w:pPr>
    <w:rPr>
      <w:rFonts w:eastAsia="Calibri"/>
    </w:rPr>
  </w:style>
  <w:style w:type="paragraph" w:styleId="Style34" w:customStyle="1">
    <w:name w:val="Текст выноски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61" w:customStyle="1">
    <w:name w:val="Абзац списка6"/>
    <w:basedOn w:val="Standard"/>
    <w:qFormat/>
    <w:pPr>
      <w:ind w:left="720"/>
    </w:pPr>
    <w:rPr>
      <w:rFonts w:eastAsia="Calibri"/>
    </w:rPr>
  </w:style>
  <w:style w:type="paragraph" w:styleId="Style35" w:customStyle="1">
    <w:name w:val="Текст абзаца"/>
    <w:basedOn w:val="Standard"/>
    <w:qFormat/>
    <w:pPr>
      <w:ind w:firstLine="709"/>
      <w:jc w:val="both"/>
    </w:pPr>
    <w:rPr>
      <w:lang w:val="en-US"/>
    </w:rPr>
  </w:style>
  <w:style w:type="paragraph" w:styleId="Style36" w:customStyle="1">
    <w:name w:val="Текст в заданном формате"/>
    <w:basedOn w:val="Standard"/>
    <w:qFormat/>
    <w:pPr/>
    <w:rPr>
      <w:rFonts w:ascii="Liberation Mono" w:hAnsi="Liberation Mono" w:cs="Liberation Mono"/>
      <w:sz w:val="20"/>
      <w:szCs w:val="20"/>
    </w:rPr>
  </w:style>
  <w:style w:type="paragraph" w:styleId="Style37" w:customStyle="1">
    <w:name w:val="Таблица"/>
    <w:basedOn w:val="Caption"/>
    <w:qFormat/>
    <w:pPr/>
    <w:rPr/>
  </w:style>
  <w:style w:type="numbering" w:styleId="Style3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LibreOffice/24.2.7.2$Linux_X86_64 LibreOffice_project/420$Build-2</Application>
  <AppVersion>15.0000</AppVersion>
  <DocSecurity>4</DocSecurity>
  <Pages>13</Pages>
  <Words>1267</Words>
  <Characters>7463</Characters>
  <CharactersWithSpaces>9148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2025-09-17T16:25:00Z</dcterms:created>
  <dc:creator/>
  <dc:description/>
  <dc:language>ru-RU</dc:language>
  <cp:lastModifiedBy/>
  <dcterms:modified xsi:type="dcterms:W3CDTF">2025-11-21T16:18:31Z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