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убери слово “ПОКА” из заголовка 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подзаголовок поменяй на “Спите спокойно: каждый входящий лид окружен заботой 24/7. Вера ведет диалог и закрывает вопросы, а вы наслаждаетесь тишиной и растущей выручкой”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чувствует перенеси на вторую строчку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ваш лучший менеджер по продажам сделай градиентом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а напишите в окно диалога сделай черным и синюю стрелку анимированную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1"/>
        </w:numPr>
        <w:spacing w:after="0" w:afterAutospacing="0"/>
        <w:ind w:left="720" w:hanging="360"/>
      </w:pPr>
      <w:bookmarkStart w:colFirst="0" w:colLast="0" w:name="_rk1l0qw0zclc" w:id="0"/>
      <w:bookmarkEnd w:id="0"/>
      <w:r w:rsidDel="00000000" w:rsidR="00000000" w:rsidRPr="00000000">
        <w:rPr>
          <w:rtl w:val="0"/>
        </w:rPr>
        <w:t xml:space="preserve">ТЕСТ 7 ДНЕЙ - сделай градиентом 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e85c0hle7e7q" w:id="1"/>
      <w:bookmarkEnd w:id="1"/>
      <w:r w:rsidDel="00000000" w:rsidR="00000000" w:rsidRPr="00000000">
        <w:rPr>
          <w:rtl w:val="0"/>
        </w:rPr>
        <w:t xml:space="preserve">заголовок про Интеллект ВЕРЫ, “НА” перенеси на вторую строчку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Посмотрите, как Вера общается и доводит до сделки в разных сферах бизнеса поменяй на “Посмотрите, как Вера общается в разных сферах бизнеса”, как вера общается выдели градиентом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замени на “С Altai Optima: Вера четко и моментально создаёт карточку клиента и фиксирует всю информацию по клиенту”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о конфиденциальности (NDA): переписки, - переписки перенеси на вторую строчку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029200" cy="29908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сделай кнопку с медленным бликом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заголовок союзники в прибыли делаем больше в 2 раза мы растем подзаголвоок тоже оформляем градиентом и меняем фото на то, что во вложении </w:t>
      </w: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