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35D0A" w14:textId="4866623D" w:rsidR="00A50F20" w:rsidRPr="00A50F20" w:rsidRDefault="00A50F20" w:rsidP="00A50F20">
      <w:pPr>
        <w:jc w:val="center"/>
        <w:rPr>
          <w:rFonts w:ascii="Times New Roman" w:hAnsi="Times New Roman" w:cs="Times New Roman"/>
          <w:b/>
          <w:bCs/>
        </w:rPr>
      </w:pPr>
      <w:r w:rsidRPr="00A50F20">
        <w:rPr>
          <w:rFonts w:ascii="Times New Roman" w:hAnsi="Times New Roman" w:cs="Times New Roman"/>
          <w:b/>
          <w:bCs/>
        </w:rPr>
        <w:t>Budget justification</w:t>
      </w:r>
      <w:r w:rsidR="006940C5">
        <w:rPr>
          <w:rFonts w:ascii="Times New Roman" w:hAnsi="Times New Roman" w:cs="Times New Roman"/>
          <w:b/>
          <w:bCs/>
        </w:rPr>
        <w:t xml:space="preserve"> and Timeline</w:t>
      </w:r>
      <w:r w:rsidRPr="00A50F20">
        <w:rPr>
          <w:rFonts w:ascii="Times New Roman" w:hAnsi="Times New Roman" w:cs="Times New Roman"/>
          <w:b/>
          <w:bCs/>
        </w:rPr>
        <w:t xml:space="preserve"> for:</w:t>
      </w:r>
    </w:p>
    <w:p w14:paraId="41850BD8" w14:textId="77777777" w:rsidR="00A50F20" w:rsidRPr="00A50F20" w:rsidRDefault="00A50F20" w:rsidP="00A50F20">
      <w:pPr>
        <w:jc w:val="center"/>
        <w:rPr>
          <w:rFonts w:ascii="Times New Roman" w:hAnsi="Times New Roman" w:cs="Times New Roman"/>
          <w:b/>
          <w:bCs/>
        </w:rPr>
      </w:pPr>
      <w:r>
        <w:rPr>
          <w:rFonts w:ascii="Times New Roman" w:hAnsi="Times New Roman" w:cs="Times New Roman"/>
          <w:b/>
          <w:bCs/>
        </w:rPr>
        <w:t>A Global-Scale Investigation of Firm-level Economic Recovery from Natural Disasters</w:t>
      </w:r>
    </w:p>
    <w:p w14:paraId="0817C898" w14:textId="0469AC82" w:rsidR="0074765A" w:rsidRDefault="0074765A">
      <w:pPr>
        <w:rPr>
          <w:rFonts w:ascii="Times New Roman" w:hAnsi="Times New Roman" w:cs="Times New Roman"/>
        </w:rPr>
      </w:pPr>
      <w:r>
        <w:rPr>
          <w:rFonts w:ascii="Times New Roman" w:hAnsi="Times New Roman" w:cs="Times New Roman"/>
          <w:b/>
          <w:bCs/>
        </w:rPr>
        <w:t xml:space="preserve">Budget justification: </w:t>
      </w:r>
      <w:r w:rsidR="00367CBF" w:rsidRPr="00A50F20">
        <w:rPr>
          <w:rFonts w:ascii="Times New Roman" w:hAnsi="Times New Roman" w:cs="Times New Roman"/>
        </w:rPr>
        <w:t xml:space="preserve">This will be a data- and computationally-intensive </w:t>
      </w:r>
      <w:r w:rsidR="00367CBF" w:rsidRPr="00A50F20">
        <w:rPr>
          <w:rFonts w:ascii="Times New Roman" w:hAnsi="Times New Roman" w:cs="Times New Roman"/>
        </w:rPr>
        <w:t>project</w:t>
      </w:r>
      <w:r w:rsidR="00367CBF" w:rsidRPr="00A50F20">
        <w:rPr>
          <w:rFonts w:ascii="Times New Roman" w:hAnsi="Times New Roman" w:cs="Times New Roman"/>
        </w:rPr>
        <w:t xml:space="preserve"> with </w:t>
      </w:r>
      <w:r>
        <w:rPr>
          <w:rFonts w:ascii="Times New Roman" w:hAnsi="Times New Roman" w:cs="Times New Roman"/>
        </w:rPr>
        <w:t xml:space="preserve">large data with </w:t>
      </w:r>
      <w:r w:rsidR="00367CBF" w:rsidRPr="00A50F20">
        <w:rPr>
          <w:rFonts w:ascii="Times New Roman" w:hAnsi="Times New Roman" w:cs="Times New Roman"/>
        </w:rPr>
        <w:t xml:space="preserve">billions of observations, and full-time research assistance is the highest priority for making progress. </w:t>
      </w:r>
      <w:r w:rsidR="00AA0774" w:rsidRPr="00A50F20">
        <w:rPr>
          <w:rFonts w:ascii="Times New Roman" w:hAnsi="Times New Roman" w:cs="Times New Roman"/>
        </w:rPr>
        <w:t xml:space="preserve">The budget is calculated for 6 months of work of a research assistant, working approximately 40 hours per week at a rate of $25 per hour. I have calculated this way for simplicity, since as a full-time, benefits-eligible employee, there will be some fringe involved. </w:t>
      </w:r>
      <w:r w:rsidR="00367CBF" w:rsidRPr="00A50F20">
        <w:rPr>
          <w:rFonts w:ascii="Times New Roman" w:hAnsi="Times New Roman" w:cs="Times New Roman"/>
        </w:rPr>
        <w:t xml:space="preserve">I am estimating, however, that the work involved to get to initial </w:t>
      </w:r>
      <w:r>
        <w:rPr>
          <w:rFonts w:ascii="Times New Roman" w:hAnsi="Times New Roman" w:cs="Times New Roman"/>
        </w:rPr>
        <w:t xml:space="preserve">data construction and </w:t>
      </w:r>
      <w:r w:rsidR="00367CBF" w:rsidRPr="00A50F20">
        <w:rPr>
          <w:rFonts w:ascii="Times New Roman" w:hAnsi="Times New Roman" w:cs="Times New Roman"/>
        </w:rPr>
        <w:t>results will be approximately 6 months</w:t>
      </w:r>
      <w:r>
        <w:rPr>
          <w:rFonts w:ascii="Times New Roman" w:hAnsi="Times New Roman" w:cs="Times New Roman"/>
        </w:rPr>
        <w:t xml:space="preserve"> full-time equivalent</w:t>
      </w:r>
      <w:r w:rsidR="00367CBF" w:rsidRPr="00A50F20">
        <w:rPr>
          <w:rFonts w:ascii="Times New Roman" w:hAnsi="Times New Roman" w:cs="Times New Roman"/>
        </w:rPr>
        <w:t>, and will therefore fundraise to pay the fringe or any deficit in salary not met by this amount through other sources</w:t>
      </w:r>
      <w:r w:rsidR="00A50F20" w:rsidRPr="00A50F20">
        <w:rPr>
          <w:rFonts w:ascii="Times New Roman" w:hAnsi="Times New Roman" w:cs="Times New Roman"/>
        </w:rPr>
        <w:t xml:space="preserve"> or supplement with existing (but smaller) research funds</w:t>
      </w:r>
      <w:r w:rsidR="00367CBF" w:rsidRPr="00A50F20">
        <w:rPr>
          <w:rFonts w:ascii="Times New Roman" w:hAnsi="Times New Roman" w:cs="Times New Roman"/>
        </w:rPr>
        <w:t>. The 6 month estimate is based on the complexity of the data construction. For example, for the firm data, the research assistant must complete data user agreements with government statistical agencies, contact other researchers, or scrape data when it is publicly available. Each country’s data is completely idiosyncratic, and this means that standardizing them will be a major task.</w:t>
      </w:r>
      <w:r>
        <w:rPr>
          <w:rFonts w:ascii="Times New Roman" w:hAnsi="Times New Roman" w:cs="Times New Roman"/>
        </w:rPr>
        <w:t xml:space="preserve"> The construction of disaster data is a major undertaking as data will have to be at high spatial resolution in order to be associated with firm locations. There is substantial interdisciplinary skill involved in producing these data, since the earthquakes and hurricanes data involve techniques and computational methods from engineering and earth science, and may involve other collaborators beyond those named on the project narrative. </w:t>
      </w:r>
    </w:p>
    <w:p w14:paraId="42A9F13A" w14:textId="7573DA5B" w:rsidR="00D74955" w:rsidRDefault="0074765A">
      <w:pPr>
        <w:rPr>
          <w:rFonts w:ascii="Times New Roman" w:hAnsi="Times New Roman" w:cs="Times New Roman"/>
        </w:rPr>
      </w:pPr>
      <w:r>
        <w:rPr>
          <w:rFonts w:ascii="Times New Roman" w:hAnsi="Times New Roman" w:cs="Times New Roman"/>
          <w:b/>
          <w:bCs/>
        </w:rPr>
        <w:t>Timeline:</w:t>
      </w:r>
      <w:r w:rsidR="00367CBF" w:rsidRPr="00A50F20">
        <w:rPr>
          <w:rFonts w:ascii="Times New Roman" w:hAnsi="Times New Roman" w:cs="Times New Roman"/>
        </w:rPr>
        <w:t xml:space="preserve"> I anticipate 2-3 months in obtaining and assembling firm data, 1-2 months in creating disaster exposure data for the entire globe for multiple years, 1 month running and diagnosing regression models, and 1 month running robustness checks, writing up initial findings, and aiding in the preparation of presentation materials. </w:t>
      </w:r>
      <w:r>
        <w:rPr>
          <w:rFonts w:ascii="Times New Roman" w:hAnsi="Times New Roman" w:cs="Times New Roman"/>
        </w:rPr>
        <w:t>At 6-months full-time, this would imply the following timeline</w:t>
      </w:r>
      <w:r w:rsidR="003A1523">
        <w:rPr>
          <w:rFonts w:ascii="Times New Roman" w:hAnsi="Times New Roman" w:cs="Times New Roman"/>
        </w:rPr>
        <w:t xml:space="preserve"> (with 12-months half-time doubling this timeline)</w:t>
      </w:r>
      <w:r>
        <w:rPr>
          <w:rFonts w:ascii="Times New Roman" w:hAnsi="Times New Roman" w:cs="Times New Roman"/>
        </w:rPr>
        <w:t>:</w:t>
      </w:r>
    </w:p>
    <w:tbl>
      <w:tblPr>
        <w:tblStyle w:val="TableGrid"/>
        <w:tblW w:w="0" w:type="auto"/>
        <w:jc w:val="center"/>
        <w:tblLook w:val="04A0" w:firstRow="1" w:lastRow="0" w:firstColumn="1" w:lastColumn="0" w:noHBand="0" w:noVBand="1"/>
      </w:tblPr>
      <w:tblGrid>
        <w:gridCol w:w="1905"/>
        <w:gridCol w:w="5887"/>
      </w:tblGrid>
      <w:tr w:rsidR="0074765A" w14:paraId="3F159F50" w14:textId="77777777" w:rsidTr="003A1523">
        <w:trPr>
          <w:trHeight w:val="262"/>
          <w:jc w:val="center"/>
        </w:trPr>
        <w:tc>
          <w:tcPr>
            <w:tcW w:w="1905" w:type="dxa"/>
          </w:tcPr>
          <w:p w14:paraId="565A0512" w14:textId="7E4C8DC8" w:rsidR="0074765A" w:rsidRDefault="0074765A" w:rsidP="0074765A">
            <w:pPr>
              <w:jc w:val="center"/>
              <w:rPr>
                <w:rFonts w:ascii="Times New Roman" w:hAnsi="Times New Roman" w:cs="Times New Roman"/>
              </w:rPr>
            </w:pPr>
            <w:r>
              <w:rPr>
                <w:rFonts w:ascii="Times New Roman" w:hAnsi="Times New Roman" w:cs="Times New Roman"/>
              </w:rPr>
              <w:t>January</w:t>
            </w:r>
          </w:p>
        </w:tc>
        <w:tc>
          <w:tcPr>
            <w:tcW w:w="5887" w:type="dxa"/>
          </w:tcPr>
          <w:p w14:paraId="4AB184E0" w14:textId="174357E0" w:rsidR="003A1523" w:rsidRDefault="003A1523" w:rsidP="003A1523">
            <w:pPr>
              <w:rPr>
                <w:rFonts w:ascii="Times New Roman" w:hAnsi="Times New Roman" w:cs="Times New Roman"/>
              </w:rPr>
            </w:pPr>
            <w:r>
              <w:rPr>
                <w:rFonts w:ascii="Times New Roman" w:hAnsi="Times New Roman" w:cs="Times New Roman"/>
              </w:rPr>
              <w:t>-</w:t>
            </w:r>
            <w:r w:rsidR="0074765A">
              <w:rPr>
                <w:rFonts w:ascii="Times New Roman" w:hAnsi="Times New Roman" w:cs="Times New Roman"/>
              </w:rPr>
              <w:t xml:space="preserve">Literature review. </w:t>
            </w:r>
          </w:p>
          <w:p w14:paraId="2014A514" w14:textId="77777777" w:rsidR="003A1523" w:rsidRDefault="003A1523" w:rsidP="003A1523">
            <w:pPr>
              <w:rPr>
                <w:rFonts w:ascii="Times New Roman" w:hAnsi="Times New Roman" w:cs="Times New Roman"/>
              </w:rPr>
            </w:pPr>
            <w:r>
              <w:rPr>
                <w:rFonts w:ascii="Times New Roman" w:hAnsi="Times New Roman" w:cs="Times New Roman"/>
              </w:rPr>
              <w:t>-</w:t>
            </w:r>
            <w:r w:rsidR="0074765A">
              <w:rPr>
                <w:rFonts w:ascii="Times New Roman" w:hAnsi="Times New Roman" w:cs="Times New Roman"/>
              </w:rPr>
              <w:t xml:space="preserve">Initial contact of authors who can share country-specific datasets not currently in our </w:t>
            </w:r>
            <w:r>
              <w:rPr>
                <w:rFonts w:ascii="Times New Roman" w:hAnsi="Times New Roman" w:cs="Times New Roman"/>
              </w:rPr>
              <w:t xml:space="preserve">possession. </w:t>
            </w:r>
          </w:p>
          <w:p w14:paraId="56817295" w14:textId="530DA876" w:rsidR="0074765A" w:rsidRDefault="003A1523" w:rsidP="003A1523">
            <w:pPr>
              <w:rPr>
                <w:rFonts w:ascii="Times New Roman" w:hAnsi="Times New Roman" w:cs="Times New Roman"/>
              </w:rPr>
            </w:pPr>
            <w:r>
              <w:rPr>
                <w:rFonts w:ascii="Times New Roman" w:hAnsi="Times New Roman" w:cs="Times New Roman"/>
              </w:rPr>
              <w:t>-Summarizing firm data already in possession.</w:t>
            </w:r>
          </w:p>
        </w:tc>
      </w:tr>
      <w:tr w:rsidR="0074765A" w14:paraId="14F1A751" w14:textId="77777777" w:rsidTr="003A1523">
        <w:trPr>
          <w:trHeight w:val="246"/>
          <w:jc w:val="center"/>
        </w:trPr>
        <w:tc>
          <w:tcPr>
            <w:tcW w:w="1905" w:type="dxa"/>
          </w:tcPr>
          <w:p w14:paraId="3B8D8A18" w14:textId="0DFFDF7B" w:rsidR="0074765A" w:rsidRDefault="0074765A" w:rsidP="0074765A">
            <w:pPr>
              <w:jc w:val="center"/>
              <w:rPr>
                <w:rFonts w:ascii="Times New Roman" w:hAnsi="Times New Roman" w:cs="Times New Roman"/>
              </w:rPr>
            </w:pPr>
            <w:r>
              <w:rPr>
                <w:rFonts w:ascii="Times New Roman" w:hAnsi="Times New Roman" w:cs="Times New Roman"/>
              </w:rPr>
              <w:t>February</w:t>
            </w:r>
          </w:p>
        </w:tc>
        <w:tc>
          <w:tcPr>
            <w:tcW w:w="5887" w:type="dxa"/>
          </w:tcPr>
          <w:p w14:paraId="2183722B" w14:textId="77777777" w:rsidR="003A1523" w:rsidRDefault="003A1523" w:rsidP="003A1523">
            <w:pPr>
              <w:rPr>
                <w:rFonts w:ascii="Times New Roman" w:hAnsi="Times New Roman" w:cs="Times New Roman"/>
              </w:rPr>
            </w:pPr>
            <w:r>
              <w:rPr>
                <w:rFonts w:ascii="Times New Roman" w:hAnsi="Times New Roman" w:cs="Times New Roman"/>
              </w:rPr>
              <w:t xml:space="preserve">Summarizing and standardizing firm data across countries, initially for 17 countries. </w:t>
            </w:r>
          </w:p>
          <w:p w14:paraId="3FF77FE1" w14:textId="4ABF9B16" w:rsidR="003A1523" w:rsidRDefault="003A1523" w:rsidP="003A1523">
            <w:pPr>
              <w:rPr>
                <w:rFonts w:ascii="Times New Roman" w:hAnsi="Times New Roman" w:cs="Times New Roman"/>
              </w:rPr>
            </w:pPr>
            <w:r>
              <w:rPr>
                <w:rFonts w:ascii="Times New Roman" w:hAnsi="Times New Roman" w:cs="Times New Roman"/>
              </w:rPr>
              <w:t>-Assigning geographical identifiers to firms.</w:t>
            </w:r>
          </w:p>
        </w:tc>
      </w:tr>
      <w:tr w:rsidR="0074765A" w14:paraId="1231EE9B" w14:textId="77777777" w:rsidTr="003A1523">
        <w:trPr>
          <w:trHeight w:val="262"/>
          <w:jc w:val="center"/>
        </w:trPr>
        <w:tc>
          <w:tcPr>
            <w:tcW w:w="1905" w:type="dxa"/>
          </w:tcPr>
          <w:p w14:paraId="15AC9A55" w14:textId="578E3BDB" w:rsidR="0074765A" w:rsidRDefault="0074765A" w:rsidP="0074765A">
            <w:pPr>
              <w:jc w:val="center"/>
              <w:rPr>
                <w:rFonts w:ascii="Times New Roman" w:hAnsi="Times New Roman" w:cs="Times New Roman"/>
              </w:rPr>
            </w:pPr>
            <w:r>
              <w:rPr>
                <w:rFonts w:ascii="Times New Roman" w:hAnsi="Times New Roman" w:cs="Times New Roman"/>
              </w:rPr>
              <w:t>March</w:t>
            </w:r>
          </w:p>
        </w:tc>
        <w:tc>
          <w:tcPr>
            <w:tcW w:w="5887" w:type="dxa"/>
          </w:tcPr>
          <w:p w14:paraId="2103AF89" w14:textId="77777777" w:rsidR="003A1523" w:rsidRDefault="003A1523" w:rsidP="003A1523">
            <w:pPr>
              <w:rPr>
                <w:rFonts w:ascii="Times New Roman" w:hAnsi="Times New Roman" w:cs="Times New Roman"/>
              </w:rPr>
            </w:pPr>
            <w:r>
              <w:rPr>
                <w:rFonts w:ascii="Times New Roman" w:hAnsi="Times New Roman" w:cs="Times New Roman"/>
              </w:rPr>
              <w:t xml:space="preserve">-Finalizing construction of firm dataset across countries with geographic information for each firm through time. </w:t>
            </w:r>
          </w:p>
          <w:p w14:paraId="19A9626F" w14:textId="33E9EA26" w:rsidR="0074765A" w:rsidRDefault="003A1523" w:rsidP="003A1523">
            <w:pPr>
              <w:rPr>
                <w:rFonts w:ascii="Times New Roman" w:hAnsi="Times New Roman" w:cs="Times New Roman"/>
              </w:rPr>
            </w:pPr>
            <w:r>
              <w:rPr>
                <w:rFonts w:ascii="Times New Roman" w:hAnsi="Times New Roman" w:cs="Times New Roman"/>
              </w:rPr>
              <w:t xml:space="preserve">-Beginning setup and testing of RCC (UChicago research computing center) for disaster data calculations </w:t>
            </w:r>
          </w:p>
        </w:tc>
      </w:tr>
      <w:tr w:rsidR="0074765A" w14:paraId="41B10F5C" w14:textId="77777777" w:rsidTr="003A1523">
        <w:trPr>
          <w:trHeight w:val="246"/>
          <w:jc w:val="center"/>
        </w:trPr>
        <w:tc>
          <w:tcPr>
            <w:tcW w:w="1905" w:type="dxa"/>
          </w:tcPr>
          <w:p w14:paraId="209B5F37" w14:textId="5BC4718C" w:rsidR="0074765A" w:rsidRDefault="0074765A" w:rsidP="0074765A">
            <w:pPr>
              <w:jc w:val="center"/>
              <w:rPr>
                <w:rFonts w:ascii="Times New Roman" w:hAnsi="Times New Roman" w:cs="Times New Roman"/>
              </w:rPr>
            </w:pPr>
            <w:r>
              <w:rPr>
                <w:rFonts w:ascii="Times New Roman" w:hAnsi="Times New Roman" w:cs="Times New Roman"/>
              </w:rPr>
              <w:t>April</w:t>
            </w:r>
          </w:p>
        </w:tc>
        <w:tc>
          <w:tcPr>
            <w:tcW w:w="5887" w:type="dxa"/>
          </w:tcPr>
          <w:p w14:paraId="083C7E97" w14:textId="77777777" w:rsidR="0074765A" w:rsidRDefault="003A1523" w:rsidP="003A1523">
            <w:pPr>
              <w:rPr>
                <w:rFonts w:ascii="Times New Roman" w:hAnsi="Times New Roman" w:cs="Times New Roman"/>
              </w:rPr>
            </w:pPr>
            <w:r w:rsidRPr="003A1523">
              <w:rPr>
                <w:rFonts w:ascii="Times New Roman" w:hAnsi="Times New Roman" w:cs="Times New Roman"/>
              </w:rPr>
              <w:t>-</w:t>
            </w:r>
            <w:r>
              <w:rPr>
                <w:rFonts w:ascii="Times New Roman" w:hAnsi="Times New Roman" w:cs="Times New Roman"/>
              </w:rPr>
              <w:t>Produce earthquake data for each location</w:t>
            </w:r>
          </w:p>
          <w:p w14:paraId="7465E62A" w14:textId="77777777" w:rsidR="003A1523" w:rsidRDefault="003A1523" w:rsidP="003A1523">
            <w:pPr>
              <w:rPr>
                <w:rFonts w:ascii="Times New Roman" w:hAnsi="Times New Roman" w:cs="Times New Roman"/>
              </w:rPr>
            </w:pPr>
            <w:r>
              <w:rPr>
                <w:rFonts w:ascii="Times New Roman" w:hAnsi="Times New Roman" w:cs="Times New Roman"/>
              </w:rPr>
              <w:t>-Create spatial averaging procedure for associating disaster intensity for each firm</w:t>
            </w:r>
          </w:p>
          <w:p w14:paraId="03A08F96" w14:textId="052B3AA9" w:rsidR="003A1523" w:rsidRPr="003A1523" w:rsidRDefault="003A1523" w:rsidP="003A1523">
            <w:pPr>
              <w:rPr>
                <w:rFonts w:ascii="Times New Roman" w:hAnsi="Times New Roman" w:cs="Times New Roman"/>
              </w:rPr>
            </w:pPr>
            <w:r>
              <w:rPr>
                <w:rFonts w:ascii="Times New Roman" w:hAnsi="Times New Roman" w:cs="Times New Roman"/>
              </w:rPr>
              <w:t>-Summarizing and checking merged data for consistency</w:t>
            </w:r>
          </w:p>
        </w:tc>
      </w:tr>
      <w:tr w:rsidR="0074765A" w14:paraId="45BF00CB" w14:textId="77777777" w:rsidTr="003A1523">
        <w:trPr>
          <w:trHeight w:val="262"/>
          <w:jc w:val="center"/>
        </w:trPr>
        <w:tc>
          <w:tcPr>
            <w:tcW w:w="1905" w:type="dxa"/>
          </w:tcPr>
          <w:p w14:paraId="40A71A28" w14:textId="6EF957EF" w:rsidR="0074765A" w:rsidRDefault="0074765A" w:rsidP="0074765A">
            <w:pPr>
              <w:jc w:val="center"/>
              <w:rPr>
                <w:rFonts w:ascii="Times New Roman" w:hAnsi="Times New Roman" w:cs="Times New Roman"/>
              </w:rPr>
            </w:pPr>
            <w:r>
              <w:rPr>
                <w:rFonts w:ascii="Times New Roman" w:hAnsi="Times New Roman" w:cs="Times New Roman"/>
              </w:rPr>
              <w:t>May</w:t>
            </w:r>
          </w:p>
        </w:tc>
        <w:tc>
          <w:tcPr>
            <w:tcW w:w="5887" w:type="dxa"/>
          </w:tcPr>
          <w:p w14:paraId="0D1042DA" w14:textId="77777777" w:rsidR="0074765A" w:rsidRDefault="003A1523" w:rsidP="003A1523">
            <w:pPr>
              <w:rPr>
                <w:rFonts w:ascii="Times New Roman" w:hAnsi="Times New Roman" w:cs="Times New Roman"/>
              </w:rPr>
            </w:pPr>
            <w:r>
              <w:rPr>
                <w:rFonts w:ascii="Times New Roman" w:hAnsi="Times New Roman" w:cs="Times New Roman"/>
              </w:rPr>
              <w:t>-Produce hurricane data for each location</w:t>
            </w:r>
          </w:p>
          <w:p w14:paraId="65A35349" w14:textId="6B848F28" w:rsidR="003A1523" w:rsidRDefault="003A1523" w:rsidP="003A1523">
            <w:pPr>
              <w:rPr>
                <w:rFonts w:ascii="Times New Roman" w:hAnsi="Times New Roman" w:cs="Times New Roman"/>
              </w:rPr>
            </w:pPr>
            <w:r>
              <w:rPr>
                <w:rFonts w:ascii="Times New Roman" w:hAnsi="Times New Roman" w:cs="Times New Roman"/>
              </w:rPr>
              <w:t>-Follow same procedure as earthquake data for quality checking</w:t>
            </w:r>
          </w:p>
        </w:tc>
      </w:tr>
      <w:tr w:rsidR="0074765A" w14:paraId="45B45C2B" w14:textId="77777777" w:rsidTr="003A1523">
        <w:trPr>
          <w:trHeight w:val="246"/>
          <w:jc w:val="center"/>
        </w:trPr>
        <w:tc>
          <w:tcPr>
            <w:tcW w:w="1905" w:type="dxa"/>
          </w:tcPr>
          <w:p w14:paraId="4B8E4D74" w14:textId="3E0E2658" w:rsidR="0074765A" w:rsidRDefault="0074765A" w:rsidP="0074765A">
            <w:pPr>
              <w:jc w:val="center"/>
              <w:rPr>
                <w:rFonts w:ascii="Times New Roman" w:hAnsi="Times New Roman" w:cs="Times New Roman"/>
              </w:rPr>
            </w:pPr>
            <w:r>
              <w:rPr>
                <w:rFonts w:ascii="Times New Roman" w:hAnsi="Times New Roman" w:cs="Times New Roman"/>
              </w:rPr>
              <w:t>June</w:t>
            </w:r>
          </w:p>
        </w:tc>
        <w:tc>
          <w:tcPr>
            <w:tcW w:w="5887" w:type="dxa"/>
          </w:tcPr>
          <w:p w14:paraId="440867D9" w14:textId="77777777" w:rsidR="0074765A" w:rsidRDefault="003A1523" w:rsidP="003A1523">
            <w:pPr>
              <w:rPr>
                <w:rFonts w:ascii="Times New Roman" w:hAnsi="Times New Roman" w:cs="Times New Roman"/>
              </w:rPr>
            </w:pPr>
            <w:r>
              <w:rPr>
                <w:rFonts w:ascii="Times New Roman" w:hAnsi="Times New Roman" w:cs="Times New Roman"/>
              </w:rPr>
              <w:t>-Run regressions on final dataset</w:t>
            </w:r>
          </w:p>
          <w:p w14:paraId="2D3E2F96" w14:textId="797A74A1" w:rsidR="003A1523" w:rsidRDefault="003A1523" w:rsidP="003A1523">
            <w:pPr>
              <w:rPr>
                <w:rFonts w:ascii="Times New Roman" w:hAnsi="Times New Roman" w:cs="Times New Roman"/>
              </w:rPr>
            </w:pPr>
            <w:r>
              <w:rPr>
                <w:rFonts w:ascii="Times New Roman" w:hAnsi="Times New Roman" w:cs="Times New Roman"/>
              </w:rPr>
              <w:t>-Summarize initial results in presentations or working paper</w:t>
            </w:r>
          </w:p>
        </w:tc>
      </w:tr>
    </w:tbl>
    <w:p w14:paraId="76C9ADC7" w14:textId="77777777" w:rsidR="0074765A" w:rsidRPr="00A50F20" w:rsidRDefault="0074765A">
      <w:pPr>
        <w:rPr>
          <w:rFonts w:ascii="Times New Roman" w:hAnsi="Times New Roman" w:cs="Times New Roman"/>
        </w:rPr>
      </w:pPr>
    </w:p>
    <w:sectPr w:rsidR="0074765A" w:rsidRPr="00A50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62513"/>
    <w:multiLevelType w:val="hybridMultilevel"/>
    <w:tmpl w:val="04F0BF20"/>
    <w:lvl w:ilvl="0" w:tplc="8598BCD6">
      <w:numFmt w:val="bullet"/>
      <w:lvlText w:val="-"/>
      <w:lvlJc w:val="left"/>
      <w:pPr>
        <w:ind w:left="720" w:hanging="360"/>
      </w:pPr>
      <w:rPr>
        <w:rFonts w:ascii="Times New Roman" w:eastAsiaTheme="minorEastAsia"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40"/>
    <w:rsid w:val="00367CBF"/>
    <w:rsid w:val="003A1523"/>
    <w:rsid w:val="0059180B"/>
    <w:rsid w:val="006940C5"/>
    <w:rsid w:val="0074765A"/>
    <w:rsid w:val="00873640"/>
    <w:rsid w:val="009219C3"/>
    <w:rsid w:val="00A50F20"/>
    <w:rsid w:val="00AA077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8E86"/>
  <w15:chartTrackingRefBased/>
  <w15:docId w15:val="{FEB0BBB7-342C-41EC-BD01-0D256375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Jina</dc:creator>
  <cp:keywords/>
  <dc:description/>
  <cp:lastModifiedBy>Amir Jina</cp:lastModifiedBy>
  <cp:revision>3</cp:revision>
  <cp:lastPrinted>2021-12-01T23:25:00Z</cp:lastPrinted>
  <dcterms:created xsi:type="dcterms:W3CDTF">2021-12-01T21:59:00Z</dcterms:created>
  <dcterms:modified xsi:type="dcterms:W3CDTF">2021-12-02T00:55:00Z</dcterms:modified>
</cp:coreProperties>
</file>