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467780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669D2F" w14:textId="257520B1" w:rsidR="006E1C74" w:rsidRPr="00A57F66" w:rsidRDefault="006E1C74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A57F66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3FEFFA70" w14:textId="7189A2A6" w:rsidR="00A57F66" w:rsidRPr="00A57F66" w:rsidRDefault="006E1C74">
          <w:pPr>
            <w:pStyle w:val="1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r w:rsidRPr="00A57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A57F66">
            <w:rPr>
              <w:rFonts w:ascii="Times New Roman" w:hAnsi="Times New Roman" w:cs="Times New Roman"/>
              <w:i w:val="0"/>
              <w:iCs w:val="0"/>
            </w:rPr>
            <w:instrText>TOC \o "1-3" \h \z \u</w:instrText>
          </w:r>
          <w:r w:rsidRPr="00A57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17342869" w:history="1">
            <w:r w:rsidR="00A57F66" w:rsidRPr="00A57F66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1 Основание для проведения ОКР и сроки (периоды) выполнения работ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_Toc117342869 \h </w:instrTex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677EA4" w14:textId="29F6BAEF" w:rsidR="00A57F66" w:rsidRPr="00A57F66" w:rsidRDefault="00B60183">
          <w:pPr>
            <w:pStyle w:val="1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7342870" w:history="1">
            <w:r w:rsidR="00A57F66" w:rsidRPr="00A57F66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2 Исполнитель ОКР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_Toc117342870 \h </w:instrTex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723F42" w14:textId="7BD9D7F0" w:rsidR="00A57F66" w:rsidRPr="00A57F66" w:rsidRDefault="00B60183">
          <w:pPr>
            <w:pStyle w:val="1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7342871" w:history="1">
            <w:r w:rsidR="00A57F66" w:rsidRPr="00A57F66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3 Цель выполнения ОКР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_Toc117342871 \h </w:instrTex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6F18D2F" w14:textId="2831021F" w:rsidR="00A57F66" w:rsidRPr="00A57F66" w:rsidRDefault="00B60183">
          <w:pPr>
            <w:pStyle w:val="1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7342872" w:history="1">
            <w:r w:rsidR="00A57F66" w:rsidRPr="00A57F66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4 Назначение и цели создания системы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_Toc117342872 \h </w:instrTex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BC2257C" w14:textId="76BF33C8" w:rsidR="00A57F66" w:rsidRPr="00A57F66" w:rsidRDefault="00B60183">
          <w:pPr>
            <w:pStyle w:val="1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7342873" w:history="1">
            <w:r w:rsidR="00A57F66" w:rsidRPr="00A57F66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auto"/>
                <w:lang w:val="en-US"/>
              </w:rPr>
              <w:t xml:space="preserve">5 </w:t>
            </w:r>
            <w:r w:rsidR="00A57F66" w:rsidRPr="00A57F66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Характеристика объекта автоматизации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_Toc117342873 \h </w:instrTex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224BE9E" w14:textId="6215D47E" w:rsidR="00A57F66" w:rsidRPr="00A57F66" w:rsidRDefault="00B60183">
          <w:pPr>
            <w:pStyle w:val="1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7342874" w:history="1">
            <w:r w:rsidR="00A57F66" w:rsidRPr="00A57F66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6 Требования к системе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_Toc117342874 \h </w:instrTex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B1928F" w14:textId="1ACEB290" w:rsidR="00A57F66" w:rsidRPr="00A57F66" w:rsidRDefault="00B60183">
          <w:pPr>
            <w:pStyle w:val="2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7342875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 Требования к системе в целом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_Toc117342875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5045A7" w14:textId="395B375A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76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6.1.1 Требования к структуре и функционированию системы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_Toc117342876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8CD902" w14:textId="0571D9FA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77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6.1.2 Требования к численности и квалификации персонала системы и режиму его работы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_Toc117342877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DE431" w14:textId="003CCD9E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78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6.1.3 Требования к показателям назначения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_Toc117342878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7E3B3" w14:textId="775950D4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79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6.1.4 Требования к надежности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_Toc117342879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710D6" w14:textId="77DE7F2D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80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6.1.5 Требования безопасности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_Toc117342880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5DAE2B" w14:textId="56171FC4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81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6.1.6 Требования к эргономике и технической эстетике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_Toc117342881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F8BF4" w14:textId="752C3756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82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6.1.7 Требования к транспортабельности для подвижных АС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_Toc117342882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8CB81" w14:textId="792116A9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83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6.1.8 Требования к эксплуатации, техническому обслуживанию, ремонту и хранению компонентов системы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_Toc117342883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041916" w14:textId="72D407DD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84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6.1.9 Требования к защите информации от несанкционированного доступа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_Toc117342884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33956" w14:textId="2E4664DB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85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6.1.10 Требования по сохранности информации при авариях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_Toc117342885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FB51A4" w14:textId="371B58C2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86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6.1.11 Требования к защите от влияния внешних воздействий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_Toc117342886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7B94C" w14:textId="14FE727B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87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6.1.12 Требования по стандартизации и унификации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_Toc117342887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C85B4" w14:textId="7346421A" w:rsidR="00A57F66" w:rsidRPr="00A57F66" w:rsidRDefault="00B60183">
          <w:pPr>
            <w:pStyle w:val="2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7342888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6.2 Требования к функциям (задачам), выполняемым системой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_Toc117342888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23637" w14:textId="0992F83B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89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6.2.1 Требования к составу выполняемых функций: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_Toc117342889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69E11" w14:textId="1426EA90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90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6.2.2 Требования к организации входных данных: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_Toc117342890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3AD3F6" w14:textId="4D03402F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91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6.2.3 Требования к организации выходных данных: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_Toc117342891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2396B" w14:textId="098E8E13" w:rsidR="00A57F66" w:rsidRPr="00A57F66" w:rsidRDefault="00B60183">
          <w:pPr>
            <w:pStyle w:val="2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7342892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6.3 Требования к видам обеспечения: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_Toc117342892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1886D" w14:textId="04685C58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93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6.3.1 Требования к математическому обеспечению системы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_Toc117342893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9BA42E" w14:textId="5EF16FD1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94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6.3.2 Требования к программному обеспечению системы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_Toc117342894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F61F73" w14:textId="527597CF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95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6.3.3 Требования к информационному обеспечению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_Toc117342895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15519" w14:textId="2A6496D6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96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6.3.4 Требования к лингвистическому обеспечению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_Toc117342896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A5D26" w14:textId="22564582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97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6.3.5 Требования к техническому обеспечению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_Toc117342897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645611" w14:textId="099AEF53" w:rsidR="00A57F66" w:rsidRPr="00A57F66" w:rsidRDefault="00B60183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7342898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6.3.6 Требования к метрологическому обеспечению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_Toc117342898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6C429" w14:textId="7824C3C9" w:rsidR="00A57F66" w:rsidRPr="00A57F66" w:rsidRDefault="00B60183">
          <w:pPr>
            <w:pStyle w:val="1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7342899" w:history="1">
            <w:r w:rsidR="00A57F66" w:rsidRPr="00A57F66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7 Требования к документации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_Toc117342899 \h </w:instrTex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15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7E027A6" w14:textId="142DE4D7" w:rsidR="00A57F66" w:rsidRPr="00A57F66" w:rsidRDefault="00B60183">
          <w:pPr>
            <w:pStyle w:val="1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7342900" w:history="1">
            <w:r w:rsidR="00A57F66" w:rsidRPr="00A57F66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8 Специальные требования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_Toc117342900 \h </w:instrTex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15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D5DBB1D" w14:textId="364EFE8C" w:rsidR="00A57F66" w:rsidRPr="00A57F66" w:rsidRDefault="00B60183">
          <w:pPr>
            <w:pStyle w:val="2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7342901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8.1 Требования к проведению испытаний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_Toc117342901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FF6AA" w14:textId="4CE4D6B0" w:rsidR="00A57F66" w:rsidRPr="00A57F66" w:rsidRDefault="00B60183">
          <w:pPr>
            <w:pStyle w:val="1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7342902" w:history="1">
            <w:r w:rsidR="00A57F66" w:rsidRPr="00A57F66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9 Технико-экономические показатели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_Toc117342902 \h </w:instrTex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16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06BB44" w14:textId="703A8561" w:rsidR="00A57F66" w:rsidRPr="00A57F66" w:rsidRDefault="00B60183">
          <w:pPr>
            <w:pStyle w:val="2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7342903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9.1 Основные технико-экономические требования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_Toc117342903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ADB92" w14:textId="64B06F17" w:rsidR="00A57F66" w:rsidRPr="00A57F66" w:rsidRDefault="00B60183">
          <w:pPr>
            <w:pStyle w:val="1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7342904" w:history="1">
            <w:r w:rsidR="00A57F66" w:rsidRPr="00A57F66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10 Требования к патентной чистоте и патентоспособности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_Toc117342904 \h </w:instrTex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17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D64EE5" w14:textId="2268BD3C" w:rsidR="00A57F66" w:rsidRPr="00A57F66" w:rsidRDefault="00B60183">
          <w:pPr>
            <w:pStyle w:val="1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7342905" w:history="1">
            <w:r w:rsidR="00A57F66" w:rsidRPr="00A57F66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11 Перечень, содержание, сроки выполнения и стоимость этапов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_Toc117342905 \h </w:instrTex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17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9DA5BF" w14:textId="20C80929" w:rsidR="00A57F66" w:rsidRPr="00A57F66" w:rsidRDefault="00B60183">
          <w:pPr>
            <w:pStyle w:val="2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7342906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11.1 Наименование этапов и выполняемые работы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_Toc117342906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C6249" w14:textId="4A76B4FB" w:rsidR="00A57F66" w:rsidRPr="00A57F66" w:rsidRDefault="00B60183">
          <w:pPr>
            <w:pStyle w:val="2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7342907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11.2 Сроки исполнения и финансирование по этапам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_Toc117342907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35273" w14:textId="747FA11D" w:rsidR="00A57F66" w:rsidRPr="00A57F66" w:rsidRDefault="00B60183">
          <w:pPr>
            <w:pStyle w:val="1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17342908" w:history="1">
            <w:r w:rsidR="00A57F66" w:rsidRPr="00A57F66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12 Порядок выполнения и приемки этапов ОКР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_Toc117342908 \h </w:instrTex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18</w:t>
            </w:r>
            <w:r w:rsidR="00A57F66" w:rsidRPr="00A57F6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FEEE01" w14:textId="6666F29F" w:rsidR="00A57F66" w:rsidRPr="00A57F66" w:rsidRDefault="00B60183">
          <w:pPr>
            <w:pStyle w:val="2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17342909" w:history="1">
            <w:r w:rsidR="00A57F66" w:rsidRPr="00A57F66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КАЛЕНДАРНЫЙ ПЛАН ВЫПОЛНЕНИЯ РАБОТ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_Toc117342909 \h </w:instrTex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57F66" w:rsidRPr="00A57F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A91181" w14:textId="54FD6950" w:rsidR="006E1C74" w:rsidRPr="00A57F66" w:rsidRDefault="006E1C74">
          <w:r w:rsidRPr="00A57F66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692F1634" w14:textId="6CF282CB" w:rsidR="006E1C74" w:rsidRPr="00A57F66" w:rsidRDefault="006E1C74">
      <w:pPr>
        <w:spacing w:after="0" w:line="240" w:lineRule="auto"/>
        <w:ind w:firstLine="0"/>
        <w:rPr>
          <w:b/>
          <w:bCs/>
        </w:rPr>
      </w:pPr>
    </w:p>
    <w:p w14:paraId="4782FEAF" w14:textId="77777777" w:rsidR="006A7349" w:rsidRPr="00A57F66" w:rsidRDefault="006A7349">
      <w:pPr>
        <w:spacing w:after="0" w:line="240" w:lineRule="auto"/>
        <w:ind w:firstLine="0"/>
        <w:rPr>
          <w:b/>
          <w:bCs/>
        </w:rPr>
      </w:pPr>
      <w:r w:rsidRPr="00A57F66">
        <w:rPr>
          <w:b/>
          <w:bCs/>
        </w:rPr>
        <w:br w:type="page"/>
      </w:r>
    </w:p>
    <w:p w14:paraId="7A9BED4E" w14:textId="137340A0" w:rsidR="00E554BB" w:rsidRDefault="003575E3" w:rsidP="003575E3">
      <w:pPr>
        <w:pStyle w:val="a3"/>
        <w:jc w:val="center"/>
        <w:rPr>
          <w:b/>
          <w:bCs/>
        </w:rPr>
      </w:pPr>
      <w:r w:rsidRPr="003575E3">
        <w:rPr>
          <w:b/>
          <w:bCs/>
        </w:rPr>
        <w:lastRenderedPageBreak/>
        <w:t>ТЕХНИЧЕСКОЕ ЗАДАНИЕ</w:t>
      </w:r>
    </w:p>
    <w:p w14:paraId="1A295292" w14:textId="77777777" w:rsidR="003575E3" w:rsidRDefault="003575E3" w:rsidP="003575E3">
      <w:pPr>
        <w:pStyle w:val="a3"/>
        <w:jc w:val="center"/>
        <w:rPr>
          <w:rFonts w:eastAsia="Times New Roman"/>
        </w:rPr>
      </w:pPr>
      <w:r>
        <w:t>на выполнение опытно-конструкторских работ (ОКР) по теме:</w:t>
      </w:r>
    </w:p>
    <w:p w14:paraId="3E516A94" w14:textId="7BE05767" w:rsidR="003575E3" w:rsidRDefault="003575E3" w:rsidP="003575E3">
      <w:pPr>
        <w:pStyle w:val="a3"/>
        <w:jc w:val="center"/>
      </w:pPr>
      <w:r>
        <w:t>«Создание приложения для автоматического анализа данных по аварийным отключениям на предприятии»</w:t>
      </w:r>
    </w:p>
    <w:p w14:paraId="562E4198" w14:textId="64B339C5" w:rsidR="003575E3" w:rsidRDefault="003575E3" w:rsidP="00612C9A">
      <w:pPr>
        <w:pStyle w:val="1"/>
      </w:pPr>
      <w:bookmarkStart w:id="0" w:name="_Toc117342869"/>
      <w:r w:rsidRPr="003575E3">
        <w:t>1 Основание для проведения ОКР и сроки (периоды) выполнения работ</w:t>
      </w:r>
      <w:bookmarkEnd w:id="0"/>
    </w:p>
    <w:p w14:paraId="0233DE3F" w14:textId="77777777" w:rsidR="003575E3" w:rsidRPr="006A7349" w:rsidRDefault="003575E3" w:rsidP="003575E3">
      <w:pPr>
        <w:pStyle w:val="a3"/>
      </w:pPr>
      <w:r w:rsidRPr="006A7349">
        <w:t xml:space="preserve">1.1 Решение Конкурсной комиссии Заказчика № __ (протокол от «___» ________20__ г. № ______). </w:t>
      </w:r>
    </w:p>
    <w:p w14:paraId="6536AB46" w14:textId="77777777" w:rsidR="003575E3" w:rsidRPr="006A7349" w:rsidRDefault="003575E3" w:rsidP="003575E3">
      <w:pPr>
        <w:pStyle w:val="a3"/>
      </w:pPr>
      <w:r w:rsidRPr="006A7349">
        <w:t>1.2 Сроки выполнения работ:</w:t>
      </w:r>
    </w:p>
    <w:p w14:paraId="5586E5A1" w14:textId="77777777" w:rsidR="003575E3" w:rsidRDefault="003575E3" w:rsidP="003575E3">
      <w:pPr>
        <w:pStyle w:val="a3"/>
      </w:pPr>
      <w:r w:rsidRPr="006A7349">
        <w:t xml:space="preserve"> Начало работ: с даты заключения государственного контракта.</w:t>
      </w:r>
      <w:r>
        <w:t xml:space="preserve"> </w:t>
      </w:r>
    </w:p>
    <w:p w14:paraId="4ABC19F3" w14:textId="33243E36" w:rsidR="003575E3" w:rsidRDefault="003575E3" w:rsidP="003575E3">
      <w:pPr>
        <w:pStyle w:val="a3"/>
      </w:pPr>
      <w:r>
        <w:t>Срок окончания работ: ________________.</w:t>
      </w:r>
    </w:p>
    <w:p w14:paraId="1073669A" w14:textId="031B7BDE" w:rsidR="003575E3" w:rsidRPr="00C70E5E" w:rsidRDefault="003575E3" w:rsidP="00C70E5E">
      <w:pPr>
        <w:pStyle w:val="a3"/>
        <w:rPr>
          <w:b/>
          <w:bCs/>
        </w:rPr>
      </w:pPr>
      <w:bookmarkStart w:id="1" w:name="_Toc117342870"/>
      <w:r w:rsidRPr="00C70E5E">
        <w:rPr>
          <w:b/>
          <w:bCs/>
        </w:rPr>
        <w:t>2 Исполнитель ОКР</w:t>
      </w:r>
      <w:bookmarkEnd w:id="1"/>
    </w:p>
    <w:p w14:paraId="506BACBE" w14:textId="6888F5FE" w:rsidR="003575E3" w:rsidRDefault="003575E3" w:rsidP="003575E3">
      <w:r>
        <w:t xml:space="preserve"> __</w:t>
      </w:r>
      <w:r w:rsidR="00C70E5E" w:rsidRPr="00C70E5E">
        <w:rPr>
          <w:u w:val="single"/>
        </w:rPr>
        <w:t>Гайнуллина А.А.</w:t>
      </w:r>
      <w:r>
        <w:t>__________________________________________</w:t>
      </w:r>
    </w:p>
    <w:p w14:paraId="67161FFB" w14:textId="78A805D8" w:rsidR="00461C64" w:rsidRDefault="00461C64" w:rsidP="00461C64">
      <w:pPr>
        <w:pStyle w:val="1"/>
      </w:pPr>
      <w:bookmarkStart w:id="2" w:name="_Toc117342871"/>
      <w:r w:rsidRPr="00461C64">
        <w:t>3 Цель выполнения ОКР</w:t>
      </w:r>
      <w:bookmarkEnd w:id="2"/>
    </w:p>
    <w:p w14:paraId="60F52F25" w14:textId="7EA0EE91" w:rsidR="00461C64" w:rsidRPr="00612C9A" w:rsidRDefault="00461C64" w:rsidP="00612C9A">
      <w:pPr>
        <w:pStyle w:val="a3"/>
      </w:pPr>
      <w:r w:rsidRPr="00612C9A">
        <w:t>Разработка приложения для автоматического анализа данных по аварийным отключениям на предприятии</w:t>
      </w:r>
      <w:r w:rsidR="00CA3A4E" w:rsidRPr="00612C9A">
        <w:t xml:space="preserve">, осуществляющее функцию автоматизированного рабочего места диспетчера. Целью создания приложения является </w:t>
      </w:r>
      <w:r w:rsidR="00612C9A" w:rsidRPr="00612C9A">
        <w:t>повышение эффективности обработки, хранения и использования информации, хранящейся в различных источниках, собирающейся различными путями и обрабатывающейся вручную.</w:t>
      </w:r>
    </w:p>
    <w:p w14:paraId="56E0DE5B" w14:textId="3354EC8F" w:rsidR="003575E3" w:rsidRDefault="00461C64" w:rsidP="00461C64">
      <w:pPr>
        <w:pStyle w:val="1"/>
      </w:pPr>
      <w:bookmarkStart w:id="3" w:name="_Toc117342872"/>
      <w:r>
        <w:t>4 Назначение и цели создания системы</w:t>
      </w:r>
      <w:bookmarkEnd w:id="3"/>
    </w:p>
    <w:p w14:paraId="32E0A8F5" w14:textId="6C7D2B54" w:rsidR="00CA3A4E" w:rsidRDefault="00CA3A4E" w:rsidP="00612C9A">
      <w:pPr>
        <w:pStyle w:val="a3"/>
      </w:pPr>
      <w:r>
        <w:t>4.1. Разрабатываемая система предназначена для</w:t>
      </w:r>
      <w:r w:rsidR="00612C9A">
        <w:t>:</w:t>
      </w:r>
    </w:p>
    <w:p w14:paraId="5C03F194" w14:textId="52601185" w:rsidR="00CA3A4E" w:rsidRDefault="00CA3A4E">
      <w:pPr>
        <w:pStyle w:val="a3"/>
        <w:numPr>
          <w:ilvl w:val="0"/>
          <w:numId w:val="1"/>
        </w:numPr>
      </w:pPr>
      <w:r>
        <w:t>осуществления функции автоматизированного рабочего места диспетчера;</w:t>
      </w:r>
    </w:p>
    <w:p w14:paraId="4A8CF9A7" w14:textId="7FA10D1D" w:rsidR="00CA3A4E" w:rsidRDefault="00CA3A4E">
      <w:pPr>
        <w:pStyle w:val="a3"/>
        <w:numPr>
          <w:ilvl w:val="0"/>
          <w:numId w:val="1"/>
        </w:numPr>
      </w:pPr>
      <w:r>
        <w:t>осуществления доступа к данным руководителями без привлечения к этому сотрудников;</w:t>
      </w:r>
    </w:p>
    <w:p w14:paraId="60811A47" w14:textId="5F461D33" w:rsidR="009054FB" w:rsidRDefault="009054FB">
      <w:pPr>
        <w:pStyle w:val="a3"/>
        <w:numPr>
          <w:ilvl w:val="0"/>
          <w:numId w:val="1"/>
        </w:numPr>
      </w:pPr>
      <w:r>
        <w:t>формирование отчетов;</w:t>
      </w:r>
    </w:p>
    <w:p w14:paraId="5AA20B95" w14:textId="58953BB5" w:rsidR="00612C9A" w:rsidRDefault="00AF377F">
      <w:pPr>
        <w:pStyle w:val="a3"/>
        <w:numPr>
          <w:ilvl w:val="0"/>
          <w:numId w:val="1"/>
        </w:numPr>
      </w:pPr>
      <w:r>
        <w:t>визуализация</w:t>
      </w:r>
      <w:r w:rsidR="00612C9A">
        <w:t xml:space="preserve"> анализа данных в виде графиков;</w:t>
      </w:r>
    </w:p>
    <w:p w14:paraId="09EB5378" w14:textId="4433B2D6" w:rsidR="00CA3A4E" w:rsidRDefault="00CA3A4E">
      <w:pPr>
        <w:pStyle w:val="a3"/>
        <w:numPr>
          <w:ilvl w:val="0"/>
          <w:numId w:val="1"/>
        </w:numPr>
      </w:pPr>
      <w:r>
        <w:t>сокращение трудозатрат;</w:t>
      </w:r>
    </w:p>
    <w:p w14:paraId="0E609463" w14:textId="17A89EF4" w:rsidR="00CA3A4E" w:rsidRDefault="00CA3A4E">
      <w:pPr>
        <w:pStyle w:val="a3"/>
        <w:numPr>
          <w:ilvl w:val="0"/>
          <w:numId w:val="1"/>
        </w:numPr>
      </w:pPr>
      <w:r>
        <w:t>сокращение времени принятия решений;</w:t>
      </w:r>
    </w:p>
    <w:p w14:paraId="451D7B92" w14:textId="1BD2CAC8" w:rsidR="00612C9A" w:rsidRDefault="00CA3A4E">
      <w:pPr>
        <w:pStyle w:val="a3"/>
        <w:numPr>
          <w:ilvl w:val="0"/>
          <w:numId w:val="1"/>
        </w:numPr>
      </w:pPr>
      <w:r>
        <w:t>налаживание документооборота</w:t>
      </w:r>
      <w:r w:rsidR="00612C9A">
        <w:t>.</w:t>
      </w:r>
    </w:p>
    <w:p w14:paraId="00BA146E" w14:textId="20D06205" w:rsidR="00612C9A" w:rsidRPr="006E1C74" w:rsidRDefault="006E1C74" w:rsidP="006E1C74">
      <w:pPr>
        <w:pStyle w:val="1"/>
      </w:pPr>
      <w:bookmarkStart w:id="4" w:name="_Toc117342873"/>
      <w:r>
        <w:rPr>
          <w:lang w:val="en-US"/>
        </w:rPr>
        <w:t xml:space="preserve">5 </w:t>
      </w:r>
      <w:r w:rsidR="00612C9A" w:rsidRPr="006E1C74">
        <w:t>Характеристика объекта автоматизации</w:t>
      </w:r>
      <w:bookmarkEnd w:id="4"/>
    </w:p>
    <w:p w14:paraId="0EDF70F0" w14:textId="34DEC2FF" w:rsidR="009054FB" w:rsidRPr="009054FB" w:rsidRDefault="009054FB" w:rsidP="009054FB">
      <w:pPr>
        <w:pStyle w:val="a3"/>
        <w:rPr>
          <w:szCs w:val="24"/>
        </w:rPr>
      </w:pPr>
      <w:r>
        <w:t xml:space="preserve">5.1. </w:t>
      </w:r>
      <w:r w:rsidR="00612C9A">
        <w:t xml:space="preserve">Объектом автоматизации </w:t>
      </w:r>
      <w:r>
        <w:t>является филиал компании АО «Сетевая компания» – Буинские электрические сети. Основными видами деятельности компании являются оказание услуг по снабжению электрической энергией и оказание услуг по технологическому присоединению потребителей. </w:t>
      </w:r>
      <w:r w:rsidRPr="009054FB">
        <w:t>Потребителями являются население, сельскохозяйственные и промышленные предприятия.</w:t>
      </w:r>
    </w:p>
    <w:p w14:paraId="3AAB5F94" w14:textId="79362772" w:rsidR="00612C9A" w:rsidRDefault="0007345C" w:rsidP="009054FB">
      <w:pPr>
        <w:pStyle w:val="a3"/>
      </w:pPr>
      <w:r>
        <w:t xml:space="preserve">Объект автоматизации включает в себя </w:t>
      </w:r>
      <w:r w:rsidR="00612C9A">
        <w:t>процессы ввода и изменения данных о произошедших на предприятии отключениях электроэнергии</w:t>
      </w:r>
    </w:p>
    <w:p w14:paraId="355EA0AE" w14:textId="665B7E36" w:rsidR="009054FB" w:rsidRDefault="00612C9A">
      <w:pPr>
        <w:pStyle w:val="a3"/>
        <w:numPr>
          <w:ilvl w:val="1"/>
          <w:numId w:val="2"/>
        </w:numPr>
      </w:pPr>
      <w:r w:rsidRPr="00612C9A">
        <w:t>Объект автоматизации включает в себя следующие процессы:</w:t>
      </w:r>
      <w:r w:rsidR="009054FB">
        <w:t xml:space="preserve"> </w:t>
      </w:r>
    </w:p>
    <w:p w14:paraId="4706C92E" w14:textId="6A093E1F" w:rsidR="00612C9A" w:rsidRDefault="009054FB">
      <w:pPr>
        <w:pStyle w:val="a3"/>
        <w:numPr>
          <w:ilvl w:val="1"/>
          <w:numId w:val="3"/>
        </w:numPr>
      </w:pPr>
      <w:r>
        <w:t xml:space="preserve">процесс ввода и изменения данных (операции </w:t>
      </w:r>
      <w:r>
        <w:rPr>
          <w:lang w:val="en-US"/>
        </w:rPr>
        <w:t>CRUD</w:t>
      </w:r>
      <w:r>
        <w:t>) о произошедших на предприятии отключениях электроэнергии;</w:t>
      </w:r>
    </w:p>
    <w:p w14:paraId="0FE6735C" w14:textId="3ACCF6E9" w:rsidR="009054FB" w:rsidRDefault="009054FB">
      <w:pPr>
        <w:pStyle w:val="a3"/>
        <w:numPr>
          <w:ilvl w:val="1"/>
          <w:numId w:val="3"/>
        </w:numPr>
      </w:pPr>
      <w:r>
        <w:t>формирование отчетов по заданным критериям;</w:t>
      </w:r>
    </w:p>
    <w:p w14:paraId="64291D76" w14:textId="7EED3A04" w:rsidR="009054FB" w:rsidRDefault="009054FB">
      <w:pPr>
        <w:pStyle w:val="a3"/>
        <w:numPr>
          <w:ilvl w:val="1"/>
          <w:numId w:val="3"/>
        </w:numPr>
      </w:pPr>
      <w:r>
        <w:t>представление сформированных отчетов в виде графиков;</w:t>
      </w:r>
    </w:p>
    <w:p w14:paraId="6DD7A9B4" w14:textId="21A51AED" w:rsidR="001B07C5" w:rsidRDefault="001B07C5">
      <w:pPr>
        <w:pStyle w:val="a3"/>
        <w:numPr>
          <w:ilvl w:val="1"/>
          <w:numId w:val="3"/>
        </w:numPr>
      </w:pPr>
      <w:r>
        <w:t>прогнозирование вероятности аварийного отключения электроэнергии на подстанциях предприятия;</w:t>
      </w:r>
    </w:p>
    <w:p w14:paraId="60C99F8A" w14:textId="3DC38EE4" w:rsidR="009054FB" w:rsidRDefault="009054FB">
      <w:pPr>
        <w:pStyle w:val="a3"/>
        <w:numPr>
          <w:ilvl w:val="1"/>
          <w:numId w:val="3"/>
        </w:numPr>
      </w:pPr>
      <w:r>
        <w:t xml:space="preserve">экспортирование отчетов в формате </w:t>
      </w:r>
      <w:r>
        <w:rPr>
          <w:lang w:val="en-US"/>
        </w:rPr>
        <w:t>Excel</w:t>
      </w:r>
      <w:r w:rsidR="0007345C">
        <w:t>.</w:t>
      </w:r>
    </w:p>
    <w:p w14:paraId="4992838F" w14:textId="1DC48002" w:rsidR="009054FB" w:rsidRDefault="009054FB" w:rsidP="009054FB">
      <w:pPr>
        <w:pStyle w:val="1"/>
      </w:pPr>
      <w:bookmarkStart w:id="5" w:name="_Toc117342874"/>
      <w:r>
        <w:lastRenderedPageBreak/>
        <w:t>6 Требования к системе</w:t>
      </w:r>
      <w:bookmarkEnd w:id="5"/>
    </w:p>
    <w:p w14:paraId="43130B32" w14:textId="31329506" w:rsidR="009054FB" w:rsidRDefault="009054FB" w:rsidP="00F7211C">
      <w:pPr>
        <w:pStyle w:val="2"/>
      </w:pPr>
      <w:bookmarkStart w:id="6" w:name="_Toc117342875"/>
      <w:r w:rsidRPr="009054FB">
        <w:t>6.1 Требования к системе в целом</w:t>
      </w:r>
      <w:bookmarkEnd w:id="6"/>
    </w:p>
    <w:p w14:paraId="7C8BCCB6" w14:textId="18331ED8" w:rsidR="00B44577" w:rsidRDefault="00B44577" w:rsidP="00B44577">
      <w:pPr>
        <w:pStyle w:val="3"/>
      </w:pPr>
      <w:bookmarkStart w:id="7" w:name="_Toc117342876"/>
      <w:r>
        <w:t>6.1.1 Требования к структуре и функционированию системы</w:t>
      </w:r>
      <w:bookmarkEnd w:id="7"/>
    </w:p>
    <w:p w14:paraId="7C32F924" w14:textId="06D09D06" w:rsidR="00B44577" w:rsidRDefault="00B44577" w:rsidP="00B44577">
      <w:pPr>
        <w:pStyle w:val="4"/>
      </w:pPr>
      <w:r>
        <w:t>6.1.1.1 Перечень подсистем</w:t>
      </w:r>
    </w:p>
    <w:p w14:paraId="0C24A7C1" w14:textId="6B0F11F1" w:rsidR="00B44577" w:rsidRPr="006E1C74" w:rsidRDefault="00B44577" w:rsidP="003F78B0">
      <w:pPr>
        <w:pStyle w:val="a3"/>
      </w:pPr>
      <w:r w:rsidRPr="003F78B0">
        <w:t xml:space="preserve">6.1.1.1.1 </w:t>
      </w:r>
      <w:r w:rsidR="006E1C74" w:rsidRPr="006E1C74">
        <w:t>Система должна включать в себя следующие подсистемы:</w:t>
      </w:r>
    </w:p>
    <w:p w14:paraId="430D01FF" w14:textId="298E02AB" w:rsidR="00B44577" w:rsidRPr="003F78B0" w:rsidRDefault="00B44577">
      <w:pPr>
        <w:pStyle w:val="a3"/>
        <w:numPr>
          <w:ilvl w:val="0"/>
          <w:numId w:val="4"/>
        </w:numPr>
      </w:pPr>
      <w:r w:rsidRPr="003F78B0">
        <w:t>подсистему получения и обработки информации;</w:t>
      </w:r>
    </w:p>
    <w:p w14:paraId="480931B6" w14:textId="6BC5189E" w:rsidR="00B44577" w:rsidRDefault="00B44577">
      <w:pPr>
        <w:pStyle w:val="a3"/>
        <w:numPr>
          <w:ilvl w:val="0"/>
          <w:numId w:val="4"/>
        </w:numPr>
      </w:pPr>
      <w:r w:rsidRPr="003F78B0">
        <w:t>подсистему хранения информации;</w:t>
      </w:r>
    </w:p>
    <w:p w14:paraId="034E56C5" w14:textId="782F779B" w:rsidR="003F78B0" w:rsidRPr="003F78B0" w:rsidRDefault="003F78B0">
      <w:pPr>
        <w:pStyle w:val="a3"/>
        <w:numPr>
          <w:ilvl w:val="0"/>
          <w:numId w:val="4"/>
        </w:numPr>
      </w:pPr>
      <w:r>
        <w:t>подсистему анализа для аналитической обработки данных находящихся в базе данных;</w:t>
      </w:r>
    </w:p>
    <w:p w14:paraId="09628351" w14:textId="5606C140" w:rsidR="00B44577" w:rsidRDefault="00B44577">
      <w:pPr>
        <w:pStyle w:val="a3"/>
        <w:numPr>
          <w:ilvl w:val="0"/>
          <w:numId w:val="4"/>
        </w:numPr>
      </w:pPr>
      <w:r w:rsidRPr="003F78B0">
        <w:t>подсистему формирования отчетности</w:t>
      </w:r>
      <w:r w:rsidR="003F78B0">
        <w:t xml:space="preserve"> для создания и формирования отчетов в удобном для вывода и печати виде</w:t>
      </w:r>
      <w:r w:rsidRPr="003F78B0">
        <w:t>;</w:t>
      </w:r>
    </w:p>
    <w:p w14:paraId="5C309535" w14:textId="233B5137" w:rsidR="001B07C5" w:rsidRPr="003F78B0" w:rsidRDefault="001B07C5">
      <w:pPr>
        <w:pStyle w:val="a3"/>
        <w:numPr>
          <w:ilvl w:val="0"/>
          <w:numId w:val="4"/>
        </w:numPr>
      </w:pPr>
      <w:r>
        <w:t>подсистему составления прогноза;</w:t>
      </w:r>
    </w:p>
    <w:p w14:paraId="424D5B95" w14:textId="262B8116" w:rsidR="00B44577" w:rsidRPr="006E1C74" w:rsidRDefault="00B44577">
      <w:pPr>
        <w:pStyle w:val="a3"/>
        <w:numPr>
          <w:ilvl w:val="0"/>
          <w:numId w:val="4"/>
        </w:numPr>
        <w:rPr>
          <w:i/>
          <w:iCs/>
        </w:rPr>
      </w:pPr>
      <w:r w:rsidRPr="006E1C74">
        <w:rPr>
          <w:i/>
          <w:iCs/>
        </w:rPr>
        <w:t>подсистему администрирования, предназначенную для управления доступом, резервного копирования и восстановления, диагностирования Системы и управления ее конфигурациями;</w:t>
      </w:r>
    </w:p>
    <w:p w14:paraId="2ABD5031" w14:textId="500C6314" w:rsidR="003F78B0" w:rsidRDefault="003F78B0">
      <w:pPr>
        <w:pStyle w:val="a3"/>
        <w:numPr>
          <w:ilvl w:val="0"/>
          <w:numId w:val="4"/>
        </w:numPr>
      </w:pPr>
      <w:r w:rsidRPr="003F78B0">
        <w:t>эксплуатационную документацию.</w:t>
      </w:r>
    </w:p>
    <w:p w14:paraId="0641D428" w14:textId="6E39BB2F" w:rsidR="003F78B0" w:rsidRDefault="003F78B0" w:rsidP="003F78B0">
      <w:pPr>
        <w:pStyle w:val="4"/>
      </w:pPr>
      <w:r w:rsidRPr="003F78B0">
        <w:t>6.1.1.2 Требования к способам и средствам связи для информационного обмена между компонентами системы</w:t>
      </w:r>
    </w:p>
    <w:p w14:paraId="37CEDD5B" w14:textId="401CA98F" w:rsidR="003F78B0" w:rsidRDefault="003F78B0" w:rsidP="003F78B0">
      <w:pPr>
        <w:pStyle w:val="a3"/>
      </w:pPr>
      <w:r>
        <w:t xml:space="preserve">6.1.1.2.1 </w:t>
      </w:r>
      <w:r w:rsidR="002E6D51">
        <w:t>Информационный обмен между компонентами системы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14:paraId="2E5F7F93" w14:textId="27151D42" w:rsidR="005E1E9F" w:rsidRDefault="005E1E9F" w:rsidP="005E1E9F">
      <w:pPr>
        <w:pStyle w:val="4"/>
      </w:pPr>
      <w:r>
        <w:t>6.1.1.</w:t>
      </w:r>
      <w:r w:rsidR="0045485A">
        <w:t>3</w:t>
      </w:r>
      <w:r>
        <w:t xml:space="preserve"> Требования к режимам функционирования системы</w:t>
      </w:r>
    </w:p>
    <w:p w14:paraId="3521C636" w14:textId="714EE47A" w:rsidR="005E1E9F" w:rsidRDefault="005E1E9F" w:rsidP="005E1E9F">
      <w:pPr>
        <w:pStyle w:val="a3"/>
        <w:rPr>
          <w:rFonts w:eastAsia="Times New Roman"/>
        </w:rPr>
      </w:pPr>
      <w:r>
        <w:t>6.1.1.</w:t>
      </w:r>
      <w:r w:rsidR="0045485A">
        <w:t>3</w:t>
      </w:r>
      <w:r>
        <w:t>.1 Разрабатываемая Система должна функционировать в следующих режимах:</w:t>
      </w:r>
    </w:p>
    <w:p w14:paraId="6BBDC574" w14:textId="77777777" w:rsidR="005E1E9F" w:rsidRDefault="005E1E9F" w:rsidP="005E1E9F">
      <w:pPr>
        <w:pStyle w:val="a3"/>
      </w:pPr>
      <w:r>
        <w:t>1) штатный режим;</w:t>
      </w:r>
    </w:p>
    <w:p w14:paraId="6A4CEA0D" w14:textId="77777777" w:rsidR="005E1E9F" w:rsidRDefault="005E1E9F" w:rsidP="005E1E9F">
      <w:pPr>
        <w:pStyle w:val="a3"/>
      </w:pPr>
      <w:r>
        <w:t>2) режим технического обслуживания;</w:t>
      </w:r>
    </w:p>
    <w:p w14:paraId="23BBD8C1" w14:textId="77777777" w:rsidR="005E1E9F" w:rsidRDefault="005E1E9F" w:rsidP="005E1E9F">
      <w:pPr>
        <w:pStyle w:val="a3"/>
      </w:pPr>
      <w:r>
        <w:t>3) режим восстановления работоспособности.</w:t>
      </w:r>
    </w:p>
    <w:p w14:paraId="6EA724E9" w14:textId="67C44862" w:rsidR="005E1E9F" w:rsidRPr="004C4A3F" w:rsidRDefault="005E1E9F" w:rsidP="005E1E9F">
      <w:pPr>
        <w:pStyle w:val="a3"/>
      </w:pPr>
      <w:r w:rsidRPr="004C4A3F">
        <w:t>6.1.1.</w:t>
      </w:r>
      <w:r w:rsidR="0045485A">
        <w:t>3</w:t>
      </w:r>
      <w:r w:rsidRPr="004C4A3F">
        <w:t>.2 В штатном режиме функционирования Системы должно обеспечиваться выполнение всех функций Системы с заданными требованиями (см. п. 6.2).</w:t>
      </w:r>
    </w:p>
    <w:p w14:paraId="5A1D456F" w14:textId="26E6B4A3" w:rsidR="005E1E9F" w:rsidRPr="004C4A3F" w:rsidRDefault="005E1E9F" w:rsidP="005E1E9F">
      <w:pPr>
        <w:pStyle w:val="a3"/>
      </w:pPr>
      <w:r w:rsidRPr="004C4A3F">
        <w:t>6.1.1.</w:t>
      </w:r>
      <w:r w:rsidR="0045485A">
        <w:t>3</w:t>
      </w:r>
      <w:r w:rsidRPr="004C4A3F">
        <w:t>.3 В режиме технического обслуживания должно выполняться плановое техническое обслуживание Системы и обновление программного обеспечения. При этом допускается снижение характеристик выполнения отдельных функций Системы ниже требуемых значений или перерывы в выполнении отдельных функций (состав функций и требования к ним см. в п. 6.2).</w:t>
      </w:r>
    </w:p>
    <w:p w14:paraId="2814582F" w14:textId="2545C225" w:rsidR="005E1E9F" w:rsidRDefault="005E1E9F" w:rsidP="005E1E9F">
      <w:pPr>
        <w:pStyle w:val="a3"/>
      </w:pPr>
      <w:r w:rsidRPr="004C4A3F">
        <w:t>6.1.1.</w:t>
      </w:r>
      <w:r w:rsidR="0045485A">
        <w:t>3</w:t>
      </w:r>
      <w:r w:rsidRPr="004C4A3F">
        <w:t>.4 В режим восстановления работоспособности Система переходит в случае нарушения способности выполнения хотя бы одной функции Системы (см. п. 6.2) из-за</w:t>
      </w:r>
      <w:r w:rsidRPr="005E1E9F">
        <w:t xml:space="preserve"> отказов или сбоев Системы и средств обеспечения ее функционирования. При этом эксплуатационный персонал Системы должен приступить к выполнению процедур по восстановлению Системы, предусмотренных эксплуатационной документацией.</w:t>
      </w:r>
    </w:p>
    <w:p w14:paraId="2C360B73" w14:textId="2CC6AA36" w:rsidR="005E1E9F" w:rsidRDefault="005E1E9F" w:rsidP="005E1E9F">
      <w:pPr>
        <w:pStyle w:val="a3"/>
        <w:rPr>
          <w:rFonts w:eastAsia="Times New Roman"/>
        </w:rPr>
      </w:pPr>
      <w:r>
        <w:t>6.1.1.</w:t>
      </w:r>
      <w:r w:rsidR="0045485A">
        <w:t>3</w:t>
      </w:r>
      <w:r>
        <w:t>.5 В режиме восстановления работоспособности Системы допускается снижение уровней выполнения отдельных или всех функций Системы вплоть до перерывов в работе.</w:t>
      </w:r>
    </w:p>
    <w:p w14:paraId="3061F4D9" w14:textId="33C7548D" w:rsidR="005E1E9F" w:rsidRDefault="005E1E9F" w:rsidP="005E1E9F">
      <w:pPr>
        <w:pStyle w:val="a3"/>
      </w:pPr>
      <w:r>
        <w:t>6.1.1.</w:t>
      </w:r>
      <w:r w:rsidR="0045485A">
        <w:t>3</w:t>
      </w:r>
      <w:r>
        <w:t>.6 После восстановления работоспособности Система переходит в штатный режим функционирования.</w:t>
      </w:r>
    </w:p>
    <w:p w14:paraId="131A9FC5" w14:textId="36EA861B" w:rsidR="005E1E9F" w:rsidRDefault="005E1E9F" w:rsidP="005E1E9F">
      <w:pPr>
        <w:pStyle w:val="4"/>
      </w:pPr>
      <w:r>
        <w:t>6.1.1.</w:t>
      </w:r>
      <w:r w:rsidR="0045485A">
        <w:t>4</w:t>
      </w:r>
      <w:r>
        <w:t xml:space="preserve"> Требования по диагностированию системы</w:t>
      </w:r>
    </w:p>
    <w:p w14:paraId="439B9597" w14:textId="7BCCF5E6" w:rsidR="00B1245C" w:rsidRPr="004C4A3F" w:rsidRDefault="00B1245C" w:rsidP="0020587C">
      <w:pPr>
        <w:pStyle w:val="a3"/>
      </w:pPr>
      <w:r w:rsidRPr="00DC3755">
        <w:t>6.1.1.</w:t>
      </w:r>
      <w:r w:rsidR="0045485A">
        <w:t>4</w:t>
      </w:r>
      <w:r w:rsidRPr="00DC3755">
        <w:t xml:space="preserve">.1 Программные и технические средства разрабатываемой Системы должны обеспечивать диагностику и самодиагностику компонентов Системы с глубиной поиска места отказа до изделия комплекса технических средств (сервера, активного сетевого оборудования, источника бесперебойного питания) и программного компонента, реализующего функцию или </w:t>
      </w:r>
      <w:r w:rsidRPr="004C4A3F">
        <w:t>задачу (см. п. 6.2), в которой произошел отказ.</w:t>
      </w:r>
    </w:p>
    <w:p w14:paraId="47C56BA6" w14:textId="5580D78A" w:rsidR="00B1245C" w:rsidRPr="004C4A3F" w:rsidRDefault="00B1245C" w:rsidP="00B1245C">
      <w:pPr>
        <w:pStyle w:val="a3"/>
      </w:pPr>
      <w:r w:rsidRPr="004C4A3F">
        <w:lastRenderedPageBreak/>
        <w:t>6.1.1.</w:t>
      </w:r>
      <w:r w:rsidR="0045485A">
        <w:t>4</w:t>
      </w:r>
      <w:r w:rsidRPr="004C4A3F">
        <w:t>.2 С помощью самодиагностики должны фиксироваться следующие ситуации:</w:t>
      </w:r>
    </w:p>
    <w:p w14:paraId="7BBF87C2" w14:textId="77777777" w:rsidR="00B1245C" w:rsidRPr="004C4A3F" w:rsidRDefault="00B1245C">
      <w:pPr>
        <w:pStyle w:val="a3"/>
        <w:numPr>
          <w:ilvl w:val="0"/>
          <w:numId w:val="5"/>
        </w:numPr>
      </w:pPr>
      <w:r w:rsidRPr="004C4A3F">
        <w:t>отказ сервера или активного элемента ЛВС;</w:t>
      </w:r>
    </w:p>
    <w:p w14:paraId="7DC81B94" w14:textId="77777777" w:rsidR="00B1245C" w:rsidRPr="004C4A3F" w:rsidRDefault="00B1245C">
      <w:pPr>
        <w:pStyle w:val="a3"/>
        <w:numPr>
          <w:ilvl w:val="0"/>
          <w:numId w:val="5"/>
        </w:numPr>
      </w:pPr>
      <w:r w:rsidRPr="004C4A3F">
        <w:t>отказ системы электропитания;</w:t>
      </w:r>
    </w:p>
    <w:p w14:paraId="00D6F195" w14:textId="77777777" w:rsidR="00B1245C" w:rsidRPr="004C4A3F" w:rsidRDefault="00B1245C">
      <w:pPr>
        <w:pStyle w:val="a3"/>
        <w:numPr>
          <w:ilvl w:val="0"/>
          <w:numId w:val="5"/>
        </w:numPr>
      </w:pPr>
      <w:r w:rsidRPr="004C4A3F">
        <w:t>отказ системы поддержания микроклимата;</w:t>
      </w:r>
    </w:p>
    <w:p w14:paraId="52A04415" w14:textId="6052721F" w:rsidR="00B1245C" w:rsidRDefault="00B1245C">
      <w:pPr>
        <w:pStyle w:val="a3"/>
        <w:numPr>
          <w:ilvl w:val="0"/>
          <w:numId w:val="5"/>
        </w:numPr>
      </w:pPr>
      <w:r w:rsidRPr="004C4A3F">
        <w:t>отказ программного компонента (характеризуется невозможностью выполнения функции (задачи), определенной в п. 6.2), реализуемой этим</w:t>
      </w:r>
      <w:r w:rsidRPr="00DC3755">
        <w:t xml:space="preserve"> программным компонентом;</w:t>
      </w:r>
    </w:p>
    <w:p w14:paraId="2C8789A5" w14:textId="165C0D08" w:rsidR="00B1245C" w:rsidRDefault="00B1245C">
      <w:pPr>
        <w:pStyle w:val="a3"/>
        <w:numPr>
          <w:ilvl w:val="0"/>
          <w:numId w:val="5"/>
        </w:numPr>
      </w:pPr>
      <w:r>
        <w:t>недоступность экспорта отчетов.</w:t>
      </w:r>
    </w:p>
    <w:p w14:paraId="4480E710" w14:textId="1BBB172C" w:rsidR="00B1245C" w:rsidRPr="0020587C" w:rsidRDefault="00B1245C" w:rsidP="0020587C">
      <w:pPr>
        <w:pStyle w:val="a3"/>
      </w:pPr>
      <w:r w:rsidRPr="0020587C">
        <w:t>6.1.1.</w:t>
      </w:r>
      <w:r w:rsidR="0045485A">
        <w:t>4</w:t>
      </w:r>
      <w:r w:rsidRPr="0020587C">
        <w:t xml:space="preserve">.3 В разрабатываемой Системе должны формироваться следующие диагностические сообщения: </w:t>
      </w:r>
    </w:p>
    <w:p w14:paraId="202D3465" w14:textId="77777777" w:rsidR="00B1245C" w:rsidRPr="00DC3755" w:rsidRDefault="00B1245C">
      <w:pPr>
        <w:pStyle w:val="a3"/>
        <w:numPr>
          <w:ilvl w:val="0"/>
          <w:numId w:val="6"/>
        </w:numPr>
      </w:pPr>
      <w:r w:rsidRPr="00DC3755">
        <w:t>сообщение об отказе сервера или активного элемента ЛВС;</w:t>
      </w:r>
    </w:p>
    <w:p w14:paraId="013FC988" w14:textId="77777777" w:rsidR="00B1245C" w:rsidRPr="00DC3755" w:rsidRDefault="00B1245C">
      <w:pPr>
        <w:pStyle w:val="a3"/>
        <w:numPr>
          <w:ilvl w:val="0"/>
          <w:numId w:val="6"/>
        </w:numPr>
      </w:pPr>
      <w:r w:rsidRPr="00DC3755">
        <w:t>сообщение об отказе системы электропитания;</w:t>
      </w:r>
    </w:p>
    <w:p w14:paraId="07231AC9" w14:textId="77777777" w:rsidR="00B1245C" w:rsidRPr="00DC3755" w:rsidRDefault="00B1245C">
      <w:pPr>
        <w:pStyle w:val="a3"/>
        <w:numPr>
          <w:ilvl w:val="0"/>
          <w:numId w:val="6"/>
        </w:numPr>
      </w:pPr>
      <w:r w:rsidRPr="00DC3755">
        <w:t>сообщение об отказе системы поддержания микроклимата;</w:t>
      </w:r>
    </w:p>
    <w:p w14:paraId="68C74338" w14:textId="77777777" w:rsidR="00B1245C" w:rsidRPr="00DC3755" w:rsidRDefault="00B1245C">
      <w:pPr>
        <w:pStyle w:val="a3"/>
        <w:numPr>
          <w:ilvl w:val="0"/>
          <w:numId w:val="6"/>
        </w:numPr>
        <w:ind w:left="993" w:firstLine="0"/>
      </w:pPr>
      <w:r w:rsidRPr="00DC3755">
        <w:t>сообщение об отказе программного компонента;</w:t>
      </w:r>
    </w:p>
    <w:p w14:paraId="3F6ABB82" w14:textId="2D8CF9E4" w:rsidR="00B1245C" w:rsidRDefault="00B1245C">
      <w:pPr>
        <w:pStyle w:val="a3"/>
        <w:numPr>
          <w:ilvl w:val="0"/>
          <w:numId w:val="6"/>
        </w:numPr>
      </w:pPr>
      <w:r w:rsidRPr="00DC3755">
        <w:t>сообщение о снижении пропускной способности канала связи с Интернет ниже заданного порогового значения.</w:t>
      </w:r>
    </w:p>
    <w:p w14:paraId="08E597E7" w14:textId="77777777" w:rsidR="0020587C" w:rsidRDefault="00B1245C" w:rsidP="0020587C">
      <w:pPr>
        <w:pStyle w:val="a3"/>
      </w:pPr>
      <w:r w:rsidRPr="00DC3755">
        <w:t>Информация об этих диагностических сообщениях должна отображаться на экране монитора администратора Системы, направляться ему по электронной почте, а также регистрироваться в системном журнале.</w:t>
      </w:r>
    </w:p>
    <w:p w14:paraId="4F0DAD40" w14:textId="7D177B64" w:rsidR="0020587C" w:rsidRPr="0020587C" w:rsidRDefault="0020587C" w:rsidP="0020587C">
      <w:pPr>
        <w:pStyle w:val="a3"/>
      </w:pPr>
      <w:r w:rsidRPr="0020587C">
        <w:t>6.1.1.5.4 При возникновении аварийных ситуаций и ошибок в программном обеспечении, диагностические инструменты разрабатываемой Системы должны сохранять в системном журнале набор информации, необходимой для идентификации нештатной ситуации: данные о времени, месте, типе и признаках отказа.</w:t>
      </w:r>
    </w:p>
    <w:p w14:paraId="2836232C" w14:textId="2D0DB35C" w:rsidR="0020587C" w:rsidRPr="00DC3755" w:rsidRDefault="0020587C" w:rsidP="0020587C">
      <w:pPr>
        <w:pStyle w:val="4"/>
      </w:pPr>
      <w:r w:rsidRPr="00DC3755">
        <w:t>6.1.1.</w:t>
      </w:r>
      <w:r w:rsidR="0045485A">
        <w:t>5</w:t>
      </w:r>
      <w:r w:rsidRPr="00DC3755">
        <w:t xml:space="preserve"> Перспективы развития, модернизации системы</w:t>
      </w:r>
    </w:p>
    <w:p w14:paraId="08083BFF" w14:textId="0D3777BA" w:rsidR="0020587C" w:rsidRDefault="0020587C" w:rsidP="0020587C">
      <w:pPr>
        <w:pStyle w:val="a3"/>
      </w:pPr>
      <w:r w:rsidRPr="00DC3755">
        <w:t>6.1.1.6.1 Разрабатываемая Система должна предусматривать возможность ее дальнейшего развития, модификации и включения новых функциональных задач, в том числе в следующих направлениях:</w:t>
      </w:r>
    </w:p>
    <w:p w14:paraId="23F8C25C" w14:textId="6FBF7439" w:rsidR="0020587C" w:rsidRPr="0045485A" w:rsidRDefault="0020587C">
      <w:pPr>
        <w:pStyle w:val="a3"/>
        <w:numPr>
          <w:ilvl w:val="0"/>
          <w:numId w:val="7"/>
        </w:numPr>
      </w:pPr>
      <w:r w:rsidRPr="0045485A">
        <w:rPr>
          <w:szCs w:val="24"/>
        </w:rPr>
        <w:t xml:space="preserve">подключение к Системе </w:t>
      </w:r>
      <w:r w:rsidR="0045485A">
        <w:rPr>
          <w:szCs w:val="24"/>
        </w:rPr>
        <w:t>возможности импортирования данных</w:t>
      </w:r>
      <w:r w:rsidRPr="0045485A">
        <w:rPr>
          <w:szCs w:val="24"/>
        </w:rPr>
        <w:t>,</w:t>
      </w:r>
      <w:r w:rsidR="0045485A">
        <w:rPr>
          <w:szCs w:val="24"/>
        </w:rPr>
        <w:t xml:space="preserve"> </w:t>
      </w:r>
      <w:r w:rsidRPr="0045485A">
        <w:rPr>
          <w:szCs w:val="24"/>
        </w:rPr>
        <w:t>их хранения и обработки в Системе;</w:t>
      </w:r>
    </w:p>
    <w:p w14:paraId="1090BD58" w14:textId="42EA95FB" w:rsidR="0020587C" w:rsidRDefault="0020587C">
      <w:pPr>
        <w:pStyle w:val="a3"/>
        <w:numPr>
          <w:ilvl w:val="0"/>
          <w:numId w:val="7"/>
        </w:numPr>
      </w:pPr>
      <w:r>
        <w:t>расширение состава форматов формируемых отчетов;</w:t>
      </w:r>
    </w:p>
    <w:p w14:paraId="053E3D2E" w14:textId="11D614C6" w:rsidR="0020587C" w:rsidRDefault="0020587C">
      <w:pPr>
        <w:pStyle w:val="a3"/>
        <w:numPr>
          <w:ilvl w:val="0"/>
          <w:numId w:val="7"/>
        </w:numPr>
      </w:pPr>
      <w:r>
        <w:t>расширение состава форматов экспортируемых данных;</w:t>
      </w:r>
    </w:p>
    <w:p w14:paraId="5CE7A14E" w14:textId="4C9E0717" w:rsidR="0020587C" w:rsidRDefault="0020587C">
      <w:pPr>
        <w:pStyle w:val="a3"/>
        <w:numPr>
          <w:ilvl w:val="0"/>
          <w:numId w:val="7"/>
        </w:numPr>
      </w:pPr>
      <w:r>
        <w:t>расширение состава филиалов, имеющих доступ к Системе;</w:t>
      </w:r>
    </w:p>
    <w:p w14:paraId="6582E9ED" w14:textId="27D4CC83" w:rsidR="0020587C" w:rsidRDefault="0020587C">
      <w:pPr>
        <w:pStyle w:val="a3"/>
        <w:numPr>
          <w:ilvl w:val="0"/>
          <w:numId w:val="7"/>
        </w:numPr>
      </w:pPr>
      <w:r>
        <w:t>подключение нового модуля прогнозирования вероятности аварийной ситуации на предприятии;</w:t>
      </w:r>
    </w:p>
    <w:p w14:paraId="15BF4079" w14:textId="77777777" w:rsidR="0020587C" w:rsidRPr="00DC3755" w:rsidRDefault="0020587C">
      <w:pPr>
        <w:pStyle w:val="a3"/>
        <w:numPr>
          <w:ilvl w:val="0"/>
          <w:numId w:val="7"/>
        </w:numPr>
        <w:rPr>
          <w:szCs w:val="24"/>
        </w:rPr>
      </w:pPr>
      <w:r w:rsidRPr="00DC3755">
        <w:rPr>
          <w:szCs w:val="24"/>
        </w:rPr>
        <w:t>наращивание вычислительных мощностей и объемов памяти хранилищ данных;</w:t>
      </w:r>
    </w:p>
    <w:p w14:paraId="4233C2ED" w14:textId="77777777" w:rsidR="0020587C" w:rsidRPr="00DC3755" w:rsidRDefault="0020587C">
      <w:pPr>
        <w:pStyle w:val="a3"/>
        <w:numPr>
          <w:ilvl w:val="0"/>
          <w:numId w:val="7"/>
        </w:numPr>
        <w:rPr>
          <w:szCs w:val="24"/>
        </w:rPr>
      </w:pPr>
      <w:r w:rsidRPr="00DC3755">
        <w:rPr>
          <w:szCs w:val="24"/>
        </w:rPr>
        <w:t>замена технических средств на более совершенные;</w:t>
      </w:r>
    </w:p>
    <w:p w14:paraId="436AF144" w14:textId="77777777" w:rsidR="0020587C" w:rsidRPr="00DC3755" w:rsidRDefault="0020587C">
      <w:pPr>
        <w:pStyle w:val="a3"/>
        <w:numPr>
          <w:ilvl w:val="0"/>
          <w:numId w:val="7"/>
        </w:numPr>
        <w:rPr>
          <w:szCs w:val="24"/>
        </w:rPr>
      </w:pPr>
      <w:r w:rsidRPr="00DC3755">
        <w:rPr>
          <w:szCs w:val="24"/>
        </w:rPr>
        <w:t>замена версий программного обеспечения.</w:t>
      </w:r>
    </w:p>
    <w:p w14:paraId="1289BDC5" w14:textId="77777777" w:rsidR="0020587C" w:rsidRPr="00DC3755" w:rsidRDefault="0020587C" w:rsidP="0020587C">
      <w:pPr>
        <w:pStyle w:val="a3"/>
      </w:pPr>
      <w:r w:rsidRPr="00DC3755">
        <w:t>6.1.1.6.2 Развитие Системы в направлениях, указанных в п. 6.1.1.6.1, не должно приводить к изменению архитектуры и перепроектированию Системы.</w:t>
      </w:r>
    </w:p>
    <w:p w14:paraId="4C07BDE9" w14:textId="77777777" w:rsidR="006A7349" w:rsidRDefault="006A7349">
      <w:pPr>
        <w:spacing w:after="0" w:line="240" w:lineRule="auto"/>
        <w:ind w:firstLine="0"/>
        <w:rPr>
          <w:rFonts w:eastAsiaTheme="majorEastAsia" w:cstheme="majorBidi"/>
          <w:b/>
          <w:szCs w:val="24"/>
        </w:rPr>
      </w:pPr>
      <w:r>
        <w:br w:type="page"/>
      </w:r>
    </w:p>
    <w:p w14:paraId="29B67C88" w14:textId="7D62A2AD" w:rsidR="0020587C" w:rsidRPr="00DC3755" w:rsidRDefault="0025507F" w:rsidP="006A7349">
      <w:pPr>
        <w:pStyle w:val="3"/>
        <w:ind w:firstLine="0"/>
      </w:pPr>
      <w:bookmarkStart w:id="8" w:name="_Toc117342877"/>
      <w:r w:rsidRPr="00DC3755">
        <w:lastRenderedPageBreak/>
        <w:t>6.1.2 Требования к численности и квалификации персонала системы и режиму его работы</w:t>
      </w:r>
      <w:bookmarkEnd w:id="8"/>
    </w:p>
    <w:p w14:paraId="6D5A9700" w14:textId="311D8C3E" w:rsidR="0025507F" w:rsidRDefault="0025507F" w:rsidP="00DE4B1E">
      <w:pPr>
        <w:pStyle w:val="a3"/>
      </w:pPr>
      <w:r w:rsidRPr="00DC3755">
        <w:t>6.1.2.1 Разрабатываемая Система должна обслуживаться эксплуатационным персоналом в количестве и с квалификацией, указанными в таблице 1.</w:t>
      </w:r>
    </w:p>
    <w:p w14:paraId="5599F6C5" w14:textId="1167234E" w:rsidR="00DE4B1E" w:rsidRPr="00DC3755" w:rsidRDefault="00DE4B1E" w:rsidP="00DE4B1E">
      <w:pPr>
        <w:pStyle w:val="a3"/>
        <w:jc w:val="right"/>
      </w:pPr>
      <w:r w:rsidRPr="00DC3755">
        <w:t>Таблица 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1276"/>
        <w:gridCol w:w="4382"/>
      </w:tblGrid>
      <w:tr w:rsidR="00DE4B1E" w14:paraId="51C64706" w14:textId="77777777" w:rsidTr="00A0094F">
        <w:tc>
          <w:tcPr>
            <w:tcW w:w="704" w:type="dxa"/>
          </w:tcPr>
          <w:p w14:paraId="79CF767F" w14:textId="11BDD292" w:rsidR="00DE4B1E" w:rsidRDefault="00DE4B1E" w:rsidP="00B1245C">
            <w:pPr>
              <w:autoSpaceDE w:val="0"/>
              <w:autoSpaceDN w:val="0"/>
              <w:adjustRightInd w:val="0"/>
              <w:ind w:firstLine="0"/>
            </w:pPr>
            <w:r>
              <w:t>№ п/п</w:t>
            </w:r>
          </w:p>
        </w:tc>
        <w:tc>
          <w:tcPr>
            <w:tcW w:w="2977" w:type="dxa"/>
          </w:tcPr>
          <w:p w14:paraId="2701D495" w14:textId="57355136" w:rsidR="00DE4B1E" w:rsidRDefault="00DE4B1E" w:rsidP="00B1245C">
            <w:pPr>
              <w:autoSpaceDE w:val="0"/>
              <w:autoSpaceDN w:val="0"/>
              <w:adjustRightInd w:val="0"/>
              <w:ind w:firstLine="0"/>
            </w:pPr>
            <w:r w:rsidRPr="00DC3755">
              <w:t>Наименование должности, специальности, профессии</w:t>
            </w:r>
          </w:p>
        </w:tc>
        <w:tc>
          <w:tcPr>
            <w:tcW w:w="1276" w:type="dxa"/>
          </w:tcPr>
          <w:p w14:paraId="0C452815" w14:textId="7D4276A3" w:rsidR="00DE4B1E" w:rsidRDefault="00DE4B1E" w:rsidP="00B1245C">
            <w:pPr>
              <w:autoSpaceDE w:val="0"/>
              <w:autoSpaceDN w:val="0"/>
              <w:adjustRightInd w:val="0"/>
              <w:ind w:firstLine="0"/>
            </w:pPr>
            <w:proofErr w:type="spellStart"/>
            <w:proofErr w:type="gramStart"/>
            <w:r w:rsidRPr="00DC3755">
              <w:t>Количест</w:t>
            </w:r>
            <w:proofErr w:type="spellEnd"/>
            <w:r w:rsidR="00A0094F">
              <w:t>-</w:t>
            </w:r>
            <w:r w:rsidRPr="00DC3755">
              <w:t>во</w:t>
            </w:r>
            <w:proofErr w:type="gramEnd"/>
          </w:p>
        </w:tc>
        <w:tc>
          <w:tcPr>
            <w:tcW w:w="4382" w:type="dxa"/>
          </w:tcPr>
          <w:p w14:paraId="541F59D6" w14:textId="58533C4C" w:rsidR="00DE4B1E" w:rsidRDefault="00DE4B1E" w:rsidP="00B1245C">
            <w:pPr>
              <w:autoSpaceDE w:val="0"/>
              <w:autoSpaceDN w:val="0"/>
              <w:adjustRightInd w:val="0"/>
              <w:ind w:firstLine="0"/>
            </w:pPr>
            <w:r w:rsidRPr="00DC3755">
              <w:t>Требуемая квалификация</w:t>
            </w:r>
          </w:p>
        </w:tc>
      </w:tr>
      <w:tr w:rsidR="00DE4B1E" w14:paraId="35F3A4E7" w14:textId="77777777" w:rsidTr="00A0094F">
        <w:tc>
          <w:tcPr>
            <w:tcW w:w="704" w:type="dxa"/>
          </w:tcPr>
          <w:p w14:paraId="3E9F9AAE" w14:textId="449AE592" w:rsidR="00DE4B1E" w:rsidRDefault="00A0094F" w:rsidP="00B1245C">
            <w:pPr>
              <w:autoSpaceDE w:val="0"/>
              <w:autoSpaceDN w:val="0"/>
              <w:adjustRightInd w:val="0"/>
              <w:ind w:firstLine="0"/>
            </w:pPr>
            <w:r>
              <w:t>1</w:t>
            </w:r>
          </w:p>
        </w:tc>
        <w:tc>
          <w:tcPr>
            <w:tcW w:w="2977" w:type="dxa"/>
          </w:tcPr>
          <w:p w14:paraId="0BFDD576" w14:textId="5B1FB111" w:rsidR="00DE4B1E" w:rsidRDefault="00A0094F" w:rsidP="00B1245C">
            <w:pPr>
              <w:autoSpaceDE w:val="0"/>
              <w:autoSpaceDN w:val="0"/>
              <w:adjustRightInd w:val="0"/>
              <w:ind w:firstLine="0"/>
            </w:pPr>
            <w:r>
              <w:t>Системный администратор</w:t>
            </w:r>
          </w:p>
        </w:tc>
        <w:tc>
          <w:tcPr>
            <w:tcW w:w="1276" w:type="dxa"/>
          </w:tcPr>
          <w:p w14:paraId="23F2D7F3" w14:textId="69D8B1D0" w:rsidR="00DE4B1E" w:rsidRDefault="00A0094F" w:rsidP="00B1245C">
            <w:pPr>
              <w:autoSpaceDE w:val="0"/>
              <w:autoSpaceDN w:val="0"/>
              <w:adjustRightInd w:val="0"/>
              <w:ind w:firstLine="0"/>
            </w:pPr>
            <w:r>
              <w:t>1</w:t>
            </w:r>
          </w:p>
        </w:tc>
        <w:tc>
          <w:tcPr>
            <w:tcW w:w="4382" w:type="dxa"/>
          </w:tcPr>
          <w:p w14:paraId="6306159A" w14:textId="77777777" w:rsidR="00DE4B1E" w:rsidRDefault="00A0094F" w:rsidP="00A0094F">
            <w:pPr>
              <w:pStyle w:val="a3"/>
              <w:ind w:firstLine="0"/>
            </w:pPr>
            <w:r>
              <w:t>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разработки;</w:t>
            </w:r>
          </w:p>
          <w:p w14:paraId="36535514" w14:textId="61D8B502" w:rsidR="00A0094F" w:rsidRDefault="00A0094F" w:rsidP="00A0094F">
            <w:pPr>
              <w:pStyle w:val="a3"/>
              <w:ind w:firstLine="0"/>
            </w:pPr>
            <w:r w:rsidRPr="00DC3755">
              <w:t>Высшее профессиональное техническое образование по специальности «Информационные технологии и системы», стаж работы не менее 3-х лет</w:t>
            </w:r>
          </w:p>
        </w:tc>
      </w:tr>
      <w:tr w:rsidR="00DE4B1E" w14:paraId="1CF91D7B" w14:textId="77777777" w:rsidTr="00A0094F">
        <w:tc>
          <w:tcPr>
            <w:tcW w:w="704" w:type="dxa"/>
          </w:tcPr>
          <w:p w14:paraId="5F09F414" w14:textId="203C6B4E" w:rsidR="00DE4B1E" w:rsidRDefault="00A0094F" w:rsidP="00B1245C">
            <w:pPr>
              <w:autoSpaceDE w:val="0"/>
              <w:autoSpaceDN w:val="0"/>
              <w:adjustRightInd w:val="0"/>
              <w:ind w:firstLine="0"/>
            </w:pPr>
            <w:r>
              <w:t>2</w:t>
            </w:r>
          </w:p>
        </w:tc>
        <w:tc>
          <w:tcPr>
            <w:tcW w:w="2977" w:type="dxa"/>
          </w:tcPr>
          <w:p w14:paraId="1BE58C05" w14:textId="54595281" w:rsidR="00DE4B1E" w:rsidRDefault="00A0094F" w:rsidP="00B1245C">
            <w:pPr>
              <w:autoSpaceDE w:val="0"/>
              <w:autoSpaceDN w:val="0"/>
              <w:adjustRightInd w:val="0"/>
              <w:ind w:firstLine="0"/>
            </w:pPr>
            <w:r>
              <w:t>Администратор баз данных</w:t>
            </w:r>
          </w:p>
        </w:tc>
        <w:tc>
          <w:tcPr>
            <w:tcW w:w="1276" w:type="dxa"/>
          </w:tcPr>
          <w:p w14:paraId="50394CBE" w14:textId="79143FCB" w:rsidR="00DE4B1E" w:rsidRDefault="00A0094F" w:rsidP="00B1245C">
            <w:pPr>
              <w:autoSpaceDE w:val="0"/>
              <w:autoSpaceDN w:val="0"/>
              <w:adjustRightInd w:val="0"/>
              <w:ind w:firstLine="0"/>
            </w:pPr>
            <w:r>
              <w:t>1</w:t>
            </w:r>
          </w:p>
        </w:tc>
        <w:tc>
          <w:tcPr>
            <w:tcW w:w="4382" w:type="dxa"/>
          </w:tcPr>
          <w:p w14:paraId="532FAF0D" w14:textId="77777777" w:rsidR="00DE4B1E" w:rsidRDefault="00A0094F" w:rsidP="00A0094F">
            <w:pPr>
              <w:pStyle w:val="a3"/>
              <w:ind w:firstLine="0"/>
            </w:pPr>
            <w:r>
              <w:t>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      </w:r>
          </w:p>
          <w:p w14:paraId="41420651" w14:textId="675B566B" w:rsidR="00A0094F" w:rsidRDefault="00A0094F" w:rsidP="00A0094F">
            <w:pPr>
              <w:pStyle w:val="a3"/>
              <w:ind w:firstLine="0"/>
            </w:pPr>
            <w:r w:rsidRPr="00DC3755">
              <w:t>Высшее профессиональное техническое образование по специальности «Информационные технологии и системы», стаж работы не менее 3-х лет</w:t>
            </w:r>
          </w:p>
        </w:tc>
      </w:tr>
    </w:tbl>
    <w:p w14:paraId="638060C7" w14:textId="1B9380B9" w:rsidR="0020587C" w:rsidRDefault="00A0094F" w:rsidP="00A0094F">
      <w:pPr>
        <w:pStyle w:val="a3"/>
      </w:pPr>
      <w:r w:rsidRPr="00DC3755">
        <w:t>6.1.2.2</w:t>
      </w:r>
      <w:r>
        <w:t>. Режим работы персонала в соответствии с основным рабочим графиком подразделений Заказчика.</w:t>
      </w:r>
    </w:p>
    <w:p w14:paraId="254F0AFC" w14:textId="77777777" w:rsidR="00A0094F" w:rsidRPr="00DC3755" w:rsidRDefault="00A0094F" w:rsidP="00A0094F">
      <w:pPr>
        <w:pStyle w:val="a3"/>
      </w:pPr>
      <w:r w:rsidRPr="00DC3755">
        <w:t>6.1.2.3 Эксплуатационный персонал должен быть обучен порядку и правилам эксплуатации Системы (в части касающейся), а также правилам техники безопасности при эксплуатации электроустановок и действиям при пожаре.</w:t>
      </w:r>
    </w:p>
    <w:p w14:paraId="6CCB2ABB" w14:textId="77777777" w:rsidR="00A0094F" w:rsidRPr="00DC3755" w:rsidRDefault="00A0094F" w:rsidP="00A0094F">
      <w:pPr>
        <w:pStyle w:val="a3"/>
      </w:pPr>
      <w:r w:rsidRPr="00DC3755">
        <w:t>6.1.2.4 Обучение эксплуатационного персонала порядку и правилам эксплуатации Системы должно осуществляться на следующих этапах:</w:t>
      </w:r>
    </w:p>
    <w:p w14:paraId="49334C42" w14:textId="77777777" w:rsidR="00A0094F" w:rsidRPr="00DC3755" w:rsidRDefault="00A0094F">
      <w:pPr>
        <w:pStyle w:val="a3"/>
        <w:numPr>
          <w:ilvl w:val="0"/>
          <w:numId w:val="8"/>
        </w:numPr>
        <w:rPr>
          <w:szCs w:val="24"/>
        </w:rPr>
      </w:pPr>
      <w:r w:rsidRPr="00DC3755">
        <w:rPr>
          <w:szCs w:val="24"/>
        </w:rPr>
        <w:t>на этапе подготовки к предварительным испытаниям;</w:t>
      </w:r>
    </w:p>
    <w:p w14:paraId="5001516C" w14:textId="77777777" w:rsidR="00A0094F" w:rsidRPr="00DC3755" w:rsidRDefault="00A0094F">
      <w:pPr>
        <w:pStyle w:val="a3"/>
        <w:numPr>
          <w:ilvl w:val="0"/>
          <w:numId w:val="8"/>
        </w:numPr>
        <w:rPr>
          <w:szCs w:val="24"/>
        </w:rPr>
      </w:pPr>
      <w:r w:rsidRPr="00DC3755">
        <w:rPr>
          <w:szCs w:val="24"/>
        </w:rPr>
        <w:t>на этапе подготовки к опытной эксплуатации системы;</w:t>
      </w:r>
    </w:p>
    <w:p w14:paraId="5D9D8715" w14:textId="77777777" w:rsidR="00A0094F" w:rsidRPr="00DC3755" w:rsidRDefault="00A0094F">
      <w:pPr>
        <w:pStyle w:val="a3"/>
        <w:numPr>
          <w:ilvl w:val="0"/>
          <w:numId w:val="8"/>
        </w:numPr>
        <w:rPr>
          <w:szCs w:val="24"/>
        </w:rPr>
      </w:pPr>
      <w:r w:rsidRPr="00DC3755">
        <w:rPr>
          <w:szCs w:val="24"/>
        </w:rPr>
        <w:t>на этапе подготовки к приемочным испытаниям;</w:t>
      </w:r>
    </w:p>
    <w:p w14:paraId="7F540B37" w14:textId="77777777" w:rsidR="00A0094F" w:rsidRPr="00DC3755" w:rsidRDefault="00A0094F">
      <w:pPr>
        <w:pStyle w:val="a3"/>
        <w:numPr>
          <w:ilvl w:val="0"/>
          <w:numId w:val="8"/>
        </w:numPr>
        <w:rPr>
          <w:szCs w:val="24"/>
        </w:rPr>
      </w:pPr>
      <w:r w:rsidRPr="00DC3755">
        <w:rPr>
          <w:szCs w:val="24"/>
        </w:rPr>
        <w:t>на этапе штатной эксплуатации − при приеме (переводе) сотрудников на работу по эксплуатации Системы.</w:t>
      </w:r>
    </w:p>
    <w:p w14:paraId="679D63A6" w14:textId="77777777" w:rsidR="00A0094F" w:rsidRPr="00DC3755" w:rsidRDefault="00A0094F" w:rsidP="00A0094F">
      <w:pPr>
        <w:pStyle w:val="a3"/>
      </w:pPr>
      <w:r w:rsidRPr="00DC3755">
        <w:t>6.1.2.5 Обучение эксплуатационного персонала порядку и правилам эксплуатации Системы должно осуществляться на основе следующих материалов:</w:t>
      </w:r>
    </w:p>
    <w:p w14:paraId="726AC0F5" w14:textId="77777777" w:rsidR="00A0094F" w:rsidRPr="00DC3755" w:rsidRDefault="00A0094F">
      <w:pPr>
        <w:pStyle w:val="a3"/>
        <w:numPr>
          <w:ilvl w:val="0"/>
          <w:numId w:val="9"/>
        </w:numPr>
      </w:pPr>
      <w:r w:rsidRPr="00DC3755">
        <w:t>эксплуатационной документации;</w:t>
      </w:r>
    </w:p>
    <w:p w14:paraId="047958DD" w14:textId="77777777" w:rsidR="00A0094F" w:rsidRPr="00DC3755" w:rsidRDefault="00A0094F">
      <w:pPr>
        <w:pStyle w:val="a3"/>
        <w:numPr>
          <w:ilvl w:val="0"/>
          <w:numId w:val="9"/>
        </w:numPr>
      </w:pPr>
      <w:r w:rsidRPr="00DC3755">
        <w:t>специально разработанных (при создании Системы) материалов для подготовки (обучения, самообучения) эксплуатационного персонала;</w:t>
      </w:r>
    </w:p>
    <w:p w14:paraId="3E52D274" w14:textId="77777777" w:rsidR="00A0094F" w:rsidRPr="00DC3755" w:rsidRDefault="00A0094F">
      <w:pPr>
        <w:pStyle w:val="a3"/>
        <w:numPr>
          <w:ilvl w:val="0"/>
          <w:numId w:val="9"/>
        </w:numPr>
      </w:pPr>
      <w:r w:rsidRPr="00DC3755">
        <w:t>регламентов по технической поддержке пользователей и сопровождению Системы.</w:t>
      </w:r>
    </w:p>
    <w:p w14:paraId="0A608083" w14:textId="77777777" w:rsidR="00A0094F" w:rsidRPr="00DC3755" w:rsidRDefault="00A0094F" w:rsidP="00A0094F">
      <w:pPr>
        <w:pStyle w:val="a3"/>
      </w:pPr>
      <w:r w:rsidRPr="00DC3755">
        <w:t>Кроме того, при подготовке к предварительным и приемочным испытаниям и опытной эксплуатации для обучения эксплуатационного персона должны использоваться программы и методики испытаний и опытной эксплуатации.</w:t>
      </w:r>
    </w:p>
    <w:p w14:paraId="02BBB134" w14:textId="77777777" w:rsidR="00AD0602" w:rsidRDefault="00AD0602" w:rsidP="00AD0602">
      <w:pPr>
        <w:pStyle w:val="a3"/>
      </w:pPr>
      <w:r w:rsidRPr="00DC3755">
        <w:lastRenderedPageBreak/>
        <w:t>6.1.2.6 Факты обучения эксплуатационного персонала должны протоколироваться. Обучение эксплуатационного персонала должно завершаться приемом зачетов с регистрацией их результатов в зачетной ведомости.</w:t>
      </w:r>
    </w:p>
    <w:p w14:paraId="0E99782A" w14:textId="051B4892" w:rsidR="00AD0602" w:rsidRPr="00DC3755" w:rsidRDefault="00AD0602" w:rsidP="00AD0602">
      <w:pPr>
        <w:pStyle w:val="a3"/>
      </w:pPr>
      <w:r w:rsidRPr="00DC3755">
        <w:t>6.1.2.7 Пользователи Системы и потребители информации Системы (получающие информацию из системы с использованием прикладных программ) должны обучаться самостоятельно, с использованием специально разработанных (при создании Системы) материалов для подготовки (обучения, самообучения) пользователей и потребителей информации Системы.</w:t>
      </w:r>
    </w:p>
    <w:p w14:paraId="30A38966" w14:textId="77777777" w:rsidR="00AD0602" w:rsidRPr="00DC3755" w:rsidRDefault="00AD0602" w:rsidP="00AD0602">
      <w:pPr>
        <w:pStyle w:val="a3"/>
      </w:pPr>
      <w:r w:rsidRPr="00DC3755">
        <w:t>6.1.2.8 Порядок и организация работы эксплуатационного персонала должны соответствовать требованиям СанПиН 2.2.2/2.4.1340-03.</w:t>
      </w:r>
    </w:p>
    <w:p w14:paraId="4BD08C59" w14:textId="77777777" w:rsidR="00AD0602" w:rsidRPr="00DC3755" w:rsidRDefault="00AD0602" w:rsidP="00AD0602">
      <w:pPr>
        <w:pStyle w:val="3"/>
      </w:pPr>
      <w:bookmarkStart w:id="9" w:name="_Toc117342878"/>
      <w:r w:rsidRPr="00DC3755">
        <w:t>6.1.3 Требования к показателям назначения</w:t>
      </w:r>
      <w:bookmarkEnd w:id="9"/>
    </w:p>
    <w:p w14:paraId="04BE015E" w14:textId="1AA508A7" w:rsidR="00A0094F" w:rsidRPr="00DC3755" w:rsidRDefault="00AD0602" w:rsidP="00A24045">
      <w:pPr>
        <w:pStyle w:val="a3"/>
      </w:pPr>
      <w:r w:rsidRPr="00DC3755">
        <w:t xml:space="preserve">6.1.3.1 Система должна обеспечить выполнение </w:t>
      </w:r>
      <w:r w:rsidRPr="004C4A3F">
        <w:t>функций, приведенных в п. 6.2.</w:t>
      </w:r>
    </w:p>
    <w:p w14:paraId="5E8F7572" w14:textId="6F99E030" w:rsidR="00A24045" w:rsidRDefault="00A24045" w:rsidP="00A24045">
      <w:pPr>
        <w:pStyle w:val="a3"/>
      </w:pPr>
      <w:r w:rsidRPr="00DC3755">
        <w:t>6.1.3.2 На момент завершения ОКР:</w:t>
      </w:r>
    </w:p>
    <w:p w14:paraId="3123C092" w14:textId="545BA736" w:rsidR="00A24045" w:rsidRDefault="00A24045">
      <w:pPr>
        <w:pStyle w:val="a3"/>
        <w:numPr>
          <w:ilvl w:val="0"/>
          <w:numId w:val="10"/>
        </w:numPr>
      </w:pPr>
      <w:r>
        <w:t>Система должна обеспечивать хранение данных с глубиной не менее 3 лет;</w:t>
      </w:r>
    </w:p>
    <w:p w14:paraId="5B2AAB24" w14:textId="46E40F66" w:rsidR="00A24045" w:rsidRDefault="00845732">
      <w:pPr>
        <w:pStyle w:val="a3"/>
        <w:numPr>
          <w:ilvl w:val="0"/>
          <w:numId w:val="10"/>
        </w:numPr>
      </w:pPr>
      <w:r>
        <w:t>в</w:t>
      </w:r>
      <w:r w:rsidR="00A24045">
        <w:t xml:space="preserve">ремя отклика для </w:t>
      </w:r>
      <w:r>
        <w:t>навигации по экранным формам системы должно составлять не более 5 секунд;</w:t>
      </w:r>
    </w:p>
    <w:p w14:paraId="631DE0F3" w14:textId="6E28F773" w:rsidR="00845732" w:rsidRDefault="00845732">
      <w:pPr>
        <w:pStyle w:val="a3"/>
        <w:numPr>
          <w:ilvl w:val="0"/>
          <w:numId w:val="10"/>
        </w:numPr>
      </w:pPr>
      <w:r>
        <w:t>время отклика для формирования отчетов должно составлять не более 10 секунд;</w:t>
      </w:r>
    </w:p>
    <w:p w14:paraId="34A9D7A9" w14:textId="4F8C811A" w:rsidR="00845732" w:rsidRPr="00845732" w:rsidRDefault="00845732">
      <w:pPr>
        <w:pStyle w:val="a3"/>
        <w:numPr>
          <w:ilvl w:val="0"/>
          <w:numId w:val="10"/>
        </w:numPr>
      </w:pPr>
      <w:r w:rsidRPr="00DC3755">
        <w:rPr>
          <w:szCs w:val="24"/>
        </w:rPr>
        <w:t>по объему данных, накопленных в Системе, − хранить и предоставлять пользователям и внешним прикладным программам результаты обработки до</w:t>
      </w:r>
      <w:r>
        <w:rPr>
          <w:szCs w:val="24"/>
        </w:rPr>
        <w:t xml:space="preserve"> 500000 записей;</w:t>
      </w:r>
    </w:p>
    <w:p w14:paraId="5C41A486" w14:textId="7C1F7015" w:rsidR="00845732" w:rsidRPr="00845732" w:rsidRDefault="00845732">
      <w:pPr>
        <w:pStyle w:val="a3"/>
        <w:numPr>
          <w:ilvl w:val="0"/>
          <w:numId w:val="10"/>
        </w:numPr>
      </w:pPr>
      <w:r>
        <w:rPr>
          <w:szCs w:val="24"/>
        </w:rPr>
        <w:t>коэффициент детерминации при оценке точности модели прогнозирования вероятности отключения должно быть как можно ближе к 1;</w:t>
      </w:r>
    </w:p>
    <w:p w14:paraId="5D1BD41B" w14:textId="6D4838BA" w:rsidR="00845732" w:rsidRPr="00DC3755" w:rsidRDefault="00845732">
      <w:pPr>
        <w:pStyle w:val="a3"/>
        <w:numPr>
          <w:ilvl w:val="0"/>
          <w:numId w:val="10"/>
        </w:numPr>
      </w:pPr>
      <w:r>
        <w:rPr>
          <w:szCs w:val="24"/>
        </w:rPr>
        <w:t>среднеквадратичное отклонение при оценке точности модели прогнозирования вероятности отключения должно быть как можно ниже;</w:t>
      </w:r>
    </w:p>
    <w:p w14:paraId="703E8DE9" w14:textId="1FAD4485" w:rsidR="00845732" w:rsidRDefault="00845732" w:rsidP="00845732">
      <w:pPr>
        <w:pStyle w:val="a3"/>
      </w:pPr>
      <w:r w:rsidRPr="00DC3755">
        <w:t>При этом архитектура Системы не должна изменяться, не должно возникать потребностей в перепроектировании Системы.</w:t>
      </w:r>
    </w:p>
    <w:p w14:paraId="552A5D82" w14:textId="4F3D738C" w:rsidR="00B56165" w:rsidRPr="00DC3755" w:rsidRDefault="00B56165" w:rsidP="00B56165">
      <w:pPr>
        <w:pStyle w:val="3"/>
      </w:pPr>
      <w:bookmarkStart w:id="10" w:name="_Toc117342879"/>
      <w:r w:rsidRPr="00DC3755">
        <w:t>6.1.4 Требования к надежности</w:t>
      </w:r>
      <w:bookmarkEnd w:id="10"/>
    </w:p>
    <w:p w14:paraId="145B62F8" w14:textId="284D9C75" w:rsidR="00B1245C" w:rsidRPr="00DC3755" w:rsidRDefault="00B56165" w:rsidP="00B56165">
      <w:pPr>
        <w:pStyle w:val="a3"/>
      </w:pPr>
      <w:r>
        <w:t xml:space="preserve">6.1.4.1 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14:paraId="646CA885" w14:textId="5A3B675E" w:rsidR="00B1245C" w:rsidRDefault="00B56165">
      <w:pPr>
        <w:pStyle w:val="a3"/>
        <w:numPr>
          <w:ilvl w:val="0"/>
          <w:numId w:val="11"/>
        </w:numPr>
      </w:pPr>
      <w: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035AEBC7" w14:textId="0858574D" w:rsidR="00B1245C" w:rsidRPr="00DC3755" w:rsidRDefault="00B56165">
      <w:pPr>
        <w:pStyle w:val="a3"/>
        <w:numPr>
          <w:ilvl w:val="0"/>
          <w:numId w:val="11"/>
        </w:numPr>
      </w:pPr>
      <w:r>
        <w:t>при ошибках в работе аппаратных средств (кроме носителей, данных и программ) восстановление функции системы возлагается на ОС;</w:t>
      </w:r>
    </w:p>
    <w:p w14:paraId="014B7B4A" w14:textId="0170C791" w:rsidR="00B1245C" w:rsidRDefault="00B56165">
      <w:pPr>
        <w:pStyle w:val="a3"/>
        <w:numPr>
          <w:ilvl w:val="0"/>
          <w:numId w:val="11"/>
        </w:numPr>
      </w:pPr>
      <w: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5EA4BD45" w14:textId="3133616E" w:rsidR="00B56165" w:rsidRPr="00DC3755" w:rsidRDefault="00B56165" w:rsidP="00B56165">
      <w:pPr>
        <w:pStyle w:val="a3"/>
      </w:pPr>
      <w:r>
        <w:t>Для защиты аппаратуры от бросков напряжения и коммутационных помех должны применяться сетевые фильтры.</w:t>
      </w:r>
    </w:p>
    <w:p w14:paraId="2EAD06DE" w14:textId="300FAEB7" w:rsidR="00B56165" w:rsidRPr="00DC3755" w:rsidRDefault="00B56165" w:rsidP="00B56165">
      <w:pPr>
        <w:pStyle w:val="a3"/>
      </w:pPr>
      <w:r w:rsidRPr="00DC3755">
        <w:t>6.1.4.</w:t>
      </w:r>
      <w:r>
        <w:t>2</w:t>
      </w:r>
      <w:r w:rsidRPr="00DC3755">
        <w:t xml:space="preserve"> Требования к методам оценки и контроля показателей надежности:</w:t>
      </w:r>
    </w:p>
    <w:p w14:paraId="329D8316" w14:textId="77777777" w:rsidR="00B56165" w:rsidRPr="005E6633" w:rsidRDefault="00B56165">
      <w:pPr>
        <w:pStyle w:val="a3"/>
        <w:numPr>
          <w:ilvl w:val="0"/>
          <w:numId w:val="12"/>
        </w:numPr>
      </w:pPr>
      <w:r w:rsidRPr="005E6633">
        <w:t>в предварительных проектных решениях по комплексу технических средств, разрабатываемых на стадии эскизного проектирования, должны быть предусмотрены меры по обеспечению требуемой надежности Системы;</w:t>
      </w:r>
    </w:p>
    <w:p w14:paraId="5FBAA8AD" w14:textId="77777777" w:rsidR="00B56165" w:rsidRPr="005E6633" w:rsidRDefault="00B56165">
      <w:pPr>
        <w:pStyle w:val="a3"/>
        <w:numPr>
          <w:ilvl w:val="0"/>
          <w:numId w:val="12"/>
        </w:numPr>
      </w:pPr>
      <w:r w:rsidRPr="005E6633">
        <w:t xml:space="preserve">на стадии технического проектирования должна быть разработана методика проектной оценки надежности (на основе аналитических методов и/или методов вероятностного моделирования), учитывающая надежность комплекса технических средств и программного обеспечения. В соответствии с этой методикой должна быть проведена проектная оценка надежности, результаты которой должны использоваться для выбора способов обеспечения требуемой надежности, в том числе для уточнения </w:t>
      </w:r>
      <w:r w:rsidRPr="005E6633">
        <w:lastRenderedPageBreak/>
        <w:t>состава и структуры комплекса технических средств и программного обеспечения;</w:t>
      </w:r>
    </w:p>
    <w:p w14:paraId="16E5CBD8" w14:textId="77777777" w:rsidR="00B56165" w:rsidRPr="005E6633" w:rsidRDefault="00B56165">
      <w:pPr>
        <w:pStyle w:val="a3"/>
        <w:numPr>
          <w:ilvl w:val="0"/>
          <w:numId w:val="12"/>
        </w:numPr>
      </w:pPr>
      <w:r w:rsidRPr="005E6633">
        <w:t>на стадии рабочего проектирования должна быть уточнена (при необходимости) методика проектной оценки надежности, учитывающая надежность комплекса технических средств и программного обеспечения. В соответствии с этой методикой должна быть проведена проектная оценка надежности, результаты которой должны использоваться для уточнения способов обеспечения требуемой надежности, в том числе для уточнения состава и структуры комплекса технических средств и программного обеспечения, состава и структуры задач персонала Системы;</w:t>
      </w:r>
    </w:p>
    <w:p w14:paraId="08C9CC87" w14:textId="77777777" w:rsidR="00B56165" w:rsidRPr="005E6633" w:rsidRDefault="00B56165">
      <w:pPr>
        <w:pStyle w:val="a3"/>
        <w:numPr>
          <w:ilvl w:val="0"/>
          <w:numId w:val="12"/>
        </w:numPr>
      </w:pPr>
      <w:r w:rsidRPr="005E6633">
        <w:t>оценка надежности должна быть предусмотрена в программах и методиках испытаний и опытной эксплуатации. При этом должно быть предусмотрено:</w:t>
      </w:r>
    </w:p>
    <w:p w14:paraId="3E7EEA7D" w14:textId="615E3436" w:rsidR="00B56165" w:rsidRPr="005E6633" w:rsidRDefault="00B56165">
      <w:pPr>
        <w:pStyle w:val="a3"/>
        <w:numPr>
          <w:ilvl w:val="0"/>
          <w:numId w:val="13"/>
        </w:numPr>
        <w:tabs>
          <w:tab w:val="left" w:pos="2127"/>
        </w:tabs>
        <w:ind w:left="2410" w:hanging="283"/>
      </w:pPr>
      <w:r w:rsidRPr="005E6633">
        <w:t>определение состава требований по надежности, подлежащих контролю в ходе испытаний;</w:t>
      </w:r>
    </w:p>
    <w:p w14:paraId="25F69CF2" w14:textId="575F15C4" w:rsidR="00B56165" w:rsidRPr="005E6633" w:rsidRDefault="00B56165">
      <w:pPr>
        <w:pStyle w:val="a3"/>
        <w:numPr>
          <w:ilvl w:val="0"/>
          <w:numId w:val="13"/>
        </w:numPr>
        <w:tabs>
          <w:tab w:val="left" w:pos="2127"/>
        </w:tabs>
        <w:ind w:left="2410" w:hanging="283"/>
      </w:pPr>
      <w:r w:rsidRPr="005E6633">
        <w:t>методика (на основе расчетно-экспериментальных методов) расчета показателей для контроля выполнения требований к надежности в ходе испытаний;</w:t>
      </w:r>
    </w:p>
    <w:p w14:paraId="670D2561" w14:textId="7605EFE7" w:rsidR="00B56165" w:rsidRDefault="00B56165">
      <w:pPr>
        <w:pStyle w:val="a3"/>
        <w:numPr>
          <w:ilvl w:val="0"/>
          <w:numId w:val="13"/>
        </w:numPr>
        <w:tabs>
          <w:tab w:val="left" w:pos="2127"/>
        </w:tabs>
        <w:ind w:left="2410" w:hanging="283"/>
      </w:pPr>
      <w:r w:rsidRPr="005E6633">
        <w:t>накопление статистических данных для вычисления показателей надежности на этапе опытной эксплуатации;</w:t>
      </w:r>
    </w:p>
    <w:p w14:paraId="07C2FDD1" w14:textId="6B70F252" w:rsidR="00B56165" w:rsidRPr="00DC3755" w:rsidRDefault="00B56165">
      <w:pPr>
        <w:pStyle w:val="a3"/>
        <w:numPr>
          <w:ilvl w:val="0"/>
          <w:numId w:val="13"/>
        </w:numPr>
        <w:tabs>
          <w:tab w:val="left" w:pos="2127"/>
        </w:tabs>
        <w:ind w:left="2410" w:hanging="283"/>
      </w:pPr>
      <w:r w:rsidRPr="005E6633">
        <w:t>контроль требований к надежности в соответствии с разработанной методикой.</w:t>
      </w:r>
    </w:p>
    <w:p w14:paraId="437794A6" w14:textId="414DC819" w:rsidR="005421B8" w:rsidRPr="005421B8" w:rsidRDefault="005421B8" w:rsidP="005421B8">
      <w:pPr>
        <w:pStyle w:val="3"/>
      </w:pPr>
      <w:bookmarkStart w:id="11" w:name="_Toc117342880"/>
      <w:r w:rsidRPr="005421B8">
        <w:t>6.1.5 Требования безопасности</w:t>
      </w:r>
      <w:bookmarkEnd w:id="11"/>
    </w:p>
    <w:p w14:paraId="0A852479" w14:textId="77777777" w:rsidR="005421B8" w:rsidRPr="00E43220" w:rsidRDefault="005421B8" w:rsidP="005421B8">
      <w:pPr>
        <w:pStyle w:val="a3"/>
      </w:pPr>
      <w:r w:rsidRPr="0044013F">
        <w:t>6.1.5.1 При проектировании Системы должны быть предусмотрены меры по обеспечению безопасности при монтаже, эксплуатации, обслуживанию и ремонту технических средств в соответствии с действ</w:t>
      </w:r>
      <w:r w:rsidRPr="00E43220">
        <w:t>ующими нормативными документами ПУЭ-76, ГОСТ 12.2.003-</w:t>
      </w:r>
      <w:r>
        <w:t>91</w:t>
      </w:r>
      <w:r w:rsidRPr="00E43220">
        <w:t>.</w:t>
      </w:r>
    </w:p>
    <w:p w14:paraId="30D4EEC1" w14:textId="77777777" w:rsidR="005421B8" w:rsidRPr="00D50E66" w:rsidRDefault="005421B8" w:rsidP="005421B8">
      <w:pPr>
        <w:pStyle w:val="a3"/>
      </w:pPr>
      <w:r w:rsidRPr="0044013F">
        <w:t>6.1.5.2 Требования к безопасности электрических изделий, используемых в ПАК, должны соответствовать ГОСТ Р МЭК 60950-2002, ГОСТ 12.2.007.0-75. Требования к безопасности средств вычислительной техники, испол</w:t>
      </w:r>
      <w:r w:rsidRPr="00E43220">
        <w:t xml:space="preserve">ьзуемой в </w:t>
      </w:r>
      <w:r w:rsidRPr="002E51AD">
        <w:t xml:space="preserve">ПАК, должны соответствовать ГОСТ 25861-83. Все внешние элементы технических средств </w:t>
      </w:r>
      <w:r w:rsidRPr="00D50E66">
        <w:t>ПАК, находящиеся под напряжением, должны иметь защиту от прикосновения.</w:t>
      </w:r>
    </w:p>
    <w:p w14:paraId="73D82FD0" w14:textId="77777777" w:rsidR="005421B8" w:rsidRDefault="005421B8" w:rsidP="005421B8">
      <w:pPr>
        <w:pStyle w:val="a3"/>
      </w:pPr>
      <w:r w:rsidRPr="0044013F">
        <w:t>6.1.5.3 Все технические средства должны иметь защитное заземление. Защита от поражения электрическ</w:t>
      </w:r>
      <w:r w:rsidRPr="00E43220">
        <w:t>им током должна быть не хуже, чем для 2 класса по ГОСТ 25861-83.</w:t>
      </w:r>
    </w:p>
    <w:p w14:paraId="47AF2643" w14:textId="16351095" w:rsidR="005421B8" w:rsidRDefault="005421B8" w:rsidP="005421B8">
      <w:pPr>
        <w:pStyle w:val="a3"/>
      </w:pPr>
      <w:r w:rsidRPr="00DC3755">
        <w:t>6.1.5.4 Условия работы эксплуатационного персонала Системы должны соответствовать действующим нормам по СанПиН 2.2.2/2.4.1340-03.</w:t>
      </w:r>
    </w:p>
    <w:p w14:paraId="0CC9DCDA" w14:textId="5C7D9CF0" w:rsidR="005421B8" w:rsidRDefault="005421B8" w:rsidP="005421B8">
      <w:pPr>
        <w:pStyle w:val="a3"/>
      </w:pPr>
      <w:r>
        <w:t>6.1.5.5 Аппаратное обеспечение должно соответствовать требованиям пожарной безопасности в производственных помещениях по ГОСТ 12.1.004-91 «ССБТ. Пожарная безопасность. Общие требования». Должно быть обеспечено соблюдение общих требований безопасности в соответствии с ГОСТ 12.2.003- 91 «ССБТ. Оборудование производственное. Общие требования безопасности» при обслуживании системы в процессе эксплуатации.</w:t>
      </w:r>
    </w:p>
    <w:p w14:paraId="59FA7E99" w14:textId="7303BE28" w:rsidR="005421B8" w:rsidRDefault="005421B8" w:rsidP="005421B8">
      <w:pPr>
        <w:pStyle w:val="a3"/>
      </w:pPr>
      <w:r>
        <w:t>6.1.5.6 Аппаратная часть системы должна быть заземлена в соответствии с требованиями ГОСТ Р 50571.22-2000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1A304CE" w14:textId="67EBAC02" w:rsidR="005421B8" w:rsidRPr="005421B8" w:rsidRDefault="005421B8" w:rsidP="005421B8">
      <w:pPr>
        <w:pStyle w:val="a3"/>
      </w:pPr>
      <w:r w:rsidRPr="005421B8">
        <w:t xml:space="preserve">6.1.5.7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50 дБ — при работе технологического оборудования и средств вычислительной техники без </w:t>
      </w:r>
      <w:r w:rsidRPr="005421B8">
        <w:lastRenderedPageBreak/>
        <w:t>печатающего устройства; 60 дБ — при работе технологического оборудования и средств вычислительной техники с печатающим устройством.</w:t>
      </w:r>
    </w:p>
    <w:p w14:paraId="5EE27CF3" w14:textId="77777777" w:rsidR="005421B8" w:rsidRPr="00DC3755" w:rsidRDefault="005421B8" w:rsidP="005421B8">
      <w:pPr>
        <w:pStyle w:val="3"/>
      </w:pPr>
      <w:bookmarkStart w:id="12" w:name="_Toc117342881"/>
      <w:r w:rsidRPr="00DC3755">
        <w:t>6.1.6 Требования к эргономике и технической эстетике</w:t>
      </w:r>
      <w:bookmarkEnd w:id="12"/>
    </w:p>
    <w:p w14:paraId="2F486D53" w14:textId="77777777" w:rsidR="005421B8" w:rsidRPr="00DC3755" w:rsidRDefault="005421B8" w:rsidP="005421B8">
      <w:pPr>
        <w:pStyle w:val="a3"/>
      </w:pPr>
      <w:r w:rsidRPr="00DC3755">
        <w:t>6.1.6.1 Рабочие места эксплуатационного персонала Системы и рабочие места разработчиков Системы должны быть оборудованы:</w:t>
      </w:r>
    </w:p>
    <w:p w14:paraId="0896D43C" w14:textId="77777777" w:rsidR="005421B8" w:rsidRPr="00DC3755" w:rsidRDefault="005421B8">
      <w:pPr>
        <w:pStyle w:val="a3"/>
        <w:numPr>
          <w:ilvl w:val="0"/>
          <w:numId w:val="14"/>
        </w:numPr>
      </w:pPr>
      <w:r w:rsidRPr="00DC3755">
        <w:t>мониторами с цветными дисплеями с диагональю не менее 17 дюймов и разрешением экрана не менее 1024*768 точек;</w:t>
      </w:r>
    </w:p>
    <w:p w14:paraId="1D58B56D" w14:textId="77777777" w:rsidR="005421B8" w:rsidRPr="00DC3755" w:rsidRDefault="005421B8">
      <w:pPr>
        <w:pStyle w:val="a3"/>
        <w:numPr>
          <w:ilvl w:val="0"/>
          <w:numId w:val="14"/>
        </w:numPr>
      </w:pPr>
      <w:r w:rsidRPr="00DC3755">
        <w:t>полноразмерной клавиатурой, на клавишах которой должны быть обозначены соответствующие им буквы латинского и русского алфавита;</w:t>
      </w:r>
    </w:p>
    <w:p w14:paraId="6F34CFD7" w14:textId="77777777" w:rsidR="005421B8" w:rsidRPr="00DC3755" w:rsidRDefault="005421B8">
      <w:pPr>
        <w:pStyle w:val="a3"/>
        <w:numPr>
          <w:ilvl w:val="0"/>
          <w:numId w:val="14"/>
        </w:numPr>
      </w:pPr>
      <w:r w:rsidRPr="00DC3755">
        <w:t>манипулятором типа «мышь».</w:t>
      </w:r>
    </w:p>
    <w:p w14:paraId="730A9E7D" w14:textId="77777777" w:rsidR="005421B8" w:rsidRPr="00DC3755" w:rsidRDefault="005421B8" w:rsidP="005421B8">
      <w:pPr>
        <w:pStyle w:val="a3"/>
      </w:pPr>
      <w:r w:rsidRPr="00DC3755">
        <w:t>6.1.6.2 Организация и оборудование рабочих мест эксплуатационного персонала Системы и разработчиков Системы должны соответствовать действующим нормам по СанПиН 2.2.2/2.4.1340-03.</w:t>
      </w:r>
    </w:p>
    <w:p w14:paraId="796F2428" w14:textId="77777777" w:rsidR="005421B8" w:rsidRPr="00DC3755" w:rsidRDefault="005421B8" w:rsidP="005421B8">
      <w:pPr>
        <w:pStyle w:val="a3"/>
      </w:pPr>
      <w:r w:rsidRPr="00DC3755">
        <w:t>6.1.6.3 Интерфейс для взаимодействия пользователей с Системой должен обеспечивать просмотр экрана с информацией при разрешении 1024*768, 1280*1024 без горизонтальной полосы прокрутки и без пустых (белых) полей.</w:t>
      </w:r>
    </w:p>
    <w:p w14:paraId="37CB1163" w14:textId="758F3F10" w:rsidR="005421B8" w:rsidRDefault="005421B8" w:rsidP="005421B8">
      <w:pPr>
        <w:pStyle w:val="a3"/>
      </w:pPr>
      <w:r w:rsidRPr="006A7349">
        <w:t>6.1.6.4 Требования к языкам взаимодействия с Системой пользователей и эксплуатационного персонала приведены в п. 6.3.</w:t>
      </w:r>
      <w:r w:rsidR="006A7349" w:rsidRPr="006A7349">
        <w:t>4</w:t>
      </w:r>
      <w:r w:rsidRPr="006A7349">
        <w:t>.</w:t>
      </w:r>
    </w:p>
    <w:p w14:paraId="478C3B93" w14:textId="4B849D53" w:rsidR="005421B8" w:rsidRDefault="005421B8" w:rsidP="005421B8">
      <w:pPr>
        <w:pStyle w:val="a3"/>
      </w:pPr>
      <w:r>
        <w:t>6.1.6.5 Подсистема формирования отчетности данных должна обеспечивать удобный для конечного пользователя интерфейс, отвечающий требованиям Заказчика.</w:t>
      </w:r>
    </w:p>
    <w:p w14:paraId="39944F78" w14:textId="33A6E06F" w:rsidR="005421B8" w:rsidRPr="00DC3755" w:rsidRDefault="005421B8" w:rsidP="005421B8">
      <w:pPr>
        <w:pStyle w:val="a3"/>
      </w:pPr>
      <w:r>
        <w:t>6.1.6.6 В части внешнего оформления, интерфейсы должны быть типизированы</w:t>
      </w:r>
    </w:p>
    <w:p w14:paraId="15B9075D" w14:textId="77777777" w:rsidR="005421B8" w:rsidRPr="00DC3755" w:rsidRDefault="005421B8" w:rsidP="005421B8">
      <w:pPr>
        <w:pStyle w:val="3"/>
      </w:pPr>
      <w:bookmarkStart w:id="13" w:name="_Toc117342882"/>
      <w:r w:rsidRPr="00DC3755">
        <w:t>6.1.7 Требования к транспортабельности для подвижных АС</w:t>
      </w:r>
      <w:bookmarkEnd w:id="13"/>
    </w:p>
    <w:p w14:paraId="765C299D" w14:textId="77777777" w:rsidR="005421B8" w:rsidRPr="00DC3755" w:rsidRDefault="005421B8" w:rsidP="005421B8">
      <w:pPr>
        <w:pStyle w:val="a3"/>
        <w:rPr>
          <w:szCs w:val="24"/>
        </w:rPr>
      </w:pPr>
      <w:r w:rsidRPr="00DC3755">
        <w:rPr>
          <w:szCs w:val="24"/>
        </w:rPr>
        <w:t>Требования не предъявляются.</w:t>
      </w:r>
    </w:p>
    <w:p w14:paraId="099B52F3" w14:textId="77777777" w:rsidR="00C320F4" w:rsidRPr="00DC3755" w:rsidRDefault="00C320F4" w:rsidP="00C320F4">
      <w:pPr>
        <w:pStyle w:val="3"/>
      </w:pPr>
      <w:bookmarkStart w:id="14" w:name="_Toc117342883"/>
      <w:r w:rsidRPr="00DC3755">
        <w:t>6.1.8 Требования к эксплуатации, техническому обслуживанию, ремонту и хранению компонентов системы</w:t>
      </w:r>
      <w:bookmarkEnd w:id="14"/>
    </w:p>
    <w:p w14:paraId="661C0AB5" w14:textId="1C9B057B" w:rsidR="00C320F4" w:rsidRDefault="00C320F4" w:rsidP="00C320F4">
      <w:pPr>
        <w:pStyle w:val="a3"/>
      </w:pPr>
      <w:r w:rsidRPr="00DC3755">
        <w:t>6.1.8.1 Регламенты (инструкции) по эксплуатации и техническому обслуживанию должны быть подготовлены на стадии разработки рабочей документации.</w:t>
      </w:r>
    </w:p>
    <w:p w14:paraId="39DBA64A" w14:textId="77777777" w:rsidR="00C320F4" w:rsidRPr="00DC3755" w:rsidRDefault="00C320F4" w:rsidP="00C320F4">
      <w:pPr>
        <w:pStyle w:val="a3"/>
      </w:pPr>
      <w:r w:rsidRPr="00DC3755">
        <w:t>6.1.8.2 Требования к численности и квалификации эксплуатационного персонала Системы и режиму его работы приведены в п. 6.1.2.</w:t>
      </w:r>
    </w:p>
    <w:p w14:paraId="68549E30" w14:textId="77777777" w:rsidR="00C320F4" w:rsidRPr="00DC3755" w:rsidRDefault="00C320F4" w:rsidP="00C320F4">
      <w:pPr>
        <w:pStyle w:val="a3"/>
      </w:pPr>
      <w:r w:rsidRPr="00DC3755">
        <w:t>6.1.8.3 Система должна функционировать в условиях офисных помещений при температуре воздуха от плюс 10˚С до плюс 30˚С и относительной влажности воздуха до 50% при температуре плюс 25˚С, без концентрации влаги.</w:t>
      </w:r>
    </w:p>
    <w:p w14:paraId="200757CE" w14:textId="77777777" w:rsidR="00C320F4" w:rsidRPr="00DC3755" w:rsidRDefault="00C320F4" w:rsidP="00C320F4">
      <w:pPr>
        <w:pStyle w:val="a3"/>
      </w:pPr>
      <w:r w:rsidRPr="00DC3755">
        <w:t>6.1.8.4 Требования к помещениям для размещения рабочих станций эксплуатационного персонала Системы должны соответствовать действующим нормам по СанПиН 2.2.2/2.4.1340-03.</w:t>
      </w:r>
    </w:p>
    <w:p w14:paraId="06F1B8F7" w14:textId="77777777" w:rsidR="00C320F4" w:rsidRPr="00DC3755" w:rsidRDefault="00C320F4" w:rsidP="00C320F4">
      <w:pPr>
        <w:pStyle w:val="a3"/>
      </w:pPr>
      <w:r w:rsidRPr="00DC3755">
        <w:t>6.1.8.5 Серверы должны размещаться в специально выделенном серверном помещении (помещениях). Несущая способность пола серверного помещения должна бать не менее 600 кг/</w:t>
      </w:r>
      <w:proofErr w:type="spellStart"/>
      <w:r w:rsidRPr="00DC3755">
        <w:t>кв.м</w:t>
      </w:r>
      <w:proofErr w:type="spellEnd"/>
      <w:r w:rsidRPr="00DC3755">
        <w:t>. Стены, потолки и пол серверного помещения должны быть покрашены составами, исключающими пылеобразование. Запыленность в серверном помещении должна быть не более 0.4 г/м</w:t>
      </w:r>
      <w:r w:rsidRPr="00DC3755">
        <w:rPr>
          <w:vertAlign w:val="superscript"/>
        </w:rPr>
        <w:t>3</w:t>
      </w:r>
      <w:r w:rsidRPr="00DC3755">
        <w:t>. Серверное помещение должно иметь противопожарную дверь.</w:t>
      </w:r>
    </w:p>
    <w:p w14:paraId="09A131FD" w14:textId="77777777" w:rsidR="00C320F4" w:rsidRPr="00DC3755" w:rsidRDefault="00C320F4" w:rsidP="00C320F4">
      <w:pPr>
        <w:pStyle w:val="a3"/>
      </w:pPr>
      <w:r w:rsidRPr="00DC3755">
        <w:t>6.1.8.6 Энергоснабжение серверов должно осуществляться от двух независимых источников (линий) питания напряжением 220 В через источники бесперебойного питания. Источники бесперебойного питания должны обеспечить:</w:t>
      </w:r>
    </w:p>
    <w:p w14:paraId="08077315" w14:textId="77777777" w:rsidR="00C320F4" w:rsidRPr="00DC3755" w:rsidRDefault="00C320F4">
      <w:pPr>
        <w:pStyle w:val="a3"/>
        <w:numPr>
          <w:ilvl w:val="0"/>
          <w:numId w:val="15"/>
        </w:numPr>
      </w:pPr>
      <w:r w:rsidRPr="00DC3755">
        <w:t>автоматическое переключение на другую линию электроснабжения в случае прекращения подачи электропитания по одной из линий электроснабжения;</w:t>
      </w:r>
    </w:p>
    <w:p w14:paraId="20D69AA3" w14:textId="77777777" w:rsidR="00C320F4" w:rsidRPr="00DC3755" w:rsidRDefault="00C320F4">
      <w:pPr>
        <w:pStyle w:val="a3"/>
        <w:numPr>
          <w:ilvl w:val="0"/>
          <w:numId w:val="15"/>
        </w:numPr>
      </w:pPr>
      <w:r w:rsidRPr="00DC3755">
        <w:t>оповещение эксплуатационного персонала Системы о прекращении подачи электропитания по одной из линий электроснабжения;</w:t>
      </w:r>
    </w:p>
    <w:p w14:paraId="63F726EB" w14:textId="77777777" w:rsidR="00C320F4" w:rsidRPr="00DC3755" w:rsidRDefault="00C320F4">
      <w:pPr>
        <w:pStyle w:val="a3"/>
        <w:numPr>
          <w:ilvl w:val="0"/>
          <w:numId w:val="15"/>
        </w:numPr>
      </w:pPr>
      <w:r w:rsidRPr="00DC3755">
        <w:t>управляемое аварийное выключение серверов в случае прекращения подачи электропитания.</w:t>
      </w:r>
    </w:p>
    <w:p w14:paraId="2CAAF03A" w14:textId="77777777" w:rsidR="00C320F4" w:rsidRPr="00DC3755" w:rsidRDefault="00C320F4" w:rsidP="00C320F4">
      <w:pPr>
        <w:pStyle w:val="a3"/>
      </w:pPr>
      <w:r w:rsidRPr="00DC3755">
        <w:lastRenderedPageBreak/>
        <w:t>6.1.8.7 Помещения, в которых размещается Система, должны быть оборудованы следующими системами:</w:t>
      </w:r>
    </w:p>
    <w:p w14:paraId="34CE9A8B" w14:textId="77777777" w:rsidR="00C320F4" w:rsidRPr="00DC3755" w:rsidRDefault="00C320F4">
      <w:pPr>
        <w:pStyle w:val="a3"/>
        <w:numPr>
          <w:ilvl w:val="0"/>
          <w:numId w:val="16"/>
        </w:numPr>
      </w:pPr>
      <w:r w:rsidRPr="00DC3755">
        <w:t>системой поддержания микроклимата;</w:t>
      </w:r>
    </w:p>
    <w:p w14:paraId="750B862F" w14:textId="77777777" w:rsidR="00C320F4" w:rsidRPr="00DC3755" w:rsidRDefault="00C320F4">
      <w:pPr>
        <w:pStyle w:val="a3"/>
        <w:numPr>
          <w:ilvl w:val="0"/>
          <w:numId w:val="16"/>
        </w:numPr>
      </w:pPr>
      <w:r w:rsidRPr="00DC3755">
        <w:t>системой пожаротушения;</w:t>
      </w:r>
    </w:p>
    <w:p w14:paraId="5627A20C" w14:textId="77777777" w:rsidR="00C320F4" w:rsidRPr="00DC3755" w:rsidRDefault="00C320F4">
      <w:pPr>
        <w:pStyle w:val="a3"/>
        <w:numPr>
          <w:ilvl w:val="0"/>
          <w:numId w:val="16"/>
        </w:numPr>
      </w:pPr>
      <w:r w:rsidRPr="00DC3755">
        <w:t>системой санкционированного доступа;</w:t>
      </w:r>
    </w:p>
    <w:p w14:paraId="498092A1" w14:textId="77777777" w:rsidR="00C320F4" w:rsidRPr="00DC3755" w:rsidRDefault="00C320F4">
      <w:pPr>
        <w:pStyle w:val="a3"/>
        <w:numPr>
          <w:ilvl w:val="0"/>
          <w:numId w:val="16"/>
        </w:numPr>
      </w:pPr>
      <w:r w:rsidRPr="00DC3755">
        <w:t>системой охранной сигнализации;</w:t>
      </w:r>
    </w:p>
    <w:p w14:paraId="64861662" w14:textId="77777777" w:rsidR="00C320F4" w:rsidRPr="00DC3755" w:rsidRDefault="00C320F4">
      <w:pPr>
        <w:pStyle w:val="a3"/>
        <w:numPr>
          <w:ilvl w:val="0"/>
          <w:numId w:val="16"/>
        </w:numPr>
      </w:pPr>
      <w:r w:rsidRPr="00DC3755">
        <w:t>системой охранного видеонаблюдения.</w:t>
      </w:r>
    </w:p>
    <w:p w14:paraId="5B40ACFF" w14:textId="77777777" w:rsidR="00C320F4" w:rsidRPr="00DC3755" w:rsidRDefault="00C320F4" w:rsidP="00C320F4">
      <w:pPr>
        <w:pStyle w:val="a3"/>
      </w:pPr>
      <w:r w:rsidRPr="00DC3755">
        <w:t>6.1.8.8 Система поддержания микроклимата должна обеспечивать оповещение эксплуатационного персонала и управляемое аварийное отключение серверного и активного сетевого оборудования в случае невозможности поддержания заданных параметров окружающей среды или отказа кондиционеров.</w:t>
      </w:r>
    </w:p>
    <w:p w14:paraId="79F14AE9" w14:textId="77777777" w:rsidR="00C320F4" w:rsidRPr="00DC3755" w:rsidRDefault="00C320F4" w:rsidP="00C320F4">
      <w:pPr>
        <w:pStyle w:val="a3"/>
      </w:pPr>
      <w:r w:rsidRPr="00DC3755">
        <w:t>6.1.8.9 Система пожаротушения должна обеспечивать:</w:t>
      </w:r>
    </w:p>
    <w:p w14:paraId="38D3B3E6" w14:textId="77777777" w:rsidR="00C320F4" w:rsidRPr="00DC3755" w:rsidRDefault="00C320F4">
      <w:pPr>
        <w:pStyle w:val="a3"/>
        <w:numPr>
          <w:ilvl w:val="0"/>
          <w:numId w:val="17"/>
        </w:numPr>
      </w:pPr>
      <w:r w:rsidRPr="00DC3755">
        <w:t>автоматическое обнаружение на ранних стадиях и ликвидацию возгорания в помещениях, в которых установлены серверы;</w:t>
      </w:r>
    </w:p>
    <w:p w14:paraId="2CA93DB9" w14:textId="77777777" w:rsidR="00C320F4" w:rsidRPr="00DC3755" w:rsidRDefault="00C320F4">
      <w:pPr>
        <w:pStyle w:val="a3"/>
        <w:numPr>
          <w:ilvl w:val="0"/>
          <w:numId w:val="17"/>
        </w:numPr>
      </w:pPr>
      <w:r w:rsidRPr="00DC3755">
        <w:t>автоматическую подачу сигнала тревоги;</w:t>
      </w:r>
    </w:p>
    <w:p w14:paraId="73B19A67" w14:textId="77777777" w:rsidR="00C320F4" w:rsidRPr="00DC3755" w:rsidRDefault="00C320F4">
      <w:pPr>
        <w:pStyle w:val="a3"/>
        <w:numPr>
          <w:ilvl w:val="0"/>
          <w:numId w:val="17"/>
        </w:numPr>
      </w:pPr>
      <w:r w:rsidRPr="00DC3755">
        <w:t xml:space="preserve">аварийное обесточивание всех </w:t>
      </w:r>
      <w:proofErr w:type="spellStart"/>
      <w:r w:rsidRPr="00DC3755">
        <w:t>энергопотребителей</w:t>
      </w:r>
      <w:proofErr w:type="spellEnd"/>
      <w:r w:rsidRPr="00DC3755">
        <w:t>, расположенных в помещениях, контролируемых системой пожаротушения.</w:t>
      </w:r>
    </w:p>
    <w:p w14:paraId="7F7D4418" w14:textId="77777777" w:rsidR="00C320F4" w:rsidRPr="00DC3755" w:rsidRDefault="00C320F4" w:rsidP="00C320F4">
      <w:pPr>
        <w:pStyle w:val="a3"/>
      </w:pPr>
      <w:r w:rsidRPr="00DC3755">
        <w:t>6.1.8.10 Для тушения пожаров должен использоваться газ, не наносящий ущерба оборудованию и персоналу.</w:t>
      </w:r>
    </w:p>
    <w:p w14:paraId="1F6B96DA" w14:textId="77777777" w:rsidR="00C320F4" w:rsidRPr="00DC3755" w:rsidRDefault="00C320F4" w:rsidP="00C320F4">
      <w:pPr>
        <w:pStyle w:val="a3"/>
      </w:pPr>
      <w:r w:rsidRPr="00DC3755">
        <w:t>6.1.8.11 Система санкционированного доступа должна обеспечивать:</w:t>
      </w:r>
    </w:p>
    <w:p w14:paraId="7D86FA7D" w14:textId="77777777" w:rsidR="00C320F4" w:rsidRPr="00DC3755" w:rsidRDefault="00C320F4">
      <w:pPr>
        <w:pStyle w:val="a3"/>
        <w:numPr>
          <w:ilvl w:val="0"/>
          <w:numId w:val="18"/>
        </w:numPr>
      </w:pPr>
      <w:r w:rsidRPr="00DC3755">
        <w:t>физическую замкнутую преграду вокруг помещений, в которых размещается Система, с организацией контролируемого доступа в эти помещения лиц, связанных с Системой по своим функциональным обязанностям;</w:t>
      </w:r>
    </w:p>
    <w:p w14:paraId="3E4490AF" w14:textId="77777777" w:rsidR="00C320F4" w:rsidRPr="00DC3755" w:rsidRDefault="00C320F4">
      <w:pPr>
        <w:pStyle w:val="a3"/>
        <w:numPr>
          <w:ilvl w:val="0"/>
          <w:numId w:val="18"/>
        </w:numPr>
      </w:pPr>
      <w:r w:rsidRPr="00DC3755">
        <w:t>исключение случайного и преднамеренного доступа посторонних лиц в помещения, в которых размещается Система.</w:t>
      </w:r>
    </w:p>
    <w:p w14:paraId="27561214" w14:textId="77777777" w:rsidR="00C320F4" w:rsidRPr="00DC3755" w:rsidRDefault="00C320F4" w:rsidP="00C320F4">
      <w:pPr>
        <w:pStyle w:val="a3"/>
      </w:pPr>
      <w:r w:rsidRPr="00DC3755">
        <w:t>6.1.8.12 Должно быть предусмотрено ведение журнала доступа персонала в помещения, в которых размещается Система, в электронном и бумажном виде.</w:t>
      </w:r>
    </w:p>
    <w:p w14:paraId="2C00406A" w14:textId="77777777" w:rsidR="00C320F4" w:rsidRPr="00DC3755" w:rsidRDefault="00C320F4" w:rsidP="00C320F4">
      <w:pPr>
        <w:pStyle w:val="a3"/>
      </w:pPr>
      <w:r w:rsidRPr="00DC3755">
        <w:t>6.1.8.13 Система охранной сигнализации должна обеспечивать:</w:t>
      </w:r>
    </w:p>
    <w:p w14:paraId="20B3F05C" w14:textId="77777777" w:rsidR="00C320F4" w:rsidRPr="00DC3755" w:rsidRDefault="00C320F4">
      <w:pPr>
        <w:pStyle w:val="a3"/>
        <w:numPr>
          <w:ilvl w:val="0"/>
          <w:numId w:val="19"/>
        </w:numPr>
      </w:pPr>
      <w:r w:rsidRPr="00DC3755">
        <w:t>полный охват контролем помещений, в которых размещается Система, исключение "мертвых зон";</w:t>
      </w:r>
    </w:p>
    <w:p w14:paraId="3218C8B2" w14:textId="77777777" w:rsidR="00C320F4" w:rsidRPr="00DC3755" w:rsidRDefault="00C320F4">
      <w:pPr>
        <w:pStyle w:val="a3"/>
        <w:numPr>
          <w:ilvl w:val="0"/>
          <w:numId w:val="19"/>
        </w:numPr>
      </w:pPr>
      <w:r w:rsidRPr="00DC3755">
        <w:t>исключение возможности неконтролируемого прохода нарушителей в помещения, в которых размещается Система;</w:t>
      </w:r>
    </w:p>
    <w:p w14:paraId="7BD8353E" w14:textId="77777777" w:rsidR="00C320F4" w:rsidRPr="00DC3755" w:rsidRDefault="00C320F4">
      <w:pPr>
        <w:pStyle w:val="a3"/>
        <w:numPr>
          <w:ilvl w:val="0"/>
          <w:numId w:val="19"/>
        </w:numPr>
      </w:pPr>
      <w:r w:rsidRPr="00DC3755">
        <w:t>избирательность и чувствительность к присутствию, перемещению и другим действиям нарушителя;</w:t>
      </w:r>
    </w:p>
    <w:p w14:paraId="307F90E6" w14:textId="77777777" w:rsidR="00C320F4" w:rsidRPr="00DC3755" w:rsidRDefault="00C320F4">
      <w:pPr>
        <w:pStyle w:val="a3"/>
        <w:numPr>
          <w:ilvl w:val="0"/>
          <w:numId w:val="19"/>
        </w:numPr>
      </w:pPr>
      <w:r w:rsidRPr="00DC3755">
        <w:t>устойчивость к случайным помехам;</w:t>
      </w:r>
    </w:p>
    <w:p w14:paraId="28E68752" w14:textId="77777777" w:rsidR="00C320F4" w:rsidRPr="00DC3755" w:rsidRDefault="00C320F4">
      <w:pPr>
        <w:pStyle w:val="a3"/>
        <w:numPr>
          <w:ilvl w:val="0"/>
          <w:numId w:val="19"/>
        </w:numPr>
      </w:pPr>
      <w:r w:rsidRPr="00DC3755">
        <w:t>оповещение охраны о проникновении нарушителя;</w:t>
      </w:r>
    </w:p>
    <w:p w14:paraId="2EE21E5F" w14:textId="77777777" w:rsidR="00C320F4" w:rsidRPr="00DC3755" w:rsidRDefault="00C320F4">
      <w:pPr>
        <w:pStyle w:val="a3"/>
        <w:numPr>
          <w:ilvl w:val="0"/>
          <w:numId w:val="19"/>
        </w:numPr>
      </w:pPr>
      <w:r w:rsidRPr="00DC3755">
        <w:t>регистрацию факта нарушения.</w:t>
      </w:r>
    </w:p>
    <w:p w14:paraId="66A3DC4C" w14:textId="6FE52E0D" w:rsidR="00C320F4" w:rsidRPr="00DC3755" w:rsidRDefault="00C320F4" w:rsidP="00C320F4">
      <w:pPr>
        <w:pStyle w:val="a3"/>
      </w:pPr>
      <w:r w:rsidRPr="00DC3755">
        <w:t>6.1.8.1</w:t>
      </w:r>
      <w:r w:rsidR="00870510">
        <w:t>4</w:t>
      </w:r>
      <w:r w:rsidRPr="00DC3755">
        <w:t xml:space="preserve"> Порядок технического обслуживания технических средств Системы должен быть определен на стадии подготовки рабочей документации и отражен в эксплуатационной документации.</w:t>
      </w:r>
    </w:p>
    <w:p w14:paraId="5CEC6664" w14:textId="77777777" w:rsidR="00C320F4" w:rsidRPr="00DC3755" w:rsidRDefault="00C320F4" w:rsidP="00C320F4">
      <w:pPr>
        <w:pStyle w:val="3"/>
      </w:pPr>
      <w:bookmarkStart w:id="15" w:name="_Toc117342884"/>
      <w:r w:rsidRPr="00DC3755">
        <w:t>6.1.9 Требования к защите информации от несанкционированного доступа</w:t>
      </w:r>
      <w:bookmarkEnd w:id="15"/>
    </w:p>
    <w:p w14:paraId="61A2E444" w14:textId="77777777" w:rsidR="00C320F4" w:rsidRPr="00DC3755" w:rsidRDefault="00C320F4" w:rsidP="008E688F">
      <w:pPr>
        <w:pStyle w:val="a3"/>
      </w:pPr>
      <w:r w:rsidRPr="00DC3755">
        <w:t>6.1.9.1 Система должна соответствовать требованиям к защите информации от несанкционированного доступа, предъявляемым к автоматизированным системам класса 1Д в соответствии с классификацией руководящего документа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информации».</w:t>
      </w:r>
    </w:p>
    <w:p w14:paraId="022E00A7" w14:textId="4073DC1A" w:rsidR="00C320F4" w:rsidRPr="00C320F4" w:rsidRDefault="008E688F" w:rsidP="008E688F">
      <w:pPr>
        <w:pStyle w:val="a3"/>
        <w:rPr>
          <w:iCs/>
        </w:rPr>
      </w:pPr>
      <w:r w:rsidRPr="00DC3755">
        <w:t>6.1.9.2 Для пользователей и внешних прикладных программ доступ к Системе должен предоставляться только через подсистему доступа.</w:t>
      </w:r>
    </w:p>
    <w:p w14:paraId="423D69C4" w14:textId="77777777" w:rsidR="008E688F" w:rsidRPr="00DC3755" w:rsidRDefault="008E688F" w:rsidP="008E688F">
      <w:pPr>
        <w:pStyle w:val="3"/>
      </w:pPr>
      <w:bookmarkStart w:id="16" w:name="_Toc117342885"/>
      <w:r w:rsidRPr="00DC3755">
        <w:t>6.1.10 Требования по сохранности информации при авариях</w:t>
      </w:r>
      <w:bookmarkEnd w:id="16"/>
    </w:p>
    <w:p w14:paraId="0DDDD066" w14:textId="77777777" w:rsidR="008E688F" w:rsidRPr="00DC3755" w:rsidRDefault="008E688F" w:rsidP="008E688F">
      <w:pPr>
        <w:pStyle w:val="a3"/>
      </w:pPr>
      <w:r w:rsidRPr="00DC3755">
        <w:t>6.1.10.1 Сохранность информации должна обеспечиваться при авариях, вызываемых следующими событиями:</w:t>
      </w:r>
    </w:p>
    <w:p w14:paraId="11908724" w14:textId="77777777" w:rsidR="008E688F" w:rsidRPr="00DC3755" w:rsidRDefault="008E688F">
      <w:pPr>
        <w:pStyle w:val="a3"/>
        <w:numPr>
          <w:ilvl w:val="0"/>
          <w:numId w:val="20"/>
        </w:numPr>
      </w:pPr>
      <w:r w:rsidRPr="00DC3755">
        <w:lastRenderedPageBreak/>
        <w:t>отказ технических средств, в том числе из-за механических повреждений, нарушения электропитания или температурно-влажностного режима;</w:t>
      </w:r>
    </w:p>
    <w:p w14:paraId="709D1863" w14:textId="77777777" w:rsidR="008E688F" w:rsidRPr="00DC3755" w:rsidRDefault="008E688F">
      <w:pPr>
        <w:pStyle w:val="a3"/>
        <w:numPr>
          <w:ilvl w:val="0"/>
          <w:numId w:val="20"/>
        </w:numPr>
      </w:pPr>
      <w:r w:rsidRPr="00DC3755">
        <w:t>отказ программного обеспечения;</w:t>
      </w:r>
    </w:p>
    <w:p w14:paraId="55BD8387" w14:textId="77777777" w:rsidR="008E688F" w:rsidRPr="00DC3755" w:rsidRDefault="008E688F">
      <w:pPr>
        <w:pStyle w:val="a3"/>
        <w:numPr>
          <w:ilvl w:val="0"/>
          <w:numId w:val="20"/>
        </w:numPr>
      </w:pPr>
      <w:r w:rsidRPr="00DC3755">
        <w:t>ошибочные или вредительские действия эксплуатационного персонала Системы;</w:t>
      </w:r>
    </w:p>
    <w:p w14:paraId="626BABBB" w14:textId="77777777" w:rsidR="008E688F" w:rsidRPr="00DC3755" w:rsidRDefault="008E688F">
      <w:pPr>
        <w:pStyle w:val="a3"/>
        <w:numPr>
          <w:ilvl w:val="0"/>
          <w:numId w:val="20"/>
        </w:numPr>
      </w:pPr>
      <w:r w:rsidRPr="00DC3755">
        <w:t>ошибочные или вредительские действия пользователей или внешних прикладных программ;</w:t>
      </w:r>
    </w:p>
    <w:p w14:paraId="57A80F08" w14:textId="77777777" w:rsidR="008E688F" w:rsidRPr="00DC3755" w:rsidRDefault="008E688F">
      <w:pPr>
        <w:pStyle w:val="a3"/>
        <w:numPr>
          <w:ilvl w:val="0"/>
          <w:numId w:val="20"/>
        </w:numPr>
      </w:pPr>
      <w:r w:rsidRPr="00DC3755">
        <w:t>пожар в помещениях, в которых установлены средства Системы.</w:t>
      </w:r>
    </w:p>
    <w:p w14:paraId="44CE17F1" w14:textId="77777777" w:rsidR="008E688F" w:rsidRPr="00DC3755" w:rsidRDefault="008E688F" w:rsidP="008E688F">
      <w:pPr>
        <w:pStyle w:val="a3"/>
      </w:pPr>
      <w:r w:rsidRPr="00DC3755">
        <w:t>6.1.10.2 При авариях должна быть сохранена следующая информация:</w:t>
      </w:r>
    </w:p>
    <w:p w14:paraId="6B29F4A7" w14:textId="0F052544" w:rsidR="00B1245C" w:rsidRDefault="008E688F">
      <w:pPr>
        <w:pStyle w:val="a3"/>
        <w:numPr>
          <w:ilvl w:val="0"/>
          <w:numId w:val="21"/>
        </w:numPr>
      </w:pPr>
      <w:r w:rsidRPr="00DC3755">
        <w:t>итоговые и промежуточные результаты</w:t>
      </w:r>
      <w:r>
        <w:t xml:space="preserve"> формирования отчетов;</w:t>
      </w:r>
    </w:p>
    <w:p w14:paraId="321A895F" w14:textId="77777777" w:rsidR="008E688F" w:rsidRPr="00DC3755" w:rsidRDefault="008E688F">
      <w:pPr>
        <w:pStyle w:val="a3"/>
        <w:numPr>
          <w:ilvl w:val="0"/>
          <w:numId w:val="21"/>
        </w:numPr>
      </w:pPr>
      <w:r w:rsidRPr="00DC3755">
        <w:t>база данных управления конфигурациями Системы;</w:t>
      </w:r>
    </w:p>
    <w:p w14:paraId="65EA244B" w14:textId="77777777" w:rsidR="008E688F" w:rsidRPr="00DC3755" w:rsidRDefault="008E688F">
      <w:pPr>
        <w:pStyle w:val="a3"/>
        <w:numPr>
          <w:ilvl w:val="0"/>
          <w:numId w:val="21"/>
        </w:numPr>
      </w:pPr>
      <w:r w:rsidRPr="00DC3755">
        <w:t>системные журналы;</w:t>
      </w:r>
    </w:p>
    <w:p w14:paraId="72A682D7" w14:textId="77777777" w:rsidR="008E688F" w:rsidRPr="00DC3755" w:rsidRDefault="008E688F">
      <w:pPr>
        <w:pStyle w:val="a3"/>
        <w:numPr>
          <w:ilvl w:val="0"/>
          <w:numId w:val="21"/>
        </w:numPr>
      </w:pPr>
      <w:r w:rsidRPr="00DC3755">
        <w:t>статистика о доступе к Системе и запросах пользователей и прикладных программ.</w:t>
      </w:r>
    </w:p>
    <w:p w14:paraId="7B75C28A" w14:textId="77777777" w:rsidR="008E688F" w:rsidRPr="008E688F" w:rsidRDefault="008E688F" w:rsidP="008E688F">
      <w:pPr>
        <w:pStyle w:val="3"/>
      </w:pPr>
      <w:bookmarkStart w:id="17" w:name="_Toc117342886"/>
      <w:r w:rsidRPr="008E688F">
        <w:t>6.1.11 Требования к защите от влияния внешних воздействий</w:t>
      </w:r>
      <w:bookmarkEnd w:id="17"/>
    </w:p>
    <w:p w14:paraId="6FB52410" w14:textId="77777777" w:rsidR="008E688F" w:rsidRPr="00DC3755" w:rsidRDefault="008E688F" w:rsidP="008E688F">
      <w:pPr>
        <w:pStyle w:val="a3"/>
        <w:rPr>
          <w:szCs w:val="24"/>
        </w:rPr>
      </w:pPr>
      <w:r w:rsidRPr="00DC3755">
        <w:rPr>
          <w:szCs w:val="24"/>
        </w:rPr>
        <w:t>6.1.11.1 Система должна нормально функционировать в условиях, определенных в п. 6.1.8.</w:t>
      </w:r>
    </w:p>
    <w:p w14:paraId="4DEB263E" w14:textId="77777777" w:rsidR="008E688F" w:rsidRPr="00DC3755" w:rsidRDefault="008E688F" w:rsidP="008E688F">
      <w:pPr>
        <w:pStyle w:val="a3"/>
      </w:pPr>
      <w:r w:rsidRPr="00DC3755">
        <w:t>6.1.11.2 В Системе должны быть предусмотрены меры по защите от следующих внешних факторов:</w:t>
      </w:r>
    </w:p>
    <w:p w14:paraId="51270757" w14:textId="77777777" w:rsidR="008E688F" w:rsidRPr="00DC3755" w:rsidRDefault="008E688F">
      <w:pPr>
        <w:pStyle w:val="a3"/>
        <w:numPr>
          <w:ilvl w:val="0"/>
          <w:numId w:val="22"/>
        </w:numPr>
      </w:pPr>
      <w:r w:rsidRPr="00DC3755">
        <w:t>сбои, отказы и аварии системы поддержания микроклимата и системы электропитания;</w:t>
      </w:r>
    </w:p>
    <w:p w14:paraId="6151873E" w14:textId="77777777" w:rsidR="008E688F" w:rsidRPr="00DC3755" w:rsidRDefault="008E688F">
      <w:pPr>
        <w:pStyle w:val="a3"/>
        <w:numPr>
          <w:ilvl w:val="0"/>
          <w:numId w:val="22"/>
        </w:numPr>
      </w:pPr>
      <w:r w:rsidRPr="00DC3755">
        <w:t>применение вирусов или другого вредоносного кода;</w:t>
      </w:r>
    </w:p>
    <w:p w14:paraId="0FBE5248" w14:textId="77777777" w:rsidR="008E688F" w:rsidRPr="00DC3755" w:rsidRDefault="008E688F">
      <w:pPr>
        <w:pStyle w:val="a3"/>
        <w:numPr>
          <w:ilvl w:val="0"/>
          <w:numId w:val="22"/>
        </w:numPr>
      </w:pPr>
      <w:r w:rsidRPr="00DC3755">
        <w:t>блокирование доступа пользователей и внешних прикладных программ к Системе путем ее перегрузки ложными заявками на обработку;</w:t>
      </w:r>
    </w:p>
    <w:p w14:paraId="13675832" w14:textId="77777777" w:rsidR="008E688F" w:rsidRPr="00DC3755" w:rsidRDefault="008E688F">
      <w:pPr>
        <w:pStyle w:val="a3"/>
        <w:numPr>
          <w:ilvl w:val="0"/>
          <w:numId w:val="22"/>
        </w:numPr>
      </w:pPr>
      <w:r w:rsidRPr="00DC3755">
        <w:t>несанкционированный физический доступ к Системе;</w:t>
      </w:r>
    </w:p>
    <w:p w14:paraId="7EAF26F0" w14:textId="77777777" w:rsidR="008E688F" w:rsidRPr="00DC3755" w:rsidRDefault="008E688F">
      <w:pPr>
        <w:pStyle w:val="a3"/>
        <w:numPr>
          <w:ilvl w:val="0"/>
          <w:numId w:val="22"/>
        </w:numPr>
      </w:pPr>
      <w:r w:rsidRPr="00DC3755">
        <w:t>хищение носителей информации или других компонентов Системы.</w:t>
      </w:r>
    </w:p>
    <w:p w14:paraId="5E32B9ED" w14:textId="77777777" w:rsidR="008E688F" w:rsidRPr="00DC3755" w:rsidRDefault="008E688F" w:rsidP="008E688F">
      <w:pPr>
        <w:pStyle w:val="11"/>
        <w:spacing w:before="20"/>
        <w:rPr>
          <w:szCs w:val="24"/>
        </w:rPr>
      </w:pPr>
      <w:r w:rsidRPr="00DC3755">
        <w:rPr>
          <w:szCs w:val="24"/>
        </w:rPr>
        <w:t>6.1.11.3 Должны выполняться требования к защите информации от несанкционированного доступа, изложенные в п. 6.1.9.</w:t>
      </w:r>
    </w:p>
    <w:p w14:paraId="6A65C4DF" w14:textId="77777777" w:rsidR="008E688F" w:rsidRPr="00DC3755" w:rsidRDefault="008E688F" w:rsidP="008E688F">
      <w:pPr>
        <w:pStyle w:val="3"/>
      </w:pPr>
      <w:bookmarkStart w:id="18" w:name="_Toc117342887"/>
      <w:r w:rsidRPr="00DC3755">
        <w:t>6.1.12 Требования по стандартизации и унификации</w:t>
      </w:r>
      <w:bookmarkEnd w:id="18"/>
    </w:p>
    <w:p w14:paraId="53735C85" w14:textId="0F603624" w:rsidR="008E688F" w:rsidRDefault="00EA200E" w:rsidP="00EA200E">
      <w:pPr>
        <w:pStyle w:val="a3"/>
      </w:pPr>
      <w:r>
        <w:t>6.1.12.1 Разрабатываемое приложение должно обеспечивать унификацию функциональных задач, операций и интерфейсов.</w:t>
      </w:r>
    </w:p>
    <w:p w14:paraId="293408CC" w14:textId="0667369B" w:rsidR="00EA200E" w:rsidRDefault="00EA200E" w:rsidP="00EA200E">
      <w:pPr>
        <w:pStyle w:val="a3"/>
      </w:pPr>
      <w:r>
        <w:t xml:space="preserve">6.1.12.2 </w:t>
      </w:r>
      <w:r w:rsidRPr="00DC3755">
        <w:t>Разрабатываемые экранные формы пользовательского интерфейса должны проектироваться с учетом требований унификации:</w:t>
      </w:r>
    </w:p>
    <w:p w14:paraId="3D23E48E" w14:textId="77777777" w:rsidR="00EA200E" w:rsidRPr="00DC3755" w:rsidRDefault="00EA200E">
      <w:pPr>
        <w:pStyle w:val="a3"/>
        <w:numPr>
          <w:ilvl w:val="0"/>
          <w:numId w:val="24"/>
        </w:numPr>
      </w:pPr>
      <w:r w:rsidRPr="00DC3755"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2503F6ED" w14:textId="77777777" w:rsidR="00EA200E" w:rsidRPr="00DC3755" w:rsidRDefault="00EA200E">
      <w:pPr>
        <w:pStyle w:val="a3"/>
        <w:numPr>
          <w:ilvl w:val="0"/>
          <w:numId w:val="24"/>
        </w:numPr>
      </w:pPr>
      <w:r w:rsidRPr="00DC3755">
        <w:t>для обозначения сходных операций должны использоваться сходные графические значки, кнопки и другие управляющие (навигационные) элементы;</w:t>
      </w:r>
    </w:p>
    <w:p w14:paraId="2424A5AF" w14:textId="77777777" w:rsidR="00EA200E" w:rsidRPr="00DC3755" w:rsidRDefault="00EA200E">
      <w:pPr>
        <w:pStyle w:val="a3"/>
        <w:numPr>
          <w:ilvl w:val="0"/>
          <w:numId w:val="24"/>
        </w:numPr>
      </w:pPr>
      <w:r w:rsidRPr="00DC3755">
        <w:t>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2CF4FE45" w14:textId="77777777" w:rsidR="00EA200E" w:rsidRPr="00DC3755" w:rsidRDefault="00EA200E">
      <w:pPr>
        <w:pStyle w:val="a3"/>
        <w:numPr>
          <w:ilvl w:val="0"/>
          <w:numId w:val="24"/>
        </w:numPr>
      </w:pPr>
      <w:r w:rsidRPr="00DC3755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3C253CCC" w14:textId="1F315A84" w:rsidR="00EA200E" w:rsidRPr="00DC3755" w:rsidRDefault="00EA200E" w:rsidP="00EA200E">
      <w:pPr>
        <w:pStyle w:val="a3"/>
      </w:pPr>
      <w:r w:rsidRPr="00DC3755">
        <w:t>6.1.12.</w:t>
      </w:r>
      <w:r>
        <w:t>3</w:t>
      </w:r>
      <w:r w:rsidRPr="00DC3755">
        <w:t xml:space="preserve"> Техническое обеспечение должно создаваться на основе:</w:t>
      </w:r>
    </w:p>
    <w:p w14:paraId="7B9A212B" w14:textId="77777777" w:rsidR="00EA200E" w:rsidRPr="00DC3755" w:rsidRDefault="00EA200E">
      <w:pPr>
        <w:pStyle w:val="a3"/>
        <w:numPr>
          <w:ilvl w:val="0"/>
          <w:numId w:val="23"/>
        </w:numPr>
      </w:pPr>
      <w:r w:rsidRPr="00DC3755">
        <w:t>однотипных серверных решений из серверов ведущих производителей средств вычислительной техники;</w:t>
      </w:r>
    </w:p>
    <w:p w14:paraId="62F75E43" w14:textId="77777777" w:rsidR="00EA200E" w:rsidRPr="00DC3755" w:rsidRDefault="00EA200E">
      <w:pPr>
        <w:pStyle w:val="a3"/>
        <w:numPr>
          <w:ilvl w:val="0"/>
          <w:numId w:val="23"/>
        </w:numPr>
      </w:pPr>
      <w:r w:rsidRPr="00DC3755">
        <w:t>однотипных рабочих станций для эксплуатационного персонала;</w:t>
      </w:r>
    </w:p>
    <w:p w14:paraId="46E8230E" w14:textId="77777777" w:rsidR="00EA200E" w:rsidRPr="00DC3755" w:rsidRDefault="00EA200E">
      <w:pPr>
        <w:pStyle w:val="a3"/>
        <w:numPr>
          <w:ilvl w:val="0"/>
          <w:numId w:val="23"/>
        </w:numPr>
      </w:pPr>
      <w:r w:rsidRPr="00DC3755">
        <w:t>однотипных элементов ЛВС;</w:t>
      </w:r>
    </w:p>
    <w:p w14:paraId="5926AF70" w14:textId="6770567C" w:rsidR="00EA200E" w:rsidRDefault="00EA200E">
      <w:pPr>
        <w:pStyle w:val="a3"/>
        <w:numPr>
          <w:ilvl w:val="0"/>
          <w:numId w:val="23"/>
        </w:numPr>
      </w:pPr>
      <w:r w:rsidRPr="00DC3755">
        <w:t>однотипных источников бесперебойного питания.</w:t>
      </w:r>
    </w:p>
    <w:p w14:paraId="49DA765A" w14:textId="3E4E5673" w:rsidR="00EA200E" w:rsidRPr="00DC3755" w:rsidRDefault="00EA200E" w:rsidP="00EA200E">
      <w:pPr>
        <w:pStyle w:val="a3"/>
      </w:pPr>
      <w:r>
        <w:lastRenderedPageBreak/>
        <w:t xml:space="preserve">6.1.12.4 </w:t>
      </w:r>
      <w:r w:rsidRPr="00DC3755">
        <w:t xml:space="preserve">Эксплуатационный персонал должен взаимодействовать с Системой через стандартный веб-интерфейс (протокол </w:t>
      </w:r>
      <w:r w:rsidRPr="00DC3755">
        <w:rPr>
          <w:lang w:val="en-US"/>
        </w:rPr>
        <w:t>HTTP</w:t>
      </w:r>
      <w:r w:rsidRPr="00DC3755">
        <w:t>) с использованием браузера сети Интернет (</w:t>
      </w:r>
      <w:r w:rsidRPr="00DC3755">
        <w:rPr>
          <w:lang w:val="en-US"/>
        </w:rPr>
        <w:t>Microsoft</w:t>
      </w:r>
      <w:r w:rsidRPr="00DC3755">
        <w:t xml:space="preserve"> </w:t>
      </w:r>
      <w:r w:rsidRPr="00DC3755">
        <w:rPr>
          <w:lang w:val="en-US"/>
        </w:rPr>
        <w:t>Explorer</w:t>
      </w:r>
      <w:r w:rsidRPr="00DC3755">
        <w:t xml:space="preserve">, </w:t>
      </w:r>
      <w:r w:rsidRPr="00DC3755">
        <w:rPr>
          <w:lang w:val="en-US"/>
        </w:rPr>
        <w:t>Mozilla</w:t>
      </w:r>
      <w:r w:rsidRPr="00DC3755">
        <w:t xml:space="preserve"> </w:t>
      </w:r>
      <w:r w:rsidRPr="00DC3755">
        <w:rPr>
          <w:lang w:val="en-US"/>
        </w:rPr>
        <w:t>Firefox</w:t>
      </w:r>
      <w:r w:rsidRPr="00DC3755">
        <w:t xml:space="preserve">, </w:t>
      </w:r>
      <w:r w:rsidRPr="00DC3755">
        <w:rPr>
          <w:lang w:val="en-US"/>
        </w:rPr>
        <w:t>Google</w:t>
      </w:r>
      <w:r w:rsidRPr="00DC3755">
        <w:t xml:space="preserve"> </w:t>
      </w:r>
      <w:r w:rsidRPr="00DC3755">
        <w:rPr>
          <w:lang w:val="en-US"/>
        </w:rPr>
        <w:t>Chrome</w:t>
      </w:r>
      <w:r w:rsidRPr="00DC3755">
        <w:t xml:space="preserve">, </w:t>
      </w:r>
      <w:r w:rsidRPr="00DC3755">
        <w:rPr>
          <w:lang w:val="en-US"/>
        </w:rPr>
        <w:t>Opera</w:t>
      </w:r>
      <w:r w:rsidRPr="00DC3755">
        <w:t>).</w:t>
      </w:r>
    </w:p>
    <w:p w14:paraId="663A3EB6" w14:textId="73D257C5" w:rsidR="00EA200E" w:rsidRDefault="00EA200E" w:rsidP="00F7211C">
      <w:pPr>
        <w:pStyle w:val="2"/>
      </w:pPr>
      <w:bookmarkStart w:id="19" w:name="_Toc117342888"/>
      <w:r w:rsidRPr="006A7349">
        <w:t>6.2 Требования к функциям (задачам), выполняемым системой</w:t>
      </w:r>
      <w:bookmarkEnd w:id="19"/>
    </w:p>
    <w:p w14:paraId="677E18D3" w14:textId="60F047CC" w:rsidR="00A44F7C" w:rsidRDefault="00A44F7C" w:rsidP="00AF377F">
      <w:pPr>
        <w:pStyle w:val="3"/>
      </w:pPr>
      <w:bookmarkStart w:id="20" w:name="_Toc117342889"/>
      <w:r>
        <w:t>6.2.1 Требования к составу выполняемых функций:</w:t>
      </w:r>
      <w:bookmarkEnd w:id="20"/>
    </w:p>
    <w:p w14:paraId="7CFF548B" w14:textId="15691D93" w:rsidR="00A44F7C" w:rsidRDefault="00AF377F">
      <w:pPr>
        <w:pStyle w:val="a3"/>
        <w:numPr>
          <w:ilvl w:val="0"/>
          <w:numId w:val="25"/>
        </w:numPr>
      </w:pPr>
      <w:r>
        <w:t>обработка данных об отключениях из БД;</w:t>
      </w:r>
    </w:p>
    <w:p w14:paraId="7CA054BC" w14:textId="6D061567" w:rsidR="00AF377F" w:rsidRDefault="00AF377F">
      <w:pPr>
        <w:pStyle w:val="a3"/>
        <w:numPr>
          <w:ilvl w:val="0"/>
          <w:numId w:val="25"/>
        </w:numPr>
      </w:pPr>
      <w:r>
        <w:t>формирование отчетов по выбранным критериям;</w:t>
      </w:r>
    </w:p>
    <w:p w14:paraId="1D7014AB" w14:textId="73BF859D" w:rsidR="00AF377F" w:rsidRDefault="00AF377F">
      <w:pPr>
        <w:pStyle w:val="a3"/>
        <w:numPr>
          <w:ilvl w:val="0"/>
          <w:numId w:val="25"/>
        </w:numPr>
      </w:pPr>
      <w:r>
        <w:t>визуализация отчетов в виде графиков;</w:t>
      </w:r>
    </w:p>
    <w:p w14:paraId="63753DC6" w14:textId="77777777" w:rsidR="00AF377F" w:rsidRDefault="00AF377F">
      <w:pPr>
        <w:pStyle w:val="a3"/>
        <w:numPr>
          <w:ilvl w:val="0"/>
          <w:numId w:val="25"/>
        </w:numPr>
      </w:pPr>
      <w:r>
        <w:t xml:space="preserve">экспорт отчетов в формате </w:t>
      </w:r>
      <w:r>
        <w:rPr>
          <w:lang w:val="en-US"/>
        </w:rPr>
        <w:t>Excel</w:t>
      </w:r>
      <w:r>
        <w:t>;</w:t>
      </w:r>
    </w:p>
    <w:p w14:paraId="1F5CA20F" w14:textId="72FBFF79" w:rsidR="00AF377F" w:rsidRDefault="00AF377F">
      <w:pPr>
        <w:pStyle w:val="a3"/>
        <w:numPr>
          <w:ilvl w:val="0"/>
          <w:numId w:val="25"/>
        </w:numPr>
      </w:pPr>
      <w:r>
        <w:t>составление прогноза вероятности аварийного отключения электроэнергии на подстанциях предприятия</w:t>
      </w:r>
      <w:r w:rsidR="006365AF">
        <w:t>.</w:t>
      </w:r>
    </w:p>
    <w:p w14:paraId="4D29A43D" w14:textId="151467D5" w:rsidR="00AF377F" w:rsidRDefault="00AF377F" w:rsidP="003E6863">
      <w:pPr>
        <w:pStyle w:val="3"/>
      </w:pPr>
      <w:bookmarkStart w:id="21" w:name="_Toc117342890"/>
      <w:r>
        <w:t>6.2.2 Требования к организации входных данных:</w:t>
      </w:r>
      <w:bookmarkEnd w:id="21"/>
    </w:p>
    <w:p w14:paraId="4AE014C2" w14:textId="7A5735EA" w:rsidR="00AF377F" w:rsidRDefault="00AF377F" w:rsidP="00AF377F">
      <w:pPr>
        <w:pStyle w:val="a3"/>
      </w:pPr>
      <w:r>
        <w:t>Входными данными разрабатываемой Системы являются параметры сводной таблицы аварийных отключений:</w:t>
      </w:r>
    </w:p>
    <w:p w14:paraId="7EBC4D1D" w14:textId="301F067F" w:rsidR="00AF377F" w:rsidRDefault="003E6863">
      <w:pPr>
        <w:pStyle w:val="a3"/>
        <w:numPr>
          <w:ilvl w:val="0"/>
          <w:numId w:val="26"/>
        </w:numPr>
      </w:pPr>
      <w:r>
        <w:t>Название РЭС (Районные электрические сети);</w:t>
      </w:r>
    </w:p>
    <w:p w14:paraId="3148FFB8" w14:textId="3D83037F" w:rsidR="003E6863" w:rsidRDefault="003E6863">
      <w:pPr>
        <w:pStyle w:val="a3"/>
        <w:numPr>
          <w:ilvl w:val="0"/>
          <w:numId w:val="26"/>
        </w:numPr>
      </w:pPr>
      <w:r>
        <w:t>Название подстанции;</w:t>
      </w:r>
    </w:p>
    <w:p w14:paraId="45DCAA6D" w14:textId="4993911C" w:rsidR="003E6863" w:rsidRDefault="003E6863">
      <w:pPr>
        <w:pStyle w:val="a3"/>
        <w:numPr>
          <w:ilvl w:val="0"/>
          <w:numId w:val="26"/>
        </w:numPr>
      </w:pPr>
      <w:r>
        <w:t>Номер фидера;</w:t>
      </w:r>
    </w:p>
    <w:p w14:paraId="3D32C6B9" w14:textId="111EAAD1" w:rsidR="003E6863" w:rsidRDefault="003E6863">
      <w:pPr>
        <w:pStyle w:val="a3"/>
        <w:numPr>
          <w:ilvl w:val="0"/>
          <w:numId w:val="26"/>
        </w:numPr>
      </w:pPr>
      <w:r>
        <w:t>Протяженность фидера;</w:t>
      </w:r>
    </w:p>
    <w:p w14:paraId="608BC381" w14:textId="16B1EC54" w:rsidR="003E6863" w:rsidRDefault="003E6863">
      <w:pPr>
        <w:pStyle w:val="a3"/>
        <w:numPr>
          <w:ilvl w:val="0"/>
          <w:numId w:val="26"/>
        </w:numPr>
      </w:pPr>
      <w:r>
        <w:t>Дата отключения;</w:t>
      </w:r>
    </w:p>
    <w:p w14:paraId="42C409D0" w14:textId="03B4BD90" w:rsidR="003E6863" w:rsidRDefault="003E6863">
      <w:pPr>
        <w:pStyle w:val="a3"/>
        <w:numPr>
          <w:ilvl w:val="0"/>
          <w:numId w:val="26"/>
        </w:numPr>
      </w:pPr>
      <w:r>
        <w:t>Время простоя;</w:t>
      </w:r>
    </w:p>
    <w:p w14:paraId="47D8F0F0" w14:textId="48EE7B9E" w:rsidR="003E6863" w:rsidRDefault="003E6863">
      <w:pPr>
        <w:pStyle w:val="a3"/>
        <w:numPr>
          <w:ilvl w:val="0"/>
          <w:numId w:val="26"/>
        </w:numPr>
      </w:pPr>
      <w:proofErr w:type="spellStart"/>
      <w:r>
        <w:t>Недоотпуск</w:t>
      </w:r>
      <w:proofErr w:type="spellEnd"/>
      <w:r>
        <w:t xml:space="preserve"> электроэнергии;</w:t>
      </w:r>
    </w:p>
    <w:p w14:paraId="00094886" w14:textId="4CE85F3C" w:rsidR="003E6863" w:rsidRDefault="003E6863">
      <w:pPr>
        <w:pStyle w:val="a3"/>
        <w:numPr>
          <w:ilvl w:val="0"/>
          <w:numId w:val="26"/>
        </w:numPr>
      </w:pPr>
      <w:r>
        <w:t>Прошли ли успешно АПВ (автоматические повторное включения), РПВ (реле повторного включения);</w:t>
      </w:r>
    </w:p>
    <w:p w14:paraId="099A5F49" w14:textId="7462C434" w:rsidR="003E6863" w:rsidRDefault="003E6863">
      <w:pPr>
        <w:pStyle w:val="a3"/>
        <w:numPr>
          <w:ilvl w:val="0"/>
          <w:numId w:val="26"/>
        </w:numPr>
      </w:pPr>
      <w:r>
        <w:t>Произошло ли ОЗЗ (однофазные замыкания на землю);</w:t>
      </w:r>
    </w:p>
    <w:p w14:paraId="0C0DE279" w14:textId="68B22140" w:rsidR="003E6863" w:rsidRDefault="003E6863">
      <w:pPr>
        <w:pStyle w:val="a3"/>
        <w:numPr>
          <w:ilvl w:val="0"/>
          <w:numId w:val="26"/>
        </w:numPr>
      </w:pPr>
      <w:r>
        <w:t>Причина отключения;</w:t>
      </w:r>
    </w:p>
    <w:p w14:paraId="14B27DFA" w14:textId="13D74242" w:rsidR="003E6863" w:rsidRDefault="003E6863">
      <w:pPr>
        <w:pStyle w:val="a3"/>
        <w:numPr>
          <w:ilvl w:val="0"/>
          <w:numId w:val="26"/>
        </w:numPr>
      </w:pPr>
      <w:r>
        <w:t>Погодные условия в день отключения.</w:t>
      </w:r>
    </w:p>
    <w:p w14:paraId="648832D2" w14:textId="2A226F98" w:rsidR="00AF377F" w:rsidRDefault="003E6863" w:rsidP="003E6863">
      <w:pPr>
        <w:pStyle w:val="3"/>
      </w:pPr>
      <w:bookmarkStart w:id="22" w:name="_Toc117342891"/>
      <w:r>
        <w:t>6.2.3 Требования к организации выходных данных:</w:t>
      </w:r>
      <w:bookmarkEnd w:id="22"/>
    </w:p>
    <w:p w14:paraId="061FD80A" w14:textId="5DF3A187" w:rsidR="003E6863" w:rsidRPr="003E6863" w:rsidRDefault="003E6863" w:rsidP="003E6863">
      <w:pPr>
        <w:pStyle w:val="a3"/>
      </w:pPr>
      <w:r>
        <w:t>Выходными данными разрабатываемой Системы должны являться:</w:t>
      </w:r>
    </w:p>
    <w:p w14:paraId="5009E746" w14:textId="26EC34F0" w:rsidR="00AF377F" w:rsidRDefault="003E6863">
      <w:pPr>
        <w:pStyle w:val="a3"/>
        <w:numPr>
          <w:ilvl w:val="0"/>
          <w:numId w:val="27"/>
        </w:numPr>
      </w:pPr>
      <w:r>
        <w:t>Отчеты на странице веб-приложения;</w:t>
      </w:r>
    </w:p>
    <w:p w14:paraId="4EB7B4BA" w14:textId="58ECC25C" w:rsidR="003E6863" w:rsidRDefault="003E6863">
      <w:pPr>
        <w:pStyle w:val="a3"/>
        <w:numPr>
          <w:ilvl w:val="0"/>
          <w:numId w:val="27"/>
        </w:numPr>
      </w:pPr>
      <w:r>
        <w:t xml:space="preserve">Экспортированные отчеты в формате </w:t>
      </w:r>
      <w:r>
        <w:rPr>
          <w:lang w:val="en-US"/>
        </w:rPr>
        <w:t>Excel</w:t>
      </w:r>
      <w:r w:rsidRPr="003E6863">
        <w:t>;</w:t>
      </w:r>
    </w:p>
    <w:p w14:paraId="0DE92655" w14:textId="34A1C0FA" w:rsidR="003E6863" w:rsidRDefault="003E6863">
      <w:pPr>
        <w:pStyle w:val="a3"/>
        <w:numPr>
          <w:ilvl w:val="0"/>
          <w:numId w:val="27"/>
        </w:numPr>
      </w:pPr>
      <w:r>
        <w:t>Визуализированные в виде графиков отчеты;</w:t>
      </w:r>
    </w:p>
    <w:p w14:paraId="3C7507F8" w14:textId="538FB0CE" w:rsidR="003E6863" w:rsidRPr="003E6863" w:rsidRDefault="003E6863">
      <w:pPr>
        <w:pStyle w:val="a3"/>
        <w:numPr>
          <w:ilvl w:val="0"/>
          <w:numId w:val="27"/>
        </w:numPr>
        <w:rPr>
          <w:i/>
          <w:iCs/>
        </w:rPr>
      </w:pPr>
      <w:r>
        <w:t>Прогноз</w:t>
      </w:r>
      <w:r w:rsidRPr="003E6863">
        <w:t xml:space="preserve"> </w:t>
      </w:r>
      <w:r>
        <w:t xml:space="preserve">вероятности аварийного отключения электроэнергии с учетом текущего прогноза погоды </w:t>
      </w:r>
      <w:r w:rsidRPr="003E6863">
        <w:rPr>
          <w:i/>
          <w:iCs/>
        </w:rPr>
        <w:t>на следующую неделю.</w:t>
      </w:r>
    </w:p>
    <w:p w14:paraId="23DC800A" w14:textId="6447D11C" w:rsidR="00DA0B03" w:rsidRDefault="00DA0B03" w:rsidP="00F7211C">
      <w:pPr>
        <w:pStyle w:val="2"/>
      </w:pPr>
      <w:bookmarkStart w:id="23" w:name="_Toc117342892"/>
      <w:r>
        <w:t>6.3 Требования к видам обеспечения:</w:t>
      </w:r>
      <w:bookmarkEnd w:id="23"/>
    </w:p>
    <w:p w14:paraId="6381E8B7" w14:textId="77777777" w:rsidR="00DA0B03" w:rsidRPr="00BB0F13" w:rsidRDefault="00DA0B03" w:rsidP="00DA0B03">
      <w:pPr>
        <w:pStyle w:val="a3"/>
      </w:pPr>
      <w:r w:rsidRPr="00BB0F13">
        <w:t>Состав,</w:t>
      </w:r>
      <w:r w:rsidRPr="00BB0F13">
        <w:rPr>
          <w:spacing w:val="1"/>
        </w:rPr>
        <w:t xml:space="preserve"> </w:t>
      </w:r>
      <w:r w:rsidRPr="00BB0F13">
        <w:t>структура</w:t>
      </w:r>
      <w:r w:rsidRPr="00BB0F13">
        <w:rPr>
          <w:spacing w:val="4"/>
        </w:rPr>
        <w:t xml:space="preserve"> </w:t>
      </w:r>
      <w:r w:rsidRPr="00BB0F13">
        <w:t>и</w:t>
      </w:r>
      <w:r w:rsidRPr="00BB0F13">
        <w:rPr>
          <w:spacing w:val="-3"/>
        </w:rPr>
        <w:t xml:space="preserve"> </w:t>
      </w:r>
      <w:r w:rsidRPr="00BB0F13">
        <w:t>способы</w:t>
      </w:r>
      <w:r w:rsidRPr="00BB0F13">
        <w:rPr>
          <w:spacing w:val="3"/>
        </w:rPr>
        <w:t xml:space="preserve"> </w:t>
      </w:r>
      <w:r w:rsidRPr="00BB0F13">
        <w:t>организации</w:t>
      </w:r>
      <w:r w:rsidRPr="00BB0F13">
        <w:rPr>
          <w:spacing w:val="4"/>
        </w:rPr>
        <w:t xml:space="preserve"> </w:t>
      </w:r>
      <w:r w:rsidRPr="00BB0F13">
        <w:t>данных</w:t>
      </w:r>
      <w:r w:rsidRPr="00BB0F13">
        <w:rPr>
          <w:spacing w:val="6"/>
        </w:rPr>
        <w:t xml:space="preserve"> </w:t>
      </w:r>
      <w:r w:rsidRPr="00BB0F13">
        <w:t>в</w:t>
      </w:r>
      <w:r w:rsidRPr="00BB0F13">
        <w:rPr>
          <w:spacing w:val="-2"/>
        </w:rPr>
        <w:t xml:space="preserve"> </w:t>
      </w:r>
      <w:r w:rsidRPr="00BB0F13">
        <w:t>системе</w:t>
      </w:r>
      <w:r w:rsidRPr="00BB0F13">
        <w:rPr>
          <w:spacing w:val="4"/>
        </w:rPr>
        <w:t xml:space="preserve"> </w:t>
      </w:r>
      <w:r w:rsidRPr="00BB0F13">
        <w:t>должны</w:t>
      </w:r>
      <w:r w:rsidRPr="00BB0F13">
        <w:rPr>
          <w:spacing w:val="4"/>
        </w:rPr>
        <w:t xml:space="preserve"> </w:t>
      </w:r>
      <w:r w:rsidRPr="00BB0F13">
        <w:t>быть</w:t>
      </w:r>
      <w:r w:rsidRPr="00BB0F13">
        <w:rPr>
          <w:spacing w:val="-67"/>
        </w:rPr>
        <w:t xml:space="preserve"> </w:t>
      </w:r>
      <w:r w:rsidRPr="00BB0F13">
        <w:t>определены на</w:t>
      </w:r>
      <w:r w:rsidRPr="00BB0F13">
        <w:rPr>
          <w:spacing w:val="-1"/>
        </w:rPr>
        <w:t xml:space="preserve"> </w:t>
      </w:r>
      <w:r w:rsidRPr="00BB0F13">
        <w:t>этапе</w:t>
      </w:r>
      <w:r w:rsidRPr="00BB0F13">
        <w:rPr>
          <w:spacing w:val="-1"/>
        </w:rPr>
        <w:t xml:space="preserve"> </w:t>
      </w:r>
      <w:r w:rsidRPr="00BB0F13">
        <w:t>технического</w:t>
      </w:r>
      <w:r w:rsidRPr="00BB0F13">
        <w:rPr>
          <w:spacing w:val="1"/>
        </w:rPr>
        <w:t xml:space="preserve"> </w:t>
      </w:r>
      <w:r w:rsidRPr="00BB0F13">
        <w:t>проектирования.</w:t>
      </w:r>
    </w:p>
    <w:p w14:paraId="62BA349C" w14:textId="77777777" w:rsidR="00DA0B03" w:rsidRDefault="00DA0B03" w:rsidP="00DA0B03">
      <w:pPr>
        <w:pStyle w:val="a3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</w:t>
      </w:r>
    </w:p>
    <w:p w14:paraId="59356DF9" w14:textId="6ED0FE57" w:rsidR="00A44F7C" w:rsidRDefault="00DA0B03" w:rsidP="00DA0B03">
      <w:pPr>
        <w:pStyle w:val="a3"/>
      </w:pPr>
      <w: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58E3C002" w14:textId="261696E0" w:rsidR="00A44F7C" w:rsidRDefault="00DA0B03" w:rsidP="00DA0B03">
      <w:pPr>
        <w:pStyle w:val="a3"/>
      </w:pPr>
      <w: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154F759F" w14:textId="4B71819E" w:rsidR="00A44F7C" w:rsidRDefault="00DA0B03" w:rsidP="00DA0B03">
      <w:pPr>
        <w:pStyle w:val="a3"/>
      </w:pPr>
      <w: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15EBFE05" w14:textId="26FDFFBB" w:rsidR="00A44F7C" w:rsidRDefault="00DA0B03" w:rsidP="00DA0B03">
      <w:pPr>
        <w:pStyle w:val="a3"/>
      </w:pPr>
      <w: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14:paraId="79487F3F" w14:textId="67B0742C" w:rsidR="00DA0B03" w:rsidRDefault="00DA0B03" w:rsidP="00DA0B03">
      <w:pPr>
        <w:pStyle w:val="a3"/>
      </w:pPr>
      <w:r>
        <w:lastRenderedPageBreak/>
        <w:t>В состав системы должна входить специализированная подсистема резервного копирования и восстановления данных.</w:t>
      </w:r>
    </w:p>
    <w:p w14:paraId="7765BC42" w14:textId="0D8ED7B2" w:rsidR="00DA0B03" w:rsidRDefault="00DA0B03" w:rsidP="00DA0B03">
      <w:pPr>
        <w:pStyle w:val="a3"/>
      </w:pPr>
      <w: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14:paraId="0D397E26" w14:textId="64AB922E" w:rsidR="00DA0B03" w:rsidRDefault="00DA0B03" w:rsidP="00DA0B03">
      <w:pPr>
        <w:pStyle w:val="3"/>
      </w:pPr>
      <w:bookmarkStart w:id="24" w:name="_Toc117342893"/>
      <w:r>
        <w:t>6.3.1 Требования к математическому обеспечению системы</w:t>
      </w:r>
      <w:bookmarkEnd w:id="24"/>
    </w:p>
    <w:p w14:paraId="2513DA76" w14:textId="1A3AE980" w:rsidR="00DA0B03" w:rsidRDefault="00DA0B03" w:rsidP="00DA0B03">
      <w:pPr>
        <w:pStyle w:val="a3"/>
      </w:pPr>
      <w:r>
        <w:t>Математической задачей разрабатываемой системы является расчет вероятности отключений с учетом прогноза погоды на неделю. Кроме того, само прогнозирование при помощи линейной регрессии, а также вычисление точности прогноза.</w:t>
      </w:r>
    </w:p>
    <w:p w14:paraId="611C9549" w14:textId="44243DB9" w:rsidR="00776A66" w:rsidRDefault="00776A66" w:rsidP="00DA0B03">
      <w:pPr>
        <w:pStyle w:val="a3"/>
      </w:pPr>
      <w:r>
        <w:t>Описание нахождения вероятности должно быть представлено в документе «Описание алгоритма (проектной процедуры)».</w:t>
      </w:r>
    </w:p>
    <w:p w14:paraId="3D60C975" w14:textId="1C2CA9F0" w:rsidR="00776A66" w:rsidRDefault="00776A66" w:rsidP="00776A66">
      <w:pPr>
        <w:pStyle w:val="3"/>
      </w:pPr>
      <w:bookmarkStart w:id="25" w:name="_Toc117342894"/>
      <w:r>
        <w:t>6.3.2 Требования к программному обеспечению системы</w:t>
      </w:r>
      <w:bookmarkEnd w:id="25"/>
    </w:p>
    <w:p w14:paraId="6B2B8AFE" w14:textId="51E425A0" w:rsidR="00DA0B03" w:rsidRDefault="00035FFA" w:rsidP="00776A66">
      <w:pPr>
        <w:pStyle w:val="a3"/>
      </w:pPr>
      <w:r>
        <w:t xml:space="preserve">6.3.2.1 </w:t>
      </w:r>
      <w:r w:rsidR="00776A66"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14:paraId="4F00E92E" w14:textId="5868E9C0" w:rsidR="00776A66" w:rsidRPr="00BB0F13" w:rsidRDefault="00035FFA" w:rsidP="00776A66">
      <w:pPr>
        <w:pStyle w:val="a3"/>
      </w:pPr>
      <w:r>
        <w:t xml:space="preserve">6.3.2.2 </w:t>
      </w:r>
      <w:r w:rsidR="00776A66" w:rsidRPr="00BB0F13">
        <w:t>В состав комплекса программно-технических средств Системы должны быть предусмотрены:</w:t>
      </w:r>
    </w:p>
    <w:p w14:paraId="70FE5A08" w14:textId="77777777" w:rsidR="00776A66" w:rsidRPr="008A1C76" w:rsidRDefault="00776A66">
      <w:pPr>
        <w:pStyle w:val="a3"/>
        <w:numPr>
          <w:ilvl w:val="0"/>
          <w:numId w:val="28"/>
        </w:numPr>
      </w:pPr>
      <w:r w:rsidRPr="008A1C76">
        <w:t>Промышленный контур Системы;</w:t>
      </w:r>
    </w:p>
    <w:p w14:paraId="68D0DA51" w14:textId="77777777" w:rsidR="00776A66" w:rsidRPr="008A1C76" w:rsidRDefault="00776A66">
      <w:pPr>
        <w:pStyle w:val="a3"/>
        <w:numPr>
          <w:ilvl w:val="0"/>
          <w:numId w:val="28"/>
        </w:numPr>
      </w:pPr>
      <w:r w:rsidRPr="008A1C76">
        <w:t>Тестовый контур Системы.</w:t>
      </w:r>
    </w:p>
    <w:p w14:paraId="2F54478B" w14:textId="22F1A416" w:rsidR="00776A66" w:rsidRPr="00BB0F13" w:rsidRDefault="00035FFA" w:rsidP="00776A66">
      <w:pPr>
        <w:pStyle w:val="a3"/>
      </w:pPr>
      <w:r>
        <w:t xml:space="preserve">6.3.2.3 </w:t>
      </w:r>
      <w:r w:rsidR="00776A66" w:rsidRPr="00BB0F13">
        <w:t>Промышленная среда должна соответствовать всем требованиям к Системе по производительности, отказоустойчивости и сохранности информации при авариях.</w:t>
      </w:r>
    </w:p>
    <w:p w14:paraId="4F496B79" w14:textId="45C36C78" w:rsidR="00776A66" w:rsidRDefault="00035FFA" w:rsidP="00776A66">
      <w:pPr>
        <w:pStyle w:val="a3"/>
      </w:pPr>
      <w:r>
        <w:t xml:space="preserve">6.3.2.4 </w:t>
      </w:r>
      <w:r w:rsidR="00776A66" w:rsidRPr="00BB0F13">
        <w:t>Тестовая среда должна соответствовать требованиям к Системы по производительности, требования по отказоустойчивости и сохранности информации при авариях к тестовой среде не предъявляются.</w:t>
      </w:r>
    </w:p>
    <w:p w14:paraId="2A8ABBF4" w14:textId="4743C319" w:rsidR="00035FFA" w:rsidRDefault="00035FFA" w:rsidP="00035FFA">
      <w:pPr>
        <w:pStyle w:val="a3"/>
      </w:pPr>
      <w:r w:rsidRPr="00DC3755">
        <w:t>6.3.4.</w:t>
      </w:r>
      <w:r>
        <w:t>5</w:t>
      </w:r>
      <w:r w:rsidRPr="00DC3755">
        <w:t xml:space="preserve"> Разрабатываемое программное обеспечение должно иметь модульную структуру.</w:t>
      </w:r>
    </w:p>
    <w:p w14:paraId="5E8B070F" w14:textId="04B9D8D3" w:rsidR="00035FFA" w:rsidRPr="00DC3755" w:rsidRDefault="00035FFA" w:rsidP="00035FFA">
      <w:pPr>
        <w:pStyle w:val="a3"/>
      </w:pPr>
      <w:r w:rsidRPr="00DC3755">
        <w:t>6.3.4.</w:t>
      </w:r>
      <w:r>
        <w:t>6</w:t>
      </w:r>
      <w:r w:rsidRPr="00DC3755">
        <w:t xml:space="preserve"> Качество программных средств должно обеспечивать выполнение требований, предъявляемых к Системе в целом (п. 6.1) и к функциям Системы (п. 6.2).</w:t>
      </w:r>
    </w:p>
    <w:p w14:paraId="16196546" w14:textId="67E2A2F9" w:rsidR="00035FFA" w:rsidRPr="00DC3755" w:rsidRDefault="00035FFA" w:rsidP="00035FFA">
      <w:pPr>
        <w:pStyle w:val="a3"/>
        <w:rPr>
          <w:szCs w:val="24"/>
        </w:rPr>
      </w:pPr>
      <w:r w:rsidRPr="00DC3755">
        <w:rPr>
          <w:szCs w:val="24"/>
        </w:rPr>
        <w:t>6.3.4.</w:t>
      </w:r>
      <w:r>
        <w:rPr>
          <w:szCs w:val="24"/>
        </w:rPr>
        <w:t>7</w:t>
      </w:r>
      <w:r w:rsidRPr="00DC3755">
        <w:rPr>
          <w:szCs w:val="24"/>
        </w:rPr>
        <w:t xml:space="preserve"> Использование инструментальных средств для разработки программного обеспечения Системы не должно нарушать права других лиц.</w:t>
      </w:r>
    </w:p>
    <w:p w14:paraId="7525145A" w14:textId="09047C85" w:rsidR="00035FFA" w:rsidRPr="00035FFA" w:rsidRDefault="00035FFA" w:rsidP="00035FFA">
      <w:pPr>
        <w:pStyle w:val="a3"/>
        <w:rPr>
          <w:szCs w:val="24"/>
        </w:rPr>
      </w:pPr>
      <w:r w:rsidRPr="00DC3755">
        <w:rPr>
          <w:szCs w:val="24"/>
        </w:rPr>
        <w:t>6.3.4.</w:t>
      </w:r>
      <w:r>
        <w:rPr>
          <w:szCs w:val="24"/>
        </w:rPr>
        <w:t>6</w:t>
      </w:r>
      <w:r w:rsidRPr="00DC3755">
        <w:rPr>
          <w:szCs w:val="24"/>
        </w:rPr>
        <w:t xml:space="preserve"> С целью снижения рисков, при проектировании Системы должна быть рассмотрена целесообразность использования промышленного программного обеспечения для реализации критических компонентов Системы.</w:t>
      </w:r>
    </w:p>
    <w:p w14:paraId="34D79E00" w14:textId="76748C18" w:rsidR="00465290" w:rsidRDefault="00776A66" w:rsidP="00776A66">
      <w:pPr>
        <w:pStyle w:val="3"/>
      </w:pPr>
      <w:bookmarkStart w:id="26" w:name="_Toc117342895"/>
      <w:r w:rsidRPr="00870510">
        <w:t>6.3.3 Требования к информационному обеспечению</w:t>
      </w:r>
      <w:bookmarkEnd w:id="26"/>
    </w:p>
    <w:p w14:paraId="702F69C1" w14:textId="0ACC4823" w:rsidR="0004614C" w:rsidRPr="0004614C" w:rsidRDefault="0004614C" w:rsidP="0004614C">
      <w:pPr>
        <w:pStyle w:val="a3"/>
        <w:rPr>
          <w:rStyle w:val="eop"/>
        </w:rPr>
      </w:pPr>
      <w:r w:rsidRPr="0004614C">
        <w:rPr>
          <w:rStyle w:val="normaltextrun"/>
        </w:rPr>
        <w:t>6.3.3.1 Требования к составу, структуре и способам организации данных в системе:</w:t>
      </w:r>
      <w:r w:rsidRPr="0004614C">
        <w:rPr>
          <w:rStyle w:val="eop"/>
        </w:rPr>
        <w:t> </w:t>
      </w:r>
    </w:p>
    <w:p w14:paraId="59F811B9" w14:textId="6CBD5473" w:rsidR="0004614C" w:rsidRPr="0004614C" w:rsidRDefault="0004614C">
      <w:pPr>
        <w:pStyle w:val="a3"/>
        <w:numPr>
          <w:ilvl w:val="0"/>
          <w:numId w:val="37"/>
        </w:numPr>
        <w:rPr>
          <w:rStyle w:val="eop"/>
        </w:rPr>
      </w:pPr>
      <w:r w:rsidRPr="0004614C">
        <w:rPr>
          <w:rStyle w:val="normaltextrun"/>
        </w:rPr>
        <w:t>информационное обеспечение должно быть достаточным для поддержания всех автоматизируемых функций объекта; </w:t>
      </w:r>
      <w:r w:rsidRPr="0004614C">
        <w:rPr>
          <w:rStyle w:val="eop"/>
        </w:rPr>
        <w:t> </w:t>
      </w:r>
    </w:p>
    <w:p w14:paraId="20220AA4" w14:textId="48080CB8" w:rsidR="0004614C" w:rsidRPr="0004614C" w:rsidRDefault="0004614C">
      <w:pPr>
        <w:pStyle w:val="a3"/>
        <w:numPr>
          <w:ilvl w:val="0"/>
          <w:numId w:val="37"/>
        </w:numPr>
        <w:rPr>
          <w:rStyle w:val="eop"/>
        </w:rPr>
      </w:pPr>
      <w:r w:rsidRPr="0004614C">
        <w:rPr>
          <w:rStyle w:val="normaltextrun"/>
        </w:rPr>
        <w:t>для кодирования информации должны использоваться принятые у заказчика классификаторы;</w:t>
      </w:r>
      <w:r w:rsidRPr="0004614C">
        <w:rPr>
          <w:rStyle w:val="eop"/>
        </w:rPr>
        <w:t> </w:t>
      </w:r>
    </w:p>
    <w:p w14:paraId="5249862C" w14:textId="77DCD472" w:rsidR="0004614C" w:rsidRPr="0004614C" w:rsidRDefault="0004614C">
      <w:pPr>
        <w:pStyle w:val="a3"/>
        <w:numPr>
          <w:ilvl w:val="0"/>
          <w:numId w:val="37"/>
        </w:numPr>
        <w:rPr>
          <w:rStyle w:val="eop"/>
        </w:rPr>
      </w:pPr>
      <w:r w:rsidRPr="0004614C">
        <w:rPr>
          <w:rStyle w:val="normaltextrun"/>
        </w:rPr>
        <w:t>для кодирования входной и выходной информации, которая используется на высшем уровне управления, должны быть использованы классификаторы этого уровня; </w:t>
      </w:r>
      <w:r w:rsidRPr="0004614C">
        <w:rPr>
          <w:rStyle w:val="eop"/>
        </w:rPr>
        <w:t> </w:t>
      </w:r>
    </w:p>
    <w:p w14:paraId="1DAAC3C8" w14:textId="6DCEFEF0" w:rsidR="0004614C" w:rsidRPr="0004614C" w:rsidRDefault="0004614C">
      <w:pPr>
        <w:pStyle w:val="a3"/>
        <w:numPr>
          <w:ilvl w:val="0"/>
          <w:numId w:val="37"/>
        </w:numPr>
        <w:rPr>
          <w:rStyle w:val="eop"/>
        </w:rPr>
      </w:pPr>
      <w:r w:rsidRPr="0004614C">
        <w:rPr>
          <w:rStyle w:val="normaltextrun"/>
        </w:rPr>
        <w:t>должна быть обеспечена совместимость с информационным обеспечением систем, взаимодействующих с разрабатываемой системой; </w:t>
      </w:r>
      <w:r w:rsidRPr="0004614C">
        <w:rPr>
          <w:rStyle w:val="eop"/>
        </w:rPr>
        <w:t> </w:t>
      </w:r>
    </w:p>
    <w:p w14:paraId="179034C8" w14:textId="39174230" w:rsidR="0004614C" w:rsidRPr="0004614C" w:rsidRDefault="0004614C">
      <w:pPr>
        <w:pStyle w:val="a3"/>
        <w:numPr>
          <w:ilvl w:val="0"/>
          <w:numId w:val="37"/>
        </w:numPr>
        <w:rPr>
          <w:rStyle w:val="eop"/>
        </w:rPr>
      </w:pPr>
      <w:r w:rsidRPr="0004614C">
        <w:rPr>
          <w:rStyle w:val="normaltextrun"/>
        </w:rPr>
        <w:t>формы документов должны отвечать требованиям корпоративных стандартов заказчика (или унифицированной системы документации);</w:t>
      </w:r>
      <w:r w:rsidRPr="0004614C">
        <w:rPr>
          <w:rStyle w:val="eop"/>
        </w:rPr>
        <w:t> </w:t>
      </w:r>
    </w:p>
    <w:p w14:paraId="1910EE0A" w14:textId="4C52EECC" w:rsidR="0004614C" w:rsidRPr="0004614C" w:rsidRDefault="0004614C">
      <w:pPr>
        <w:pStyle w:val="a3"/>
        <w:numPr>
          <w:ilvl w:val="0"/>
          <w:numId w:val="37"/>
        </w:numPr>
        <w:rPr>
          <w:rStyle w:val="eop"/>
        </w:rPr>
      </w:pPr>
      <w:r w:rsidRPr="0004614C">
        <w:rPr>
          <w:rStyle w:val="normaltextrun"/>
        </w:rPr>
        <w:t>структура документов и экранных форм должна соответствовать характеристиками терминалов на рабочих местах конечных пользователей; </w:t>
      </w:r>
      <w:r w:rsidRPr="0004614C">
        <w:rPr>
          <w:rStyle w:val="eop"/>
        </w:rPr>
        <w:t> </w:t>
      </w:r>
    </w:p>
    <w:p w14:paraId="08DB6AA2" w14:textId="265E056C" w:rsidR="0004614C" w:rsidRDefault="0004614C">
      <w:pPr>
        <w:pStyle w:val="a3"/>
        <w:numPr>
          <w:ilvl w:val="0"/>
          <w:numId w:val="37"/>
        </w:numPr>
        <w:rPr>
          <w:rStyle w:val="eop"/>
        </w:rPr>
      </w:pPr>
      <w:r w:rsidRPr="0004614C">
        <w:rPr>
          <w:rStyle w:val="normaltextrun"/>
        </w:rPr>
        <w:t xml:space="preserve">в системе должны быть предусмотрены средства контроля входной и результатной информации, обновления данных в информационных массивах, </w:t>
      </w:r>
      <w:r w:rsidRPr="0004614C">
        <w:rPr>
          <w:rStyle w:val="normaltextrun"/>
        </w:rPr>
        <w:lastRenderedPageBreak/>
        <w:t>контроля целостности информационной базы, защиты от несанкционированного доступа.</w:t>
      </w:r>
      <w:r w:rsidRPr="0004614C">
        <w:rPr>
          <w:rStyle w:val="eop"/>
        </w:rPr>
        <w:t> </w:t>
      </w:r>
    </w:p>
    <w:p w14:paraId="0002D129" w14:textId="702B8B45" w:rsidR="0004614C" w:rsidRPr="00E45CA0" w:rsidRDefault="0004614C" w:rsidP="00E45CA0">
      <w:pPr>
        <w:pStyle w:val="a3"/>
        <w:rPr>
          <w:rStyle w:val="eop"/>
        </w:rPr>
      </w:pPr>
      <w:r w:rsidRPr="00E45CA0">
        <w:rPr>
          <w:rStyle w:val="normaltextrun"/>
        </w:rPr>
        <w:t>6.3.3.2 Требования к информационному обмену между компонентами системы</w:t>
      </w:r>
      <w:r w:rsidRPr="00E45CA0">
        <w:rPr>
          <w:rStyle w:val="eop"/>
        </w:rPr>
        <w:t> </w:t>
      </w:r>
    </w:p>
    <w:p w14:paraId="518ACCD4" w14:textId="0212E992" w:rsidR="0004614C" w:rsidRPr="00E45CA0" w:rsidRDefault="0004614C" w:rsidP="00E45CA0">
      <w:pPr>
        <w:pStyle w:val="a3"/>
        <w:rPr>
          <w:rStyle w:val="eop"/>
        </w:rPr>
      </w:pPr>
      <w:r w:rsidRPr="00E45CA0">
        <w:rPr>
          <w:rStyle w:val="normaltextrun"/>
        </w:rPr>
        <w:t xml:space="preserve">6.3.3.2.1 Из подсистемы </w:t>
      </w:r>
      <w:r w:rsidR="00E45CA0" w:rsidRPr="00E45CA0">
        <w:rPr>
          <w:rStyle w:val="normaltextrun"/>
        </w:rPr>
        <w:t>хранения информации</w:t>
      </w:r>
      <w:r w:rsidRPr="00E45CA0">
        <w:rPr>
          <w:rStyle w:val="normaltextrun"/>
        </w:rPr>
        <w:t xml:space="preserve"> в подсистему </w:t>
      </w:r>
      <w:r w:rsidR="00E45CA0">
        <w:rPr>
          <w:rStyle w:val="normaltextrun"/>
        </w:rPr>
        <w:t>анализа</w:t>
      </w:r>
      <w:r w:rsidRPr="00E45CA0">
        <w:rPr>
          <w:rStyle w:val="normaltextrun"/>
        </w:rPr>
        <w:t xml:space="preserve"> должны передаваться следующие данные:</w:t>
      </w:r>
      <w:r w:rsidRPr="00E45CA0">
        <w:rPr>
          <w:rStyle w:val="eop"/>
        </w:rPr>
        <w:t> </w:t>
      </w:r>
    </w:p>
    <w:p w14:paraId="678EB346" w14:textId="53C7C089" w:rsidR="0004614C" w:rsidRPr="00E45CA0" w:rsidRDefault="0004614C">
      <w:pPr>
        <w:pStyle w:val="a3"/>
        <w:numPr>
          <w:ilvl w:val="0"/>
          <w:numId w:val="38"/>
        </w:numPr>
        <w:rPr>
          <w:rStyle w:val="normaltextrun"/>
        </w:rPr>
      </w:pPr>
      <w:r w:rsidRPr="00E45CA0">
        <w:rPr>
          <w:rStyle w:val="normaltextrun"/>
        </w:rPr>
        <w:t xml:space="preserve">параметры сводной таблицы аварийных отключений, согласно выбранному </w:t>
      </w:r>
      <w:r w:rsidR="00E45CA0" w:rsidRPr="00E45CA0">
        <w:rPr>
          <w:rStyle w:val="normaltextrun"/>
        </w:rPr>
        <w:t>к</w:t>
      </w:r>
      <w:r w:rsidRPr="00E45CA0">
        <w:rPr>
          <w:rStyle w:val="normaltextrun"/>
        </w:rPr>
        <w:t>ритерию анализа.</w:t>
      </w:r>
    </w:p>
    <w:p w14:paraId="3DA2BD12" w14:textId="77777777" w:rsidR="00870510" w:rsidRDefault="00E45CA0" w:rsidP="00870510">
      <w:pPr>
        <w:pStyle w:val="a3"/>
        <w:rPr>
          <w:rStyle w:val="eop"/>
        </w:rPr>
      </w:pPr>
      <w:r w:rsidRPr="00E45CA0">
        <w:rPr>
          <w:rStyle w:val="normaltextrun"/>
        </w:rPr>
        <w:t xml:space="preserve">6.3.3.2.2 Из подсистемы </w:t>
      </w:r>
      <w:r>
        <w:rPr>
          <w:rStyle w:val="normaltextrun"/>
        </w:rPr>
        <w:t>анализа</w:t>
      </w:r>
      <w:r w:rsidRPr="00E45CA0">
        <w:rPr>
          <w:rStyle w:val="normaltextrun"/>
        </w:rPr>
        <w:t xml:space="preserve"> в подсистему </w:t>
      </w:r>
      <w:r>
        <w:rPr>
          <w:rStyle w:val="normaltextrun"/>
        </w:rPr>
        <w:t>формирования отчетов</w:t>
      </w:r>
      <w:r w:rsidRPr="00E45CA0">
        <w:rPr>
          <w:rStyle w:val="normaltextrun"/>
        </w:rPr>
        <w:t xml:space="preserve"> должны передаваться следующие данные:</w:t>
      </w:r>
      <w:r w:rsidRPr="00E45CA0">
        <w:rPr>
          <w:rStyle w:val="eop"/>
        </w:rPr>
        <w:t> </w:t>
      </w:r>
    </w:p>
    <w:p w14:paraId="3E36FE2D" w14:textId="3479BF0A" w:rsidR="00E45CA0" w:rsidRDefault="00E45CA0">
      <w:pPr>
        <w:pStyle w:val="a3"/>
        <w:numPr>
          <w:ilvl w:val="0"/>
          <w:numId w:val="39"/>
        </w:numPr>
      </w:pPr>
      <w:r>
        <w:t>выходные данные результата обработки из пунктов 6.2.3.1 и 6.2.3.2.</w:t>
      </w:r>
    </w:p>
    <w:p w14:paraId="1A855C00" w14:textId="641EB90E" w:rsidR="00E45CA0" w:rsidRDefault="00E45CA0" w:rsidP="00870510">
      <w:pPr>
        <w:pStyle w:val="a3"/>
      </w:pPr>
      <w:r>
        <w:t>6.3.3.2.3 Из подсистемы хранения информации в подсистему составления прогноза должны передаваться следующие данные:</w:t>
      </w:r>
    </w:p>
    <w:p w14:paraId="09AE31BF" w14:textId="764E17C4" w:rsidR="00870510" w:rsidRDefault="00870510">
      <w:pPr>
        <w:pStyle w:val="a3"/>
        <w:numPr>
          <w:ilvl w:val="0"/>
          <w:numId w:val="40"/>
        </w:numPr>
      </w:pPr>
      <w:r>
        <w:t>параметры сводной таблицы аварийных отключений и текущий прогноз погоды.</w:t>
      </w:r>
    </w:p>
    <w:p w14:paraId="3A83C547" w14:textId="1186D648" w:rsidR="00870510" w:rsidRPr="00870510" w:rsidRDefault="00870510" w:rsidP="00870510">
      <w:pPr>
        <w:pStyle w:val="a3"/>
      </w:pPr>
      <w:r w:rsidRPr="00870510">
        <w:rPr>
          <w:rStyle w:val="normaltextrun"/>
        </w:rPr>
        <w:t>6.3.</w:t>
      </w:r>
      <w:r>
        <w:rPr>
          <w:rStyle w:val="normaltextrun"/>
        </w:rPr>
        <w:t>3</w:t>
      </w:r>
      <w:r w:rsidRPr="00870510">
        <w:rPr>
          <w:rStyle w:val="normaltextrun"/>
        </w:rPr>
        <w:t>.</w:t>
      </w:r>
      <w:r>
        <w:rPr>
          <w:rStyle w:val="normaltextrun"/>
        </w:rPr>
        <w:t>3</w:t>
      </w:r>
      <w:r w:rsidRPr="00870510">
        <w:rPr>
          <w:rStyle w:val="normaltextrun"/>
        </w:rPr>
        <w:t xml:space="preserve"> Требования к контролю, хранению, обновлению и восстановлению данных</w:t>
      </w:r>
      <w:r w:rsidRPr="00870510">
        <w:rPr>
          <w:rStyle w:val="eop"/>
        </w:rPr>
        <w:t> </w:t>
      </w:r>
    </w:p>
    <w:p w14:paraId="6C33F767" w14:textId="69F791EC" w:rsidR="00870510" w:rsidRPr="00870510" w:rsidRDefault="00870510" w:rsidP="00870510">
      <w:pPr>
        <w:pStyle w:val="a3"/>
      </w:pPr>
      <w:r w:rsidRPr="00870510">
        <w:rPr>
          <w:rStyle w:val="normaltextrun"/>
        </w:rPr>
        <w:t>6.3.2.</w:t>
      </w:r>
      <w:r>
        <w:rPr>
          <w:rStyle w:val="normaltextrun"/>
        </w:rPr>
        <w:t>3</w:t>
      </w:r>
      <w:r w:rsidRPr="00870510">
        <w:rPr>
          <w:rStyle w:val="normaltextrun"/>
        </w:rPr>
        <w:t>.1 После устранения неполадок должно быть обеспечено восстановление информации, указанной в п. 6.1.10.2.</w:t>
      </w:r>
      <w:r w:rsidRPr="00870510">
        <w:rPr>
          <w:rStyle w:val="eop"/>
        </w:rPr>
        <w:t> </w:t>
      </w:r>
    </w:p>
    <w:p w14:paraId="2CF2C439" w14:textId="77777777" w:rsidR="00870510" w:rsidRPr="00E45CA0" w:rsidRDefault="00870510" w:rsidP="00870510">
      <w:pPr>
        <w:pStyle w:val="a3"/>
      </w:pPr>
    </w:p>
    <w:p w14:paraId="3303C5F8" w14:textId="5101A634" w:rsidR="00776A66" w:rsidRDefault="00776A66" w:rsidP="00776A66">
      <w:pPr>
        <w:pStyle w:val="3"/>
      </w:pPr>
      <w:bookmarkStart w:id="27" w:name="_Toc117342896"/>
      <w:r>
        <w:t>6.3.4 Требования к лингвистическому обеспечению</w:t>
      </w:r>
      <w:bookmarkEnd w:id="27"/>
    </w:p>
    <w:p w14:paraId="21D2CD4A" w14:textId="77777777" w:rsidR="00776A66" w:rsidRDefault="00776A66" w:rsidP="00776A66">
      <w:pPr>
        <w:pStyle w:val="a3"/>
      </w:pPr>
      <w:r>
        <w:t xml:space="preserve">6.3.4.1 </w:t>
      </w:r>
      <w:r w:rsidRPr="00DC3755">
        <w:t xml:space="preserve">Разрабатываемые программные модули Системы должны быть реализованы с использованием языков программирования </w:t>
      </w:r>
      <w:r>
        <w:rPr>
          <w:lang w:val="en-US"/>
        </w:rPr>
        <w:t>C</w:t>
      </w:r>
      <w:r w:rsidRPr="00776A66">
        <w:t xml:space="preserve">#, </w:t>
      </w:r>
      <w:r>
        <w:rPr>
          <w:lang w:val="en-US"/>
        </w:rPr>
        <w:t>Java</w:t>
      </w:r>
      <w:r w:rsidRPr="00DC3755">
        <w:t>.</w:t>
      </w:r>
      <w:bookmarkStart w:id="28" w:name="_Toc116937123"/>
    </w:p>
    <w:p w14:paraId="4231B454" w14:textId="1541A449" w:rsidR="00776A66" w:rsidRDefault="00776A66" w:rsidP="00776A66">
      <w:pPr>
        <w:pStyle w:val="a3"/>
        <w:rPr>
          <w:shd w:val="clear" w:color="auto" w:fill="FFFFFF"/>
        </w:rPr>
      </w:pPr>
      <w:r w:rsidRPr="00776A66">
        <w:rPr>
          <w:szCs w:val="24"/>
        </w:rPr>
        <w:t xml:space="preserve">6.3.4.2 </w:t>
      </w:r>
      <w:r w:rsidRPr="00BB0F13">
        <w:rPr>
          <w:shd w:val="clear" w:color="auto" w:fill="FFFFFF"/>
        </w:rPr>
        <w:t>Графический интерфейс пользователя Системы должен обеспечивать корректное отображение данных, представленных на русском языке. Надписи экранных форм графического интерфейса пользователя Системы, а также выдаваемые пользователю меню и сообщения (кроме системных сообщений и системных меню) должны быть на русском языке.</w:t>
      </w:r>
      <w:bookmarkEnd w:id="28"/>
    </w:p>
    <w:p w14:paraId="64A30E08" w14:textId="7F50B0EA" w:rsidR="00776A66" w:rsidRDefault="00776A66" w:rsidP="00776A66">
      <w:pPr>
        <w:pStyle w:val="a3"/>
      </w:pPr>
      <w:r w:rsidRPr="00DC3755">
        <w:t>6.3.</w:t>
      </w:r>
      <w:r w:rsidRPr="00776A66">
        <w:t>4</w:t>
      </w:r>
      <w:r w:rsidRPr="00DC3755">
        <w:t>.3 Лингвистическое обеспечение, используемое при взаимодействии с пользователями, должно быть рассчитано на пользователя, являющегося специалистом в своей предметной области, не владеющим универсальными языками программирования или описания алгоритмов.</w:t>
      </w:r>
    </w:p>
    <w:p w14:paraId="7344C9DA" w14:textId="4436F246" w:rsidR="00776A66" w:rsidRPr="00DC3755" w:rsidRDefault="00776A66" w:rsidP="00776A66">
      <w:pPr>
        <w:pStyle w:val="11"/>
        <w:spacing w:before="20"/>
        <w:rPr>
          <w:szCs w:val="24"/>
        </w:rPr>
      </w:pPr>
      <w:r w:rsidRPr="00DC3755">
        <w:rPr>
          <w:szCs w:val="24"/>
        </w:rPr>
        <w:t>6.3</w:t>
      </w:r>
      <w:r w:rsidRPr="00776A66">
        <w:rPr>
          <w:szCs w:val="24"/>
        </w:rPr>
        <w:t>.4</w:t>
      </w:r>
      <w:r w:rsidRPr="00DC3755">
        <w:rPr>
          <w:szCs w:val="24"/>
        </w:rPr>
        <w:t>.5 Лингвистическое обеспечение, используемое при взаимодействии с эксплуатационным персоналом, должно сводиться к совокупности текстовых сообщений, снабженных необходимыми «меню», «подсказками» и «помощью».</w:t>
      </w:r>
    </w:p>
    <w:p w14:paraId="164CD11F" w14:textId="4E87CDAE" w:rsidR="00776A66" w:rsidRPr="00DC3755" w:rsidRDefault="00776A66" w:rsidP="00776A66">
      <w:pPr>
        <w:pStyle w:val="11"/>
        <w:spacing w:before="20"/>
        <w:rPr>
          <w:szCs w:val="24"/>
        </w:rPr>
      </w:pPr>
      <w:r w:rsidRPr="00DC3755">
        <w:rPr>
          <w:szCs w:val="24"/>
        </w:rPr>
        <w:t xml:space="preserve">6.3.3.9 Для поиска данных пользователями и внешними прикладными программами в Системе должен использоваться язык запросов </w:t>
      </w:r>
      <w:r>
        <w:rPr>
          <w:szCs w:val="24"/>
          <w:lang w:val="en-US"/>
        </w:rPr>
        <w:t>LINQ</w:t>
      </w:r>
      <w:r w:rsidRPr="00DC3755">
        <w:rPr>
          <w:szCs w:val="24"/>
        </w:rPr>
        <w:t>.</w:t>
      </w:r>
    </w:p>
    <w:p w14:paraId="559FEC9B" w14:textId="78A7D3A9" w:rsidR="00776A66" w:rsidRPr="00DC3755" w:rsidRDefault="00035FFA" w:rsidP="00035FFA">
      <w:pPr>
        <w:pStyle w:val="3"/>
      </w:pPr>
      <w:bookmarkStart w:id="29" w:name="_Toc117342897"/>
      <w:r w:rsidRPr="00DC3755">
        <w:t>6.3.5 Требования к техническому обеспечению</w:t>
      </w:r>
      <w:bookmarkEnd w:id="29"/>
    </w:p>
    <w:p w14:paraId="3FA70B10" w14:textId="3815CF85" w:rsidR="00035FFA" w:rsidRPr="00DC3755" w:rsidRDefault="00035FFA" w:rsidP="00035FFA">
      <w:pPr>
        <w:pStyle w:val="a3"/>
        <w:rPr>
          <w:szCs w:val="24"/>
        </w:rPr>
      </w:pPr>
      <w:r w:rsidRPr="00DC3755">
        <w:rPr>
          <w:szCs w:val="24"/>
        </w:rPr>
        <w:t>6.3.5.</w:t>
      </w:r>
      <w:r>
        <w:rPr>
          <w:szCs w:val="24"/>
        </w:rPr>
        <w:t>1</w:t>
      </w:r>
      <w:r w:rsidRPr="00DC3755">
        <w:rPr>
          <w:szCs w:val="24"/>
        </w:rPr>
        <w:t xml:space="preserve"> Серверы, используемые для создания Системы, должны обладать следующими минимальными техническими характеристиками:</w:t>
      </w:r>
    </w:p>
    <w:p w14:paraId="06603BF5" w14:textId="77777777" w:rsidR="00035FFA" w:rsidRPr="00DC3755" w:rsidRDefault="00035FFA">
      <w:pPr>
        <w:pStyle w:val="a3"/>
        <w:numPr>
          <w:ilvl w:val="0"/>
          <w:numId w:val="29"/>
        </w:numPr>
      </w:pPr>
      <w:r w:rsidRPr="00DC3755">
        <w:t>количество процессорных ядер − 8;</w:t>
      </w:r>
    </w:p>
    <w:p w14:paraId="34E8E2FF" w14:textId="77777777" w:rsidR="00035FFA" w:rsidRPr="00DC3755" w:rsidRDefault="00035FFA">
      <w:pPr>
        <w:pStyle w:val="a3"/>
        <w:numPr>
          <w:ilvl w:val="0"/>
          <w:numId w:val="29"/>
        </w:numPr>
      </w:pPr>
      <w:r w:rsidRPr="00DC3755">
        <w:t>частота процессора − 2,2 ГГц;</w:t>
      </w:r>
    </w:p>
    <w:p w14:paraId="655924EE" w14:textId="77777777" w:rsidR="00035FFA" w:rsidRPr="00DC3755" w:rsidRDefault="00035FFA">
      <w:pPr>
        <w:pStyle w:val="a3"/>
        <w:numPr>
          <w:ilvl w:val="0"/>
          <w:numId w:val="29"/>
        </w:numPr>
      </w:pPr>
      <w:r w:rsidRPr="00DC3755">
        <w:t>объем оперативной памяти − 8 Гбайт;</w:t>
      </w:r>
    </w:p>
    <w:p w14:paraId="27EAA590" w14:textId="77777777" w:rsidR="00035FFA" w:rsidRPr="00DC3755" w:rsidRDefault="00035FFA">
      <w:pPr>
        <w:pStyle w:val="a3"/>
        <w:numPr>
          <w:ilvl w:val="0"/>
          <w:numId w:val="29"/>
        </w:numPr>
      </w:pPr>
      <w:r w:rsidRPr="00DC3755">
        <w:t>объемом дискового пространства − 200 Гбайт.</w:t>
      </w:r>
    </w:p>
    <w:p w14:paraId="6FDE5CC0" w14:textId="65B27551" w:rsidR="00035FFA" w:rsidRPr="00DC3755" w:rsidRDefault="00035FFA" w:rsidP="00035FFA">
      <w:pPr>
        <w:pStyle w:val="a3"/>
        <w:rPr>
          <w:szCs w:val="24"/>
        </w:rPr>
      </w:pPr>
      <w:r w:rsidRPr="00DC3755">
        <w:rPr>
          <w:szCs w:val="24"/>
        </w:rPr>
        <w:t>6.3.5.</w:t>
      </w:r>
      <w:r>
        <w:rPr>
          <w:szCs w:val="24"/>
        </w:rPr>
        <w:t>2</w:t>
      </w:r>
      <w:r w:rsidRPr="00DC3755">
        <w:rPr>
          <w:szCs w:val="24"/>
        </w:rPr>
        <w:t xml:space="preserve"> Рабочие станции, используемые для создания Системы, должны иметь процессоры с частотой не менее 2 ГГц и объем оперативной памяти не менее 1 Гбайт. </w:t>
      </w:r>
    </w:p>
    <w:p w14:paraId="409930FB" w14:textId="0F45D0B6" w:rsidR="00035FFA" w:rsidRPr="00DC3755" w:rsidRDefault="00035FFA" w:rsidP="00035FFA">
      <w:pPr>
        <w:pStyle w:val="a3"/>
        <w:rPr>
          <w:szCs w:val="24"/>
        </w:rPr>
      </w:pPr>
      <w:r w:rsidRPr="00DC3755">
        <w:rPr>
          <w:szCs w:val="24"/>
        </w:rPr>
        <w:t>6.3.5.</w:t>
      </w:r>
      <w:r>
        <w:rPr>
          <w:szCs w:val="24"/>
        </w:rPr>
        <w:t>3</w:t>
      </w:r>
      <w:r w:rsidRPr="00DC3755">
        <w:rPr>
          <w:szCs w:val="24"/>
        </w:rPr>
        <w:t xml:space="preserve"> Состав средств технического обеспечения должен определяться с учетом принципа унификации. </w:t>
      </w:r>
    </w:p>
    <w:p w14:paraId="12483ED1" w14:textId="3DF42FBE" w:rsidR="00776A66" w:rsidRPr="00035FFA" w:rsidRDefault="00035FFA" w:rsidP="00035FFA">
      <w:pPr>
        <w:pStyle w:val="a3"/>
        <w:rPr>
          <w:szCs w:val="24"/>
        </w:rPr>
      </w:pPr>
      <w:r w:rsidRPr="00DC3755">
        <w:rPr>
          <w:szCs w:val="24"/>
        </w:rPr>
        <w:t>6.3.5.</w:t>
      </w:r>
      <w:r>
        <w:rPr>
          <w:szCs w:val="24"/>
        </w:rPr>
        <w:t xml:space="preserve">4 </w:t>
      </w:r>
      <w:r w:rsidRPr="00DC3755">
        <w:rPr>
          <w:szCs w:val="24"/>
        </w:rPr>
        <w:t>Программно-техническая архитектура Системы должна позволять производить реконфигурацию оборудования, замену серверов на другой модельный ряд или на серверы другого производителя (вендора).</w:t>
      </w:r>
    </w:p>
    <w:p w14:paraId="52D79FE9" w14:textId="77777777" w:rsidR="00035FFA" w:rsidRPr="00DC3755" w:rsidRDefault="00035FFA" w:rsidP="00035FFA">
      <w:pPr>
        <w:pStyle w:val="3"/>
      </w:pPr>
      <w:bookmarkStart w:id="30" w:name="_Toc117342898"/>
      <w:r w:rsidRPr="00DC3755">
        <w:t>6.3.6 Требования к метрологическому обеспечению</w:t>
      </w:r>
      <w:bookmarkEnd w:id="30"/>
    </w:p>
    <w:p w14:paraId="351E89A8" w14:textId="77777777" w:rsidR="00035FFA" w:rsidRPr="00DC3755" w:rsidRDefault="00035FFA" w:rsidP="00035FFA">
      <w:pPr>
        <w:pStyle w:val="a3"/>
        <w:rPr>
          <w:szCs w:val="24"/>
        </w:rPr>
      </w:pPr>
      <w:r w:rsidRPr="00DC3755">
        <w:rPr>
          <w:szCs w:val="24"/>
        </w:rPr>
        <w:t>Требования не предъявляются.</w:t>
      </w:r>
    </w:p>
    <w:p w14:paraId="0DF73DF9" w14:textId="77777777" w:rsidR="00035FFA" w:rsidRPr="00DC3755" w:rsidRDefault="00035FFA" w:rsidP="00035FFA">
      <w:pPr>
        <w:pStyle w:val="1"/>
      </w:pPr>
      <w:bookmarkStart w:id="31" w:name="_Toc117342899"/>
      <w:r w:rsidRPr="00DC3755">
        <w:lastRenderedPageBreak/>
        <w:t>7 Требования к документации</w:t>
      </w:r>
      <w:bookmarkEnd w:id="31"/>
    </w:p>
    <w:p w14:paraId="611124EA" w14:textId="77777777" w:rsidR="00035FFA" w:rsidRPr="00DC3755" w:rsidRDefault="00035FFA" w:rsidP="00035FFA">
      <w:pPr>
        <w:pStyle w:val="a3"/>
      </w:pPr>
      <w:r w:rsidRPr="00DC3755">
        <w:t>7.1 На первом этапе работ в течение не более 15-ти рабочих дней с даты подписания государственного контракта должна быть разработана и согласована с Заказчиком "Комплектность технической документации, разрабатываемой в рамках государственного контракта"</w:t>
      </w:r>
      <w:r>
        <w:t>.</w:t>
      </w:r>
    </w:p>
    <w:p w14:paraId="69C20C55" w14:textId="77777777" w:rsidR="00035FFA" w:rsidRPr="00DC3755" w:rsidRDefault="00035FFA" w:rsidP="00035FFA">
      <w:pPr>
        <w:pStyle w:val="a3"/>
      </w:pPr>
      <w:r w:rsidRPr="00DC3755">
        <w:t>7.2 Техническая (конструкторская, технологическая, программная, эксплуатационная) документация должна соответствовать требованиям стандартов ЕСКД, ЕСТД, ЕСПД.</w:t>
      </w:r>
    </w:p>
    <w:p w14:paraId="54600539" w14:textId="77777777" w:rsidR="00035FFA" w:rsidRPr="00DC3755" w:rsidRDefault="00035FFA" w:rsidP="00035FFA">
      <w:pPr>
        <w:pStyle w:val="a3"/>
      </w:pPr>
      <w:r w:rsidRPr="00DC3755">
        <w:t>7.3 Перечень другой отчетной документации, подлежащей оформлению и сдаче Исполнителем Заказчику на этапах выполнения работ, определяется требованиями нормативных актов Заказчика.</w:t>
      </w:r>
    </w:p>
    <w:p w14:paraId="02B54E93" w14:textId="5A821DA9" w:rsidR="00035FFA" w:rsidRDefault="00035FFA" w:rsidP="00035FFA">
      <w:pPr>
        <w:pStyle w:val="a3"/>
      </w:pPr>
      <w:r w:rsidRPr="00DC3755">
        <w:t>7.4 Техническая и другая отчетная документация представляется Заказчику или уполномоченной им организации на бумажном носителе в двух экземплярах и в электронном виде на оптическом носителе в одном экземпляре.</w:t>
      </w:r>
    </w:p>
    <w:p w14:paraId="6EC2A810" w14:textId="77777777" w:rsidR="00035FFA" w:rsidRPr="00DC3755" w:rsidRDefault="00035FFA" w:rsidP="00035FFA">
      <w:pPr>
        <w:pStyle w:val="1"/>
      </w:pPr>
      <w:bookmarkStart w:id="32" w:name="_Toc117342900"/>
      <w:r w:rsidRPr="00DC3755">
        <w:t>8 Специальные требования</w:t>
      </w:r>
      <w:bookmarkEnd w:id="32"/>
    </w:p>
    <w:p w14:paraId="3CB65058" w14:textId="77777777" w:rsidR="00035FFA" w:rsidRPr="00DC3755" w:rsidRDefault="00035FFA" w:rsidP="00F7211C">
      <w:pPr>
        <w:pStyle w:val="2"/>
      </w:pPr>
      <w:bookmarkStart w:id="33" w:name="_Toc117342901"/>
      <w:r w:rsidRPr="00DC3755">
        <w:t>8.1 Требования к проведению испытаний</w:t>
      </w:r>
      <w:bookmarkEnd w:id="33"/>
    </w:p>
    <w:p w14:paraId="091C235A" w14:textId="77777777" w:rsidR="006A7349" w:rsidRPr="00DC3755" w:rsidRDefault="006A7349" w:rsidP="006A7349">
      <w:pPr>
        <w:pStyle w:val="a3"/>
      </w:pPr>
      <w:r w:rsidRPr="00DC3755">
        <w:t>8.1.1</w:t>
      </w:r>
      <w:r w:rsidRPr="00DC3755">
        <w:rPr>
          <w:b/>
        </w:rPr>
        <w:t xml:space="preserve"> </w:t>
      </w:r>
      <w:r w:rsidRPr="00DC3755">
        <w:t>Для подтверждения соответствия разрабатываемой Системы</w:t>
      </w:r>
      <w:r w:rsidRPr="00DC3755">
        <w:rPr>
          <w:i/>
        </w:rPr>
        <w:t xml:space="preserve"> </w:t>
      </w:r>
      <w:r w:rsidRPr="00DC3755">
        <w:t>требованиям настоящего технического задания и нормативно-технической документации должны быть проведены следующие испытания:</w:t>
      </w:r>
    </w:p>
    <w:p w14:paraId="1784D7AA" w14:textId="77777777" w:rsidR="006A7349" w:rsidRPr="00DC3755" w:rsidRDefault="006A7349">
      <w:pPr>
        <w:pStyle w:val="a3"/>
        <w:numPr>
          <w:ilvl w:val="0"/>
          <w:numId w:val="30"/>
        </w:numPr>
      </w:pPr>
      <w:r w:rsidRPr="00DC3755">
        <w:t>предварительные испытания для определения работоспособности разрабатываемой Системы и решения вопроса о возможности ее приемки в опытную эксплуатацию;</w:t>
      </w:r>
    </w:p>
    <w:p w14:paraId="5E524F6D" w14:textId="77777777" w:rsidR="006A7349" w:rsidRPr="00DC3755" w:rsidRDefault="006A7349">
      <w:pPr>
        <w:pStyle w:val="a3"/>
        <w:numPr>
          <w:ilvl w:val="0"/>
          <w:numId w:val="30"/>
        </w:numPr>
      </w:pPr>
      <w:r w:rsidRPr="00DC3755">
        <w:t>опытная эксплуатация разрабатываемой Системы с целью определения фактических значений количественных и качественных характеристик, фактической эффективности Системы и готовности персонала к работе в условиях функционирования Системы, корректировки (при необходимости) технической документации;</w:t>
      </w:r>
    </w:p>
    <w:p w14:paraId="4CB8D375" w14:textId="1AE2D6E2" w:rsidR="00035FFA" w:rsidRDefault="006A7349">
      <w:pPr>
        <w:pStyle w:val="a3"/>
        <w:numPr>
          <w:ilvl w:val="0"/>
          <w:numId w:val="30"/>
        </w:numPr>
      </w:pPr>
      <w:r w:rsidRPr="00DC3755">
        <w:t>государственные приемочные испытания для определения соответствия Системы настоящему техническому заданию, оценки качества опытной эксплуатации и решения вопроса о возможности приемки Системы в постоянную эксплуатацию.</w:t>
      </w:r>
    </w:p>
    <w:p w14:paraId="5D31CCF1" w14:textId="77777777" w:rsidR="006A7349" w:rsidRPr="006A7349" w:rsidRDefault="006A7349" w:rsidP="006A7349">
      <w:pPr>
        <w:pStyle w:val="a3"/>
      </w:pPr>
      <w:r w:rsidRPr="006A7349">
        <w:t>8.1.2 Для проведения предварительных испытаний, опытной эксплуатации, государственных приемочных испытаний должен быть развернут испытательный стенд.</w:t>
      </w:r>
    </w:p>
    <w:p w14:paraId="5A901377" w14:textId="1A8B938A" w:rsidR="006A7349" w:rsidRPr="00BD5DFA" w:rsidRDefault="006A7349" w:rsidP="006A7349">
      <w:pPr>
        <w:pStyle w:val="a3"/>
      </w:pPr>
      <w:r w:rsidRPr="00BD5DFA">
        <w:t>8.1.</w:t>
      </w:r>
      <w:r>
        <w:t>3</w:t>
      </w:r>
      <w:r w:rsidRPr="00BD5DFA">
        <w:t xml:space="preserve"> </w:t>
      </w:r>
      <w:r>
        <w:t>Программные средства, на основе которых должен создаваться испытательный с</w:t>
      </w:r>
      <w:r w:rsidRPr="00BD5DFA">
        <w:t>тенд</w:t>
      </w:r>
      <w:r>
        <w:t xml:space="preserve">, </w:t>
      </w:r>
      <w:r w:rsidRPr="00BD5DFA">
        <w:t>дол</w:t>
      </w:r>
      <w:r>
        <w:t>жны</w:t>
      </w:r>
      <w:r w:rsidRPr="00BD5DFA">
        <w:t xml:space="preserve"> </w:t>
      </w:r>
      <w:r>
        <w:t>соответствовать</w:t>
      </w:r>
      <w:r w:rsidRPr="00BD5DFA">
        <w:t xml:space="preserve"> требования</w:t>
      </w:r>
      <w:r>
        <w:t>м,</w:t>
      </w:r>
      <w:r w:rsidRPr="00BD5DFA">
        <w:t xml:space="preserve"> приведен</w:t>
      </w:r>
      <w:r>
        <w:t>н</w:t>
      </w:r>
      <w:r w:rsidRPr="00BD5DFA">
        <w:t>ы</w:t>
      </w:r>
      <w:r>
        <w:t>м</w:t>
      </w:r>
      <w:r w:rsidRPr="00BD5DFA">
        <w:t xml:space="preserve"> в п. 6.3.</w:t>
      </w:r>
      <w:r>
        <w:t>2</w:t>
      </w:r>
      <w:r w:rsidRPr="00BD5DFA">
        <w:t>.</w:t>
      </w:r>
    </w:p>
    <w:p w14:paraId="644794DE" w14:textId="77A7C96E" w:rsidR="006A7349" w:rsidRPr="00BD5DFA" w:rsidRDefault="006A7349" w:rsidP="006A7349">
      <w:pPr>
        <w:pStyle w:val="a3"/>
      </w:pPr>
      <w:r w:rsidRPr="00BD5DFA">
        <w:t>8.1.</w:t>
      </w:r>
      <w:r>
        <w:t>4</w:t>
      </w:r>
      <w:r w:rsidRPr="00BD5DFA">
        <w:t xml:space="preserve"> </w:t>
      </w:r>
      <w:r>
        <w:t>Технические средства, на основе которых должен создаваться испытательный с</w:t>
      </w:r>
      <w:r w:rsidRPr="00BD5DFA">
        <w:t>тенд</w:t>
      </w:r>
      <w:r>
        <w:t xml:space="preserve">, </w:t>
      </w:r>
      <w:r w:rsidRPr="00BD5DFA">
        <w:t>дол</w:t>
      </w:r>
      <w:r>
        <w:t>жны</w:t>
      </w:r>
      <w:r w:rsidRPr="00BD5DFA">
        <w:t xml:space="preserve"> </w:t>
      </w:r>
      <w:r>
        <w:t>соответствовать</w:t>
      </w:r>
      <w:r w:rsidRPr="00BD5DFA">
        <w:t xml:space="preserve"> требования</w:t>
      </w:r>
      <w:r>
        <w:t>м,</w:t>
      </w:r>
      <w:r w:rsidRPr="00BD5DFA">
        <w:t xml:space="preserve"> приведен</w:t>
      </w:r>
      <w:r>
        <w:t>н</w:t>
      </w:r>
      <w:r w:rsidRPr="00BD5DFA">
        <w:t>ы</w:t>
      </w:r>
      <w:r>
        <w:t>м</w:t>
      </w:r>
      <w:r w:rsidRPr="00BD5DFA">
        <w:t xml:space="preserve"> в п. 6.3.5.</w:t>
      </w:r>
    </w:p>
    <w:p w14:paraId="29270448" w14:textId="688D5840" w:rsidR="006A7349" w:rsidRDefault="006A7349" w:rsidP="006A7349">
      <w:pPr>
        <w:pStyle w:val="a3"/>
      </w:pPr>
      <w:r>
        <w:t>8.1.5</w:t>
      </w:r>
      <w:r w:rsidRPr="00BD5DFA">
        <w:t xml:space="preserve"> В составе </w:t>
      </w:r>
      <w:r>
        <w:t>испытательного с</w:t>
      </w:r>
      <w:r w:rsidRPr="00BD5DFA">
        <w:t>тенд</w:t>
      </w:r>
      <w:r>
        <w:t>а</w:t>
      </w:r>
      <w:r w:rsidRPr="00BD5DFA">
        <w:t xml:space="preserve"> должны быть предусмотрены средства для имитации доступа к Системе внешних прикладных программ, использующих данные, накопленные в Системе.</w:t>
      </w:r>
    </w:p>
    <w:p w14:paraId="623FA563" w14:textId="77777777" w:rsidR="006A7349" w:rsidRPr="00DC3755" w:rsidRDefault="006A7349" w:rsidP="006A7349">
      <w:pPr>
        <w:pStyle w:val="a3"/>
      </w:pPr>
      <w:r w:rsidRPr="00DC3755">
        <w:t>8.1.</w:t>
      </w:r>
      <w:r>
        <w:t>6</w:t>
      </w:r>
      <w:r w:rsidRPr="00DC3755">
        <w:t xml:space="preserve"> Предварительные испытания и опытная эксплуатация Системы должны быть проведены по утвержденным программам и методикам головного исполнителя ОКР.</w:t>
      </w:r>
    </w:p>
    <w:p w14:paraId="3EB8B8B5" w14:textId="1D16C83C" w:rsidR="006A7349" w:rsidRDefault="006A7349" w:rsidP="006A7349">
      <w:pPr>
        <w:pStyle w:val="a3"/>
      </w:pPr>
      <w:r w:rsidRPr="00DC3755">
        <w:t>8.1.</w:t>
      </w:r>
      <w:r>
        <w:t>7</w:t>
      </w:r>
      <w:r w:rsidRPr="00DC3755">
        <w:t xml:space="preserve"> Государственные приемочные испытания Системы должны быть проведены по утвержденным программам и методикам головного исполнителя ОКР, согласованным с Заказчиком. </w:t>
      </w:r>
    </w:p>
    <w:p w14:paraId="0AB864E2" w14:textId="77777777" w:rsidR="006A7349" w:rsidRPr="00DC3755" w:rsidRDefault="006A7349" w:rsidP="006A7349">
      <w:pPr>
        <w:pStyle w:val="a3"/>
      </w:pPr>
      <w:r w:rsidRPr="00DC3755">
        <w:t>8.1.</w:t>
      </w:r>
      <w:r>
        <w:t>8</w:t>
      </w:r>
      <w:r w:rsidRPr="00DC3755">
        <w:t xml:space="preserve"> Опытная эксплуатация должна продолжаться не менее 45 суток. За это время Системой должен быть накоплен начальный объем знаний (объектов и связей) для предоставления услуг с использованием Системы (см. п. 6.1.3.2).</w:t>
      </w:r>
    </w:p>
    <w:p w14:paraId="1F0FE1B9" w14:textId="77777777" w:rsidR="006A7349" w:rsidRDefault="006A7349" w:rsidP="006A7349">
      <w:pPr>
        <w:pStyle w:val="a3"/>
      </w:pPr>
      <w:r>
        <w:t xml:space="preserve">8.1.9 Для проведения </w:t>
      </w:r>
      <w:r w:rsidRPr="00DC3755">
        <w:t>предварите</w:t>
      </w:r>
      <w:r>
        <w:t xml:space="preserve">льных </w:t>
      </w:r>
      <w:r w:rsidRPr="00BD5DFA">
        <w:t>испытаний</w:t>
      </w:r>
      <w:r>
        <w:t xml:space="preserve">, </w:t>
      </w:r>
      <w:r w:rsidRPr="00DC3755">
        <w:t>опытн</w:t>
      </w:r>
      <w:r>
        <w:t xml:space="preserve">ой </w:t>
      </w:r>
      <w:r w:rsidRPr="00DC3755">
        <w:t>эксплуатаци</w:t>
      </w:r>
      <w:r>
        <w:t>и,</w:t>
      </w:r>
      <w:r w:rsidRPr="00DC3755">
        <w:t xml:space="preserve"> государственны</w:t>
      </w:r>
      <w:r>
        <w:t>х</w:t>
      </w:r>
      <w:r w:rsidRPr="00DC3755">
        <w:t xml:space="preserve"> приемочны</w:t>
      </w:r>
      <w:r>
        <w:t>х</w:t>
      </w:r>
      <w:r w:rsidRPr="00DC3755">
        <w:t xml:space="preserve"> испытани</w:t>
      </w:r>
      <w:r>
        <w:t xml:space="preserve">й должен быть разработан один опытный образец </w:t>
      </w:r>
      <w:r>
        <w:lastRenderedPageBreak/>
        <w:t>Системы в соответствии с требованиями, приведенными в п.6 настоящего Технического задания.</w:t>
      </w:r>
    </w:p>
    <w:p w14:paraId="359DF845" w14:textId="77777777" w:rsidR="006A7349" w:rsidRPr="00DC3755" w:rsidRDefault="006A7349" w:rsidP="006A7349">
      <w:pPr>
        <w:pStyle w:val="1"/>
      </w:pPr>
      <w:bookmarkStart w:id="34" w:name="_Toc117342902"/>
      <w:r w:rsidRPr="00DC3755">
        <w:t>9 Технико-экономические показатели</w:t>
      </w:r>
      <w:bookmarkEnd w:id="34"/>
    </w:p>
    <w:p w14:paraId="117F7888" w14:textId="084A3F65" w:rsidR="006A7349" w:rsidRDefault="006A7349" w:rsidP="00F7211C">
      <w:pPr>
        <w:pStyle w:val="2"/>
      </w:pPr>
      <w:bookmarkStart w:id="35" w:name="_Toc117342903"/>
      <w:r w:rsidRPr="00DC3755">
        <w:t>9.1 Основные технико-экономические требования</w:t>
      </w:r>
      <w:bookmarkEnd w:id="35"/>
    </w:p>
    <w:p w14:paraId="136F3F58" w14:textId="560F4F50" w:rsidR="00035FFA" w:rsidRDefault="0081621B" w:rsidP="00EE54C4">
      <w:pPr>
        <w:pStyle w:val="a3"/>
      </w:pPr>
      <w:r w:rsidRPr="002C1CBF">
        <w:t xml:space="preserve">9.1.1 Основной целью создания Системы является повышение эффективности обработки, хранения и </w:t>
      </w:r>
      <w:r>
        <w:t>анализа</w:t>
      </w:r>
      <w:r w:rsidRPr="002C1CBF">
        <w:t xml:space="preserve"> информации</w:t>
      </w:r>
      <w:r>
        <w:t xml:space="preserve"> об отключениях электроэнергии</w:t>
      </w:r>
      <w:r w:rsidRPr="002C1CBF">
        <w:t>,</w:t>
      </w:r>
      <w:r>
        <w:t xml:space="preserve"> содержащейся в базе данных,</w:t>
      </w:r>
      <w:r w:rsidRPr="0081621B">
        <w:t xml:space="preserve"> </w:t>
      </w:r>
      <w:r w:rsidRPr="002C1CBF">
        <w:t>в интересах обеспечения процессов управления научно-технической политикой и социально-экономических процессов данными, автоматически</w:t>
      </w:r>
      <w:r>
        <w:t xml:space="preserve"> проанализированных и представленных в визуально понятном представлении. </w:t>
      </w:r>
    </w:p>
    <w:p w14:paraId="1EFDAEFA" w14:textId="163B595D" w:rsidR="0081621B" w:rsidRDefault="0081621B" w:rsidP="00EE54C4">
      <w:pPr>
        <w:pStyle w:val="a3"/>
      </w:pPr>
      <w:r w:rsidRPr="00DC3755">
        <w:t>9.1.</w:t>
      </w:r>
      <w:r>
        <w:t>2</w:t>
      </w:r>
      <w:r w:rsidRPr="00DC3755">
        <w:t xml:space="preserve"> Разрабатываемая Система должна обеспечить:</w:t>
      </w:r>
    </w:p>
    <w:p w14:paraId="7DDFF5DC" w14:textId="03E9882D" w:rsidR="0081621B" w:rsidRDefault="0081621B">
      <w:pPr>
        <w:pStyle w:val="a3"/>
        <w:numPr>
          <w:ilvl w:val="0"/>
          <w:numId w:val="31"/>
        </w:numPr>
      </w:pPr>
      <w:r>
        <w:t xml:space="preserve">сбор и анализ данных, формирование по ним не менее 6 отчетов с визуальным представлением в виде графиков, а также с возможность экспорта в формате </w:t>
      </w:r>
      <w:r>
        <w:rPr>
          <w:lang w:val="en-US"/>
        </w:rPr>
        <w:t>Excel</w:t>
      </w:r>
      <w:r>
        <w:t>;</w:t>
      </w:r>
    </w:p>
    <w:p w14:paraId="3119DE3F" w14:textId="06B301FF" w:rsidR="0081621B" w:rsidRDefault="0081621B">
      <w:pPr>
        <w:pStyle w:val="a3"/>
        <w:numPr>
          <w:ilvl w:val="0"/>
          <w:numId w:val="31"/>
        </w:numPr>
      </w:pPr>
      <w:r>
        <w:t>создание прогн</w:t>
      </w:r>
      <w:r w:rsidR="00BD4D78">
        <w:t xml:space="preserve">озов вероятностей отключения электроэнергии на неделе, на основе </w:t>
      </w:r>
      <w:r w:rsidR="00EE54C4">
        <w:t>прогноза погоды, предоставляемого информационными ресурсами, интеграция этого сервиса в процессы деятельности предприятия.</w:t>
      </w:r>
    </w:p>
    <w:p w14:paraId="3994F641" w14:textId="06A950CF" w:rsidR="00EE54C4" w:rsidRPr="00DC3755" w:rsidRDefault="00EE54C4" w:rsidP="00EE54C4">
      <w:pPr>
        <w:pStyle w:val="a3"/>
      </w:pPr>
      <w:r w:rsidRPr="00DC3755">
        <w:t>9.1.</w:t>
      </w:r>
      <w:r>
        <w:t>3</w:t>
      </w:r>
      <w:r w:rsidRPr="00DC3755">
        <w:t xml:space="preserve"> Разрабатываемая Система должна быть ориентирована на коммерческое применение в</w:t>
      </w:r>
      <w:r>
        <w:t xml:space="preserve"> области автоматизированных информационных систем предприятий.</w:t>
      </w:r>
      <w:r w:rsidRPr="00EE54C4">
        <w:t xml:space="preserve"> </w:t>
      </w:r>
      <w:r w:rsidRPr="00DC3755">
        <w:t xml:space="preserve">Предоставляемые с ее использованием услуги должны быть конкурентоспособными на мировом рынке. </w:t>
      </w:r>
    </w:p>
    <w:p w14:paraId="1294EDD4" w14:textId="77777777" w:rsidR="0004614C" w:rsidRDefault="0004614C">
      <w:pPr>
        <w:spacing w:after="0" w:line="240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263CBCEB" w14:textId="38077EB6" w:rsidR="00EE54C4" w:rsidRDefault="00EE54C4" w:rsidP="002214B6">
      <w:pPr>
        <w:pStyle w:val="1"/>
      </w:pPr>
      <w:bookmarkStart w:id="36" w:name="_Toc117342904"/>
      <w:r w:rsidRPr="00DC3755">
        <w:lastRenderedPageBreak/>
        <w:t>10 Требования к патентной чистоте и патентоспособности</w:t>
      </w:r>
      <w:bookmarkEnd w:id="36"/>
    </w:p>
    <w:p w14:paraId="3E8A46F3" w14:textId="77777777" w:rsidR="002214B6" w:rsidRPr="00DC3755" w:rsidRDefault="002214B6" w:rsidP="002214B6">
      <w:pPr>
        <w:pStyle w:val="a3"/>
      </w:pPr>
      <w:r w:rsidRPr="00DC3755">
        <w:t>10.1 На этапах 1 и 5 выполнения ОКР должны быть проведены патентные исследования в соответствии ГОСТ Р 15.011-96.</w:t>
      </w:r>
    </w:p>
    <w:p w14:paraId="0B08A8B6" w14:textId="77777777" w:rsidR="002214B6" w:rsidRPr="00DC3755" w:rsidRDefault="002214B6" w:rsidP="002214B6">
      <w:pPr>
        <w:pStyle w:val="a3"/>
      </w:pPr>
      <w:r w:rsidRPr="00DC3755">
        <w:t>10.2 На остальных этапах ОКР при разработке результатов интеллектуальной деятельности (далее – РИД), способных к правовой охране (в соответствии со ст. 1225 ГК РФ), должны быть проведены дополнительные патентные исследования в соответствии с ГОСТ Р 15.011-96.</w:t>
      </w:r>
    </w:p>
    <w:p w14:paraId="2D0ACBE3" w14:textId="77777777" w:rsidR="002214B6" w:rsidRPr="00DC3755" w:rsidRDefault="002214B6" w:rsidP="002214B6">
      <w:pPr>
        <w:pStyle w:val="a3"/>
      </w:pPr>
      <w:r w:rsidRPr="00DC3755">
        <w:t>10.3 Должны быть представлены сведения об охранных и иных документах, которые будут препятствовать применению результатов работ в Российской Федерации (и в других странах – по требованию заказчика), и условия их использования с представлением соответствующих обоснованных предложений и расчетов.</w:t>
      </w:r>
    </w:p>
    <w:p w14:paraId="3DDDD9ED" w14:textId="77777777" w:rsidR="002214B6" w:rsidRPr="00DC3755" w:rsidRDefault="002214B6" w:rsidP="002214B6">
      <w:pPr>
        <w:pStyle w:val="a3"/>
      </w:pPr>
      <w:r w:rsidRPr="00DC3755">
        <w:t>10.4 РИД, полученные в ходе выполнения ОКР, подлежат регистрации и охране в соответствии с действующим законодательством Российской Федерации.</w:t>
      </w:r>
    </w:p>
    <w:p w14:paraId="53007299" w14:textId="77777777" w:rsidR="002214B6" w:rsidRPr="00DC3755" w:rsidRDefault="002214B6" w:rsidP="002214B6">
      <w:pPr>
        <w:pStyle w:val="1"/>
      </w:pPr>
      <w:bookmarkStart w:id="37" w:name="_Toc117342905"/>
      <w:r w:rsidRPr="00DC3755">
        <w:t>11 Перечень, содержание, сроки выполнения и стоимость этапов</w:t>
      </w:r>
      <w:bookmarkEnd w:id="37"/>
    </w:p>
    <w:p w14:paraId="53393E89" w14:textId="77777777" w:rsidR="002214B6" w:rsidRPr="00DC3755" w:rsidRDefault="002214B6" w:rsidP="00F7211C">
      <w:pPr>
        <w:pStyle w:val="2"/>
      </w:pPr>
      <w:bookmarkStart w:id="38" w:name="_Toc117342906"/>
      <w:r w:rsidRPr="00DC3755">
        <w:t>11.1 Наименование этапов и выполняемые работы</w:t>
      </w:r>
      <w:bookmarkEnd w:id="38"/>
    </w:p>
    <w:p w14:paraId="7A908E08" w14:textId="77777777" w:rsidR="002214B6" w:rsidRPr="002214B6" w:rsidRDefault="002214B6" w:rsidP="002214B6">
      <w:pPr>
        <w:pStyle w:val="a3"/>
        <w:rPr>
          <w:b/>
          <w:bCs/>
        </w:rPr>
      </w:pPr>
      <w:r w:rsidRPr="002214B6">
        <w:rPr>
          <w:b/>
          <w:bCs/>
        </w:rPr>
        <w:t>Этап 1. Эскизный проект</w:t>
      </w:r>
    </w:p>
    <w:p w14:paraId="03BB6301" w14:textId="77777777" w:rsidR="002214B6" w:rsidRPr="00E74444" w:rsidRDefault="002214B6" w:rsidP="002214B6">
      <w:pPr>
        <w:pStyle w:val="a3"/>
      </w:pPr>
      <w:r w:rsidRPr="00E74444">
        <w:t>1.1 Разработка и согласование с Заказчиком "Комплектности технической документации, разрабатываемой в рамках государственного контракта" (далее Комплектность ТД).</w:t>
      </w:r>
    </w:p>
    <w:p w14:paraId="69BFF3C2" w14:textId="77777777" w:rsidR="002214B6" w:rsidRPr="00E74444" w:rsidRDefault="002214B6" w:rsidP="002214B6">
      <w:pPr>
        <w:pStyle w:val="a3"/>
      </w:pPr>
      <w:r w:rsidRPr="00E74444">
        <w:t>1.2 Разработка предварительных проектных решений по системе и её частям, в том числе:</w:t>
      </w:r>
    </w:p>
    <w:p w14:paraId="14199BAB" w14:textId="77777777" w:rsidR="002214B6" w:rsidRPr="00E74444" w:rsidRDefault="002214B6" w:rsidP="002214B6">
      <w:pPr>
        <w:pStyle w:val="a3"/>
      </w:pPr>
      <w:r w:rsidRPr="00E74444">
        <w:t>а) определение функций АС;</w:t>
      </w:r>
    </w:p>
    <w:p w14:paraId="1DF9B78C" w14:textId="77777777" w:rsidR="002214B6" w:rsidRPr="00E74444" w:rsidRDefault="002214B6" w:rsidP="002214B6">
      <w:pPr>
        <w:pStyle w:val="a3"/>
      </w:pPr>
      <w:r w:rsidRPr="00E74444">
        <w:t>б) определение функций подсистем, их целей и эффектов;</w:t>
      </w:r>
    </w:p>
    <w:p w14:paraId="10033C98" w14:textId="77777777" w:rsidR="002214B6" w:rsidRPr="00E74444" w:rsidRDefault="002214B6" w:rsidP="002214B6">
      <w:pPr>
        <w:pStyle w:val="a3"/>
      </w:pPr>
      <w:r w:rsidRPr="00E74444">
        <w:t>в) определение состава комплексов задач и отдельных задач;</w:t>
      </w:r>
    </w:p>
    <w:p w14:paraId="1C605354" w14:textId="081A9831" w:rsidR="00EE54C4" w:rsidRPr="00DC3755" w:rsidRDefault="002214B6" w:rsidP="002214B6">
      <w:pPr>
        <w:pStyle w:val="a3"/>
      </w:pPr>
      <w:r w:rsidRPr="00E74444">
        <w:t>д) определение концепции информационной базы, её укрупнённой структуры;</w:t>
      </w:r>
    </w:p>
    <w:p w14:paraId="24628795" w14:textId="2BFEF81D" w:rsidR="0081621B" w:rsidRDefault="002214B6" w:rsidP="002214B6">
      <w:pPr>
        <w:pStyle w:val="a3"/>
      </w:pPr>
      <w:r w:rsidRPr="00E74444">
        <w:t>е) определение функций системы управления базой данных;</w:t>
      </w:r>
    </w:p>
    <w:p w14:paraId="4B4ED63B" w14:textId="77777777" w:rsidR="002214B6" w:rsidRPr="00E74444" w:rsidRDefault="002214B6" w:rsidP="002214B6">
      <w:pPr>
        <w:pStyle w:val="a3"/>
      </w:pPr>
      <w:r w:rsidRPr="00E74444">
        <w:t>и) определение функций и параметров основных программных средств.</w:t>
      </w:r>
    </w:p>
    <w:p w14:paraId="1A9FDD78" w14:textId="77777777" w:rsidR="002214B6" w:rsidRPr="00E74444" w:rsidRDefault="002214B6" w:rsidP="002214B6">
      <w:pPr>
        <w:pStyle w:val="a3"/>
      </w:pPr>
      <w:r w:rsidRPr="00E74444">
        <w:t>1.3 Разработка и оформление документации на поставку программного обеспечения.</w:t>
      </w:r>
    </w:p>
    <w:p w14:paraId="7FA01AA3" w14:textId="77777777" w:rsidR="002214B6" w:rsidRPr="00E74444" w:rsidRDefault="002214B6" w:rsidP="002214B6">
      <w:pPr>
        <w:pStyle w:val="a3"/>
      </w:pPr>
      <w:r w:rsidRPr="00E74444">
        <w:t>1.4 Закупка программного обеспечения</w:t>
      </w:r>
    </w:p>
    <w:p w14:paraId="3C2AE962" w14:textId="77777777" w:rsidR="002214B6" w:rsidRPr="00E74444" w:rsidRDefault="002214B6" w:rsidP="002214B6">
      <w:pPr>
        <w:pStyle w:val="a3"/>
      </w:pPr>
      <w:r w:rsidRPr="00E74444">
        <w:t>1.5 Разработка документации эскизного проекта на АС и ее части.</w:t>
      </w:r>
    </w:p>
    <w:p w14:paraId="6F813804" w14:textId="5B354F2D" w:rsidR="002214B6" w:rsidRDefault="002214B6" w:rsidP="002214B6">
      <w:pPr>
        <w:pStyle w:val="a3"/>
      </w:pPr>
      <w:r w:rsidRPr="00E74444">
        <w:t>1.6 Проведение патентных исследований в соответствии с ГОСТ Р 15.011.</w:t>
      </w:r>
    </w:p>
    <w:p w14:paraId="272B5215" w14:textId="5DC2C03E" w:rsidR="002214B6" w:rsidRDefault="002214B6" w:rsidP="002214B6">
      <w:pPr>
        <w:pStyle w:val="a3"/>
      </w:pPr>
      <w:r>
        <w:t>1.7 Подготовка тестовой сводной таблицы аварийных отключений.</w:t>
      </w:r>
    </w:p>
    <w:p w14:paraId="0C3DFA56" w14:textId="685310C0" w:rsidR="002214B6" w:rsidRDefault="002214B6" w:rsidP="002214B6">
      <w:pPr>
        <w:pStyle w:val="a3"/>
      </w:pPr>
      <w:r w:rsidRPr="000E0D47">
        <w:t>1.</w:t>
      </w:r>
      <w:r>
        <w:t>8</w:t>
      </w:r>
      <w:r w:rsidRPr="000E0D47">
        <w:t xml:space="preserve"> Разработка отчетной документации в соответствии с нормативными актами Заказчика.</w:t>
      </w:r>
    </w:p>
    <w:p w14:paraId="57982F57" w14:textId="77777777" w:rsidR="002214B6" w:rsidRPr="00BF4537" w:rsidRDefault="002214B6" w:rsidP="00BF4537">
      <w:pPr>
        <w:pStyle w:val="a3"/>
        <w:rPr>
          <w:b/>
          <w:bCs/>
        </w:rPr>
      </w:pPr>
      <w:r w:rsidRPr="00BF4537">
        <w:rPr>
          <w:b/>
          <w:bCs/>
        </w:rPr>
        <w:t>Этап 2. Технический проект</w:t>
      </w:r>
    </w:p>
    <w:p w14:paraId="423827F3" w14:textId="77777777" w:rsidR="002214B6" w:rsidRPr="00E74444" w:rsidRDefault="002214B6" w:rsidP="002214B6">
      <w:pPr>
        <w:pStyle w:val="a3"/>
      </w:pPr>
      <w:r w:rsidRPr="00E74444">
        <w:t>2.1 Разработка проектных решений по АС и ее частям, в том числе:</w:t>
      </w:r>
    </w:p>
    <w:p w14:paraId="7F615F9A" w14:textId="10B1989F" w:rsidR="002214B6" w:rsidRPr="00E74444" w:rsidRDefault="002214B6">
      <w:pPr>
        <w:pStyle w:val="a3"/>
        <w:numPr>
          <w:ilvl w:val="0"/>
          <w:numId w:val="32"/>
        </w:numPr>
        <w:ind w:left="1560" w:hanging="284"/>
      </w:pPr>
      <w:r w:rsidRPr="00E74444">
        <w:t xml:space="preserve"> общих решений по системе и ее частям;</w:t>
      </w:r>
    </w:p>
    <w:p w14:paraId="542DC47A" w14:textId="77777777" w:rsidR="002214B6" w:rsidRDefault="002214B6">
      <w:pPr>
        <w:pStyle w:val="a3"/>
        <w:numPr>
          <w:ilvl w:val="0"/>
          <w:numId w:val="32"/>
        </w:numPr>
        <w:ind w:left="1560" w:hanging="284"/>
      </w:pPr>
      <w:r w:rsidRPr="00E74444">
        <w:t xml:space="preserve"> по функционально-алгоритмической структуре системы;</w:t>
      </w:r>
    </w:p>
    <w:p w14:paraId="1AD05224" w14:textId="2BAAD803" w:rsidR="002214B6" w:rsidRPr="00E74444" w:rsidRDefault="002214B6">
      <w:pPr>
        <w:pStyle w:val="a3"/>
        <w:numPr>
          <w:ilvl w:val="0"/>
          <w:numId w:val="32"/>
        </w:numPr>
        <w:ind w:left="1560" w:hanging="284"/>
      </w:pPr>
      <w:r w:rsidRPr="00E74444">
        <w:t xml:space="preserve"> по функциям персонала и организационной структуре;</w:t>
      </w:r>
    </w:p>
    <w:p w14:paraId="44EBDD16" w14:textId="36136666" w:rsidR="002214B6" w:rsidRPr="00E74444" w:rsidRDefault="002214B6">
      <w:pPr>
        <w:pStyle w:val="a3"/>
        <w:numPr>
          <w:ilvl w:val="0"/>
          <w:numId w:val="32"/>
        </w:numPr>
        <w:ind w:left="1560" w:hanging="284"/>
      </w:pPr>
      <w:r w:rsidRPr="00E74444">
        <w:t xml:space="preserve"> по структуре технических средств;</w:t>
      </w:r>
    </w:p>
    <w:p w14:paraId="6D73E606" w14:textId="00EBAAAA" w:rsidR="002214B6" w:rsidRPr="00E74444" w:rsidRDefault="002214B6">
      <w:pPr>
        <w:pStyle w:val="a3"/>
        <w:numPr>
          <w:ilvl w:val="0"/>
          <w:numId w:val="32"/>
        </w:numPr>
        <w:ind w:left="1560" w:hanging="284"/>
      </w:pPr>
      <w:r w:rsidRPr="00E74444">
        <w:t xml:space="preserve"> по алгоритмам решения задач и применяемым языкам;</w:t>
      </w:r>
    </w:p>
    <w:p w14:paraId="124C6EC4" w14:textId="2CC272C4" w:rsidR="002214B6" w:rsidRPr="00E74444" w:rsidRDefault="002214B6">
      <w:pPr>
        <w:pStyle w:val="a3"/>
        <w:numPr>
          <w:ilvl w:val="0"/>
          <w:numId w:val="32"/>
        </w:numPr>
        <w:ind w:left="1560" w:hanging="284"/>
      </w:pPr>
      <w:r w:rsidRPr="00E74444">
        <w:t xml:space="preserve"> по организации и ведению информационной базы;</w:t>
      </w:r>
    </w:p>
    <w:p w14:paraId="19420EFA" w14:textId="7DADFA4E" w:rsidR="002214B6" w:rsidRPr="00E74444" w:rsidRDefault="002214B6">
      <w:pPr>
        <w:pStyle w:val="a3"/>
        <w:numPr>
          <w:ilvl w:val="0"/>
          <w:numId w:val="32"/>
        </w:numPr>
        <w:ind w:left="1560" w:hanging="284"/>
      </w:pPr>
      <w:r w:rsidRPr="00E74444">
        <w:t xml:space="preserve"> по системе классификации и кодирования информации;</w:t>
      </w:r>
    </w:p>
    <w:p w14:paraId="16454206" w14:textId="406AD0A4" w:rsidR="002214B6" w:rsidRPr="00E74444" w:rsidRDefault="002214B6">
      <w:pPr>
        <w:pStyle w:val="a3"/>
        <w:numPr>
          <w:ilvl w:val="0"/>
          <w:numId w:val="32"/>
        </w:numPr>
        <w:ind w:left="1560" w:hanging="284"/>
      </w:pPr>
      <w:r w:rsidRPr="00E74444">
        <w:t xml:space="preserve"> по программному обеспечению.</w:t>
      </w:r>
    </w:p>
    <w:p w14:paraId="65887DBB" w14:textId="77777777" w:rsidR="00BF4537" w:rsidRPr="00E74444" w:rsidRDefault="00BF4537" w:rsidP="00BF4537">
      <w:pPr>
        <w:pStyle w:val="a3"/>
      </w:pPr>
      <w:r w:rsidRPr="00E74444">
        <w:t>2.2 Разработка документации технического проекта на АС и ее части.</w:t>
      </w:r>
    </w:p>
    <w:p w14:paraId="404C5609" w14:textId="77777777" w:rsidR="00BF4537" w:rsidRPr="00E74444" w:rsidRDefault="00BF4537" w:rsidP="00BF4537">
      <w:pPr>
        <w:pStyle w:val="a3"/>
      </w:pPr>
      <w:r w:rsidRPr="00E74444">
        <w:t>2.3 Проведение проектной оценки надежности Системы.</w:t>
      </w:r>
    </w:p>
    <w:p w14:paraId="55B68EFC" w14:textId="35F1DCA3" w:rsidR="002214B6" w:rsidRDefault="00BF4537" w:rsidP="002214B6">
      <w:pPr>
        <w:pStyle w:val="a3"/>
      </w:pPr>
      <w:r w:rsidRPr="00E74444">
        <w:t>2.</w:t>
      </w:r>
      <w:r>
        <w:t>4</w:t>
      </w:r>
      <w:r w:rsidRPr="00E74444">
        <w:t xml:space="preserve"> Разработка отчетной документации в соответствии с нормативными актами Заказчика.</w:t>
      </w:r>
    </w:p>
    <w:p w14:paraId="0F8C4537" w14:textId="77777777" w:rsidR="00BF4537" w:rsidRPr="00BF4537" w:rsidRDefault="00BF4537" w:rsidP="00BF4537">
      <w:pPr>
        <w:pStyle w:val="a3"/>
        <w:rPr>
          <w:b/>
          <w:bCs/>
        </w:rPr>
      </w:pPr>
      <w:r w:rsidRPr="00BF4537">
        <w:rPr>
          <w:b/>
          <w:bCs/>
        </w:rPr>
        <w:t>Этап 3. Рабочая документация (рабочий проект) и предварительные испытания</w:t>
      </w:r>
    </w:p>
    <w:p w14:paraId="353017B6" w14:textId="77777777" w:rsidR="00BF4537" w:rsidRPr="00E74444" w:rsidRDefault="00BF4537" w:rsidP="00BF4537">
      <w:pPr>
        <w:pStyle w:val="a3"/>
      </w:pPr>
      <w:r w:rsidRPr="00E74444">
        <w:lastRenderedPageBreak/>
        <w:t>3.1 Разработка рабочей документации на систему и ее части.</w:t>
      </w:r>
    </w:p>
    <w:p w14:paraId="3C47F3FB" w14:textId="77777777" w:rsidR="00BF4537" w:rsidRPr="00E74444" w:rsidRDefault="00BF4537" w:rsidP="00BF4537">
      <w:pPr>
        <w:pStyle w:val="a3"/>
      </w:pPr>
      <w:r w:rsidRPr="00E74444">
        <w:t>3.2 Разработка программ и программных средств системы, в том числе:</w:t>
      </w:r>
    </w:p>
    <w:p w14:paraId="2F67C7EA" w14:textId="27FA6519" w:rsidR="00BF4537" w:rsidRPr="00E74444" w:rsidRDefault="00BF4537">
      <w:pPr>
        <w:pStyle w:val="a3"/>
        <w:numPr>
          <w:ilvl w:val="0"/>
          <w:numId w:val="33"/>
        </w:numPr>
      </w:pPr>
      <w:r w:rsidRPr="00E74444">
        <w:t xml:space="preserve">выбор, адаптация и (или) привязка покупных программных средств; </w:t>
      </w:r>
    </w:p>
    <w:p w14:paraId="3B6D2CC8" w14:textId="7D79A7E0" w:rsidR="00BF4537" w:rsidRPr="00E74444" w:rsidRDefault="00BF4537">
      <w:pPr>
        <w:pStyle w:val="a3"/>
        <w:numPr>
          <w:ilvl w:val="0"/>
          <w:numId w:val="33"/>
        </w:numPr>
      </w:pPr>
      <w:r w:rsidRPr="00E74444">
        <w:t xml:space="preserve"> разработка программ и программных средств системы;</w:t>
      </w:r>
    </w:p>
    <w:p w14:paraId="665BC726" w14:textId="50E75C95" w:rsidR="00BF4537" w:rsidRPr="00E74444" w:rsidRDefault="00BF4537">
      <w:pPr>
        <w:pStyle w:val="a3"/>
        <w:numPr>
          <w:ilvl w:val="0"/>
          <w:numId w:val="33"/>
        </w:numPr>
      </w:pPr>
      <w:r w:rsidRPr="00E74444">
        <w:t xml:space="preserve"> разработка программной документации.</w:t>
      </w:r>
    </w:p>
    <w:p w14:paraId="1AAA3A53" w14:textId="4D203EE8" w:rsidR="00BF4537" w:rsidRPr="00BF4537" w:rsidRDefault="00BF4537" w:rsidP="00BF4537">
      <w:pPr>
        <w:pStyle w:val="a3"/>
        <w:rPr>
          <w:rStyle w:val="eop"/>
        </w:rPr>
      </w:pPr>
      <w:r w:rsidRPr="00BF4537">
        <w:rPr>
          <w:rStyle w:val="normaltextrun"/>
        </w:rPr>
        <w:t>3.3 Разработка опытного образца системы</w:t>
      </w:r>
      <w:r w:rsidRPr="00BF4537">
        <w:rPr>
          <w:rStyle w:val="eop"/>
        </w:rPr>
        <w:t> </w:t>
      </w:r>
    </w:p>
    <w:p w14:paraId="691A2864" w14:textId="4788ADF5" w:rsidR="00BF4537" w:rsidRPr="00BF4537" w:rsidRDefault="00BF4537" w:rsidP="00BF4537">
      <w:pPr>
        <w:pStyle w:val="a3"/>
        <w:rPr>
          <w:rStyle w:val="eop"/>
        </w:rPr>
      </w:pPr>
      <w:r w:rsidRPr="00BF4537">
        <w:rPr>
          <w:rStyle w:val="normaltextrun"/>
        </w:rPr>
        <w:t>3.4 Разработка испытательного стенда</w:t>
      </w:r>
      <w:r w:rsidRPr="00BF4537">
        <w:rPr>
          <w:rStyle w:val="eop"/>
        </w:rPr>
        <w:t> </w:t>
      </w:r>
    </w:p>
    <w:p w14:paraId="61866891" w14:textId="34371CE1" w:rsidR="00BF4537" w:rsidRPr="00BF4537" w:rsidRDefault="00BF4537" w:rsidP="00BF4537">
      <w:pPr>
        <w:pStyle w:val="a3"/>
        <w:rPr>
          <w:rStyle w:val="eop"/>
        </w:rPr>
      </w:pPr>
      <w:r w:rsidRPr="00BF4537">
        <w:rPr>
          <w:rStyle w:val="normaltextrun"/>
        </w:rPr>
        <w:t>3.5 Подготовка к предварительным испытаниям, в том числе:</w:t>
      </w:r>
      <w:r w:rsidRPr="00BF4537">
        <w:rPr>
          <w:rStyle w:val="eop"/>
        </w:rPr>
        <w:t> </w:t>
      </w:r>
    </w:p>
    <w:p w14:paraId="2308D73B" w14:textId="52B8AD1D" w:rsidR="00BF4537" w:rsidRPr="00BF4537" w:rsidRDefault="00BF4537">
      <w:pPr>
        <w:pStyle w:val="a3"/>
        <w:numPr>
          <w:ilvl w:val="0"/>
          <w:numId w:val="34"/>
        </w:numPr>
      </w:pPr>
      <w:r w:rsidRPr="00BF4537">
        <w:rPr>
          <w:rStyle w:val="normaltextrun"/>
        </w:rPr>
        <w:t>подготовка объекта автоматизации к вводу системы в действие;</w:t>
      </w:r>
      <w:r w:rsidRPr="00BF4537">
        <w:rPr>
          <w:rStyle w:val="eop"/>
        </w:rPr>
        <w:t> </w:t>
      </w:r>
    </w:p>
    <w:p w14:paraId="2535B772" w14:textId="58D410B2" w:rsidR="00BF4537" w:rsidRPr="00BF4537" w:rsidRDefault="00BF4537">
      <w:pPr>
        <w:pStyle w:val="a3"/>
        <w:numPr>
          <w:ilvl w:val="0"/>
          <w:numId w:val="34"/>
        </w:numPr>
      </w:pPr>
      <w:r w:rsidRPr="00BF4537">
        <w:rPr>
          <w:rStyle w:val="normaltextrun"/>
        </w:rPr>
        <w:t>комплектация системы поставляемыми изделиями (программными и техническими средствами, программно-техническими комплексами, информационными изделиями);</w:t>
      </w:r>
      <w:r w:rsidRPr="00BF4537">
        <w:rPr>
          <w:rStyle w:val="eop"/>
        </w:rPr>
        <w:t> </w:t>
      </w:r>
    </w:p>
    <w:p w14:paraId="53B42A2E" w14:textId="2209394E" w:rsidR="00BF4537" w:rsidRPr="00BF4537" w:rsidRDefault="00BF4537" w:rsidP="00BF4537">
      <w:pPr>
        <w:pStyle w:val="a3"/>
      </w:pPr>
      <w:r w:rsidRPr="00BF4537">
        <w:rPr>
          <w:rStyle w:val="normaltextrun"/>
        </w:rPr>
        <w:t>3.</w:t>
      </w:r>
      <w:r>
        <w:rPr>
          <w:rStyle w:val="normaltextrun"/>
        </w:rPr>
        <w:t>6</w:t>
      </w:r>
      <w:r w:rsidRPr="00BF4537">
        <w:rPr>
          <w:rStyle w:val="normaltextrun"/>
        </w:rPr>
        <w:t xml:space="preserve"> Проведение предварительных испытаний.</w:t>
      </w:r>
      <w:r w:rsidRPr="00BF4537">
        <w:rPr>
          <w:rStyle w:val="eop"/>
        </w:rPr>
        <w:t> </w:t>
      </w:r>
    </w:p>
    <w:p w14:paraId="41C30C17" w14:textId="237C792C" w:rsidR="00BF4537" w:rsidRPr="00BF4537" w:rsidRDefault="00BF4537" w:rsidP="00BF4537">
      <w:pPr>
        <w:pStyle w:val="a3"/>
      </w:pPr>
      <w:r w:rsidRPr="00BF4537">
        <w:rPr>
          <w:rStyle w:val="normaltextrun"/>
        </w:rPr>
        <w:t>3.</w:t>
      </w:r>
      <w:r>
        <w:rPr>
          <w:rStyle w:val="normaltextrun"/>
        </w:rPr>
        <w:t>7</w:t>
      </w:r>
      <w:r w:rsidRPr="00BF4537">
        <w:rPr>
          <w:rStyle w:val="normaltextrun"/>
        </w:rPr>
        <w:t xml:space="preserve"> Разработка программы опытной эксплуатации.</w:t>
      </w:r>
      <w:r w:rsidRPr="00BF4537">
        <w:rPr>
          <w:rStyle w:val="eop"/>
        </w:rPr>
        <w:t> </w:t>
      </w:r>
    </w:p>
    <w:p w14:paraId="415BA108" w14:textId="1622CFA9" w:rsidR="00BF4537" w:rsidRPr="00BF4537" w:rsidRDefault="00BF4537" w:rsidP="00BF4537">
      <w:pPr>
        <w:pStyle w:val="a3"/>
      </w:pPr>
      <w:r w:rsidRPr="00BF4537">
        <w:rPr>
          <w:rStyle w:val="normaltextrun"/>
        </w:rPr>
        <w:t>3.</w:t>
      </w:r>
      <w:r>
        <w:rPr>
          <w:rStyle w:val="normaltextrun"/>
        </w:rPr>
        <w:t>8</w:t>
      </w:r>
      <w:r w:rsidRPr="00BF4537">
        <w:rPr>
          <w:rStyle w:val="normaltextrun"/>
        </w:rPr>
        <w:t xml:space="preserve"> Разработка отчетной документации в соответствии с нормативными актами заказчика.</w:t>
      </w:r>
      <w:r w:rsidRPr="00BF4537">
        <w:rPr>
          <w:rStyle w:val="eop"/>
        </w:rPr>
        <w:t> </w:t>
      </w:r>
    </w:p>
    <w:p w14:paraId="76384AFB" w14:textId="77777777" w:rsidR="00BF4537" w:rsidRPr="00F7211C" w:rsidRDefault="00BF4537" w:rsidP="00F7211C">
      <w:pPr>
        <w:pStyle w:val="a3"/>
        <w:rPr>
          <w:b/>
          <w:bCs/>
        </w:rPr>
      </w:pPr>
      <w:r w:rsidRPr="00F7211C">
        <w:rPr>
          <w:b/>
          <w:bCs/>
        </w:rPr>
        <w:t>Этап 4. Опытная эксплуатация и приемочные испытания</w:t>
      </w:r>
    </w:p>
    <w:p w14:paraId="773D6AFF" w14:textId="77777777" w:rsidR="00BF4537" w:rsidRDefault="00BF4537" w:rsidP="00BF4537">
      <w:pPr>
        <w:pStyle w:val="a3"/>
      </w:pPr>
      <w:r w:rsidRPr="00E74444">
        <w:t>4.1 Проведение опытной эксплуатации</w:t>
      </w:r>
    </w:p>
    <w:p w14:paraId="0A3EB459" w14:textId="77777777" w:rsidR="00BF4537" w:rsidRPr="00E74444" w:rsidRDefault="00BF4537" w:rsidP="00BF4537">
      <w:pPr>
        <w:pStyle w:val="a3"/>
      </w:pPr>
      <w:r w:rsidRPr="00E74444">
        <w:t>4.2 Оценка результатов опытной эксплуатации, в том числе:</w:t>
      </w:r>
    </w:p>
    <w:p w14:paraId="2299699D" w14:textId="3CEE6D5C" w:rsidR="00BF4537" w:rsidRPr="00E74444" w:rsidRDefault="00BF4537">
      <w:pPr>
        <w:pStyle w:val="a3"/>
        <w:numPr>
          <w:ilvl w:val="0"/>
          <w:numId w:val="35"/>
        </w:numPr>
      </w:pPr>
      <w:r w:rsidRPr="00E74444">
        <w:t xml:space="preserve"> анализ результатов опытной эксплуатации АС;</w:t>
      </w:r>
    </w:p>
    <w:p w14:paraId="7275771C" w14:textId="19C7DAD3" w:rsidR="00BF4537" w:rsidRPr="00E74444" w:rsidRDefault="00BF4537">
      <w:pPr>
        <w:pStyle w:val="a3"/>
        <w:numPr>
          <w:ilvl w:val="0"/>
          <w:numId w:val="35"/>
        </w:numPr>
      </w:pPr>
      <w:r w:rsidRPr="00E74444">
        <w:t xml:space="preserve"> доработка (при необходимости) программного обеспечения АС;</w:t>
      </w:r>
    </w:p>
    <w:p w14:paraId="1F676D87" w14:textId="7E61B596" w:rsidR="00BF4537" w:rsidRPr="00E74444" w:rsidRDefault="00BF4537">
      <w:pPr>
        <w:pStyle w:val="a3"/>
        <w:numPr>
          <w:ilvl w:val="0"/>
          <w:numId w:val="35"/>
        </w:numPr>
      </w:pPr>
      <w:r w:rsidRPr="00E74444">
        <w:t xml:space="preserve"> дополнительная наладка (при необходимости) технических средств АС;</w:t>
      </w:r>
    </w:p>
    <w:p w14:paraId="5DE18D5D" w14:textId="250B9B91" w:rsidR="00BF4537" w:rsidRPr="00E74444" w:rsidRDefault="00BF4537">
      <w:pPr>
        <w:pStyle w:val="a3"/>
        <w:numPr>
          <w:ilvl w:val="0"/>
          <w:numId w:val="35"/>
        </w:numPr>
      </w:pPr>
      <w:r w:rsidRPr="00E74444">
        <w:t xml:space="preserve"> корректировка технической документации на АС по результатам опытной эксплуатации.</w:t>
      </w:r>
    </w:p>
    <w:p w14:paraId="1E207259" w14:textId="77777777" w:rsidR="00BF4537" w:rsidRPr="00E74444" w:rsidRDefault="00BF4537" w:rsidP="00BF4537">
      <w:pPr>
        <w:pStyle w:val="a3"/>
      </w:pPr>
      <w:r w:rsidRPr="00E74444">
        <w:t>4.3 Закупка программного обеспечения</w:t>
      </w:r>
    </w:p>
    <w:p w14:paraId="5DCF8471" w14:textId="77777777" w:rsidR="00BF4537" w:rsidRPr="00E74444" w:rsidRDefault="00BF4537" w:rsidP="00BF4537">
      <w:pPr>
        <w:pStyle w:val="a3"/>
      </w:pPr>
      <w:r w:rsidRPr="00E74444">
        <w:t>4.4 Разработка и согласование с Заказчиком Программы и методики государственных приемочных испытаний.</w:t>
      </w:r>
    </w:p>
    <w:p w14:paraId="65C78E35" w14:textId="77777777" w:rsidR="00BF4537" w:rsidRPr="00E74444" w:rsidRDefault="00BF4537" w:rsidP="00BF4537">
      <w:pPr>
        <w:pStyle w:val="a3"/>
      </w:pPr>
      <w:r w:rsidRPr="00E74444">
        <w:t>4.5 Проведение дополнительных патентных исследований в соответствии с ГОСТ Р 15.011.</w:t>
      </w:r>
    </w:p>
    <w:p w14:paraId="03FE5033" w14:textId="77777777" w:rsidR="00BF4537" w:rsidRPr="00E74444" w:rsidRDefault="00BF4537" w:rsidP="00BF4537">
      <w:pPr>
        <w:pStyle w:val="a3"/>
      </w:pPr>
      <w:r w:rsidRPr="00E74444">
        <w:t>4.6 Проведение государственных приемочных испытаний, в том числе:</w:t>
      </w:r>
    </w:p>
    <w:p w14:paraId="4E57757D" w14:textId="2B36E1FD" w:rsidR="00BF4537" w:rsidRPr="00E74444" w:rsidRDefault="00BF4537">
      <w:pPr>
        <w:pStyle w:val="a3"/>
        <w:numPr>
          <w:ilvl w:val="0"/>
          <w:numId w:val="36"/>
        </w:numPr>
      </w:pPr>
      <w:r w:rsidRPr="00E74444">
        <w:t xml:space="preserve"> испытания на соответствие техническому заданию в соответствии с Программой и методикой государственных приёмочных испытаний.</w:t>
      </w:r>
    </w:p>
    <w:p w14:paraId="0C4328C3" w14:textId="521A0CF6" w:rsidR="00BF4537" w:rsidRPr="00E74444" w:rsidRDefault="00BF4537">
      <w:pPr>
        <w:pStyle w:val="a3"/>
        <w:numPr>
          <w:ilvl w:val="0"/>
          <w:numId w:val="36"/>
        </w:numPr>
      </w:pPr>
      <w:r w:rsidRPr="00E74444">
        <w:t xml:space="preserve"> анализ результатов испытания АС и устранение недостатков, выявленных при испытаниях;</w:t>
      </w:r>
    </w:p>
    <w:p w14:paraId="077F66FB" w14:textId="05440B69" w:rsidR="00BF4537" w:rsidRPr="00E74444" w:rsidRDefault="00BF4537">
      <w:pPr>
        <w:pStyle w:val="a3"/>
        <w:numPr>
          <w:ilvl w:val="0"/>
          <w:numId w:val="36"/>
        </w:numPr>
      </w:pPr>
      <w:r w:rsidRPr="00E74444">
        <w:t xml:space="preserve"> корректировка технической документации на АС по результатам государственных приемочных испытаний.</w:t>
      </w:r>
    </w:p>
    <w:p w14:paraId="32FB5397" w14:textId="4D94FBFC" w:rsidR="00035FFA" w:rsidRDefault="00BF4537" w:rsidP="00BF4537">
      <w:pPr>
        <w:pStyle w:val="a3"/>
      </w:pPr>
      <w:r w:rsidRPr="00E74444">
        <w:t>4.</w:t>
      </w:r>
      <w:r>
        <w:t>7</w:t>
      </w:r>
      <w:r w:rsidRPr="00E74444">
        <w:t xml:space="preserve"> Разработка отчетной документации в соответствии с нормативными актами Заказчика.</w:t>
      </w:r>
    </w:p>
    <w:p w14:paraId="2F2E1FF2" w14:textId="77777777" w:rsidR="0004614C" w:rsidRPr="00F7211C" w:rsidRDefault="0004614C" w:rsidP="00F7211C">
      <w:pPr>
        <w:pStyle w:val="2"/>
      </w:pPr>
      <w:bookmarkStart w:id="39" w:name="_Toc117342907"/>
      <w:r w:rsidRPr="00F7211C">
        <w:t>11.2 Сроки исполнения и финансирование по этапам</w:t>
      </w:r>
      <w:bookmarkEnd w:id="39"/>
    </w:p>
    <w:p w14:paraId="178C476E" w14:textId="40172C24" w:rsidR="0004614C" w:rsidRDefault="0004614C" w:rsidP="0004614C">
      <w:pPr>
        <w:pStyle w:val="a3"/>
      </w:pPr>
      <w:r w:rsidRPr="00DC3755">
        <w:t>Перечень документов, разрабатываемых на этапах выполнения ОКР, сроки исполнения и контрактная цена приведены в календарном плане (приложение № 2 к государственному контракту).</w:t>
      </w:r>
    </w:p>
    <w:p w14:paraId="66422B98" w14:textId="77777777" w:rsidR="0004614C" w:rsidRPr="00DC3755" w:rsidRDefault="0004614C" w:rsidP="0004614C">
      <w:pPr>
        <w:pStyle w:val="1"/>
      </w:pPr>
      <w:bookmarkStart w:id="40" w:name="_Toc117342908"/>
      <w:r w:rsidRPr="00DC3755">
        <w:t>12 Порядок выполнения и приемки этапов ОКР</w:t>
      </w:r>
      <w:bookmarkEnd w:id="40"/>
    </w:p>
    <w:p w14:paraId="138F5C62" w14:textId="77777777" w:rsidR="0004614C" w:rsidRPr="00DC3755" w:rsidRDefault="0004614C" w:rsidP="0004614C">
      <w:pPr>
        <w:pStyle w:val="a3"/>
      </w:pPr>
      <w:r w:rsidRPr="00DC3755">
        <w:t>12.1 Работы должны выполняться в соответствии с требованиями ГОСТ 34.601-90, РД 50-680-88 (с учетом требований ГОСТ 15.005-86).</w:t>
      </w:r>
    </w:p>
    <w:p w14:paraId="7DD7E03C" w14:textId="77777777" w:rsidR="0004614C" w:rsidRPr="00DC3755" w:rsidRDefault="0004614C" w:rsidP="0004614C">
      <w:pPr>
        <w:pStyle w:val="a3"/>
      </w:pPr>
      <w:r w:rsidRPr="00DC3755">
        <w:t xml:space="preserve">12.1 Сдача и приемка выполненных работ (этапов работ) осуществляется в порядке, установленном актами </w:t>
      </w:r>
      <w:r w:rsidRPr="00DC3755">
        <w:rPr>
          <w:bCs/>
        </w:rPr>
        <w:t>Заказчика</w:t>
      </w:r>
      <w:r w:rsidRPr="00DC3755">
        <w:t>, и в соответствии с требованиями настоящего технического задания.</w:t>
      </w:r>
    </w:p>
    <w:p w14:paraId="54053153" w14:textId="77777777" w:rsidR="0004614C" w:rsidRPr="00DC3755" w:rsidRDefault="0004614C" w:rsidP="0004614C">
      <w:pPr>
        <w:pStyle w:val="a3"/>
      </w:pPr>
    </w:p>
    <w:p w14:paraId="6793E110" w14:textId="77777777" w:rsidR="0004614C" w:rsidRPr="00DC3755" w:rsidRDefault="0004614C" w:rsidP="00BF4537">
      <w:pPr>
        <w:pStyle w:val="a3"/>
      </w:pPr>
    </w:p>
    <w:p w14:paraId="3C6D192F" w14:textId="77777777" w:rsidR="00F05957" w:rsidRDefault="00F05957" w:rsidP="00F05957">
      <w:pPr>
        <w:tabs>
          <w:tab w:val="left" w:pos="9402"/>
          <w:tab w:val="left" w:pos="11845"/>
          <w:tab w:val="right" w:pos="14073"/>
        </w:tabs>
        <w:jc w:val="right"/>
        <w:rPr>
          <w:color w:val="000000"/>
          <w:sz w:val="28"/>
        </w:rPr>
      </w:pPr>
      <w:r>
        <w:rPr>
          <w:color w:val="000000"/>
          <w:sz w:val="28"/>
        </w:rPr>
        <w:t>Приложение № 2</w:t>
      </w:r>
    </w:p>
    <w:p w14:paraId="406BE5AF" w14:textId="77777777" w:rsidR="00F05957" w:rsidRDefault="00F05957" w:rsidP="00F05957">
      <w:pPr>
        <w:jc w:val="right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к государственному контракту </w:t>
      </w:r>
    </w:p>
    <w:p w14:paraId="4A4CEC67" w14:textId="520ADD8C" w:rsidR="00F05957" w:rsidRPr="00F05957" w:rsidRDefault="00F05957" w:rsidP="00F05957">
      <w:pPr>
        <w:widowControl w:val="0"/>
        <w:jc w:val="right"/>
        <w:rPr>
          <w:color w:val="000000"/>
          <w:sz w:val="28"/>
        </w:rPr>
      </w:pPr>
      <w:r>
        <w:rPr>
          <w:color w:val="000000"/>
          <w:sz w:val="28"/>
        </w:rPr>
        <w:t>от «__</w:t>
      </w:r>
      <w:proofErr w:type="gramStart"/>
      <w:r>
        <w:rPr>
          <w:color w:val="000000"/>
          <w:sz w:val="28"/>
        </w:rPr>
        <w:t>_»</w:t>
      </w:r>
      <w:r w:rsidRPr="00B06FE8">
        <w:rPr>
          <w:color w:val="000000"/>
          <w:sz w:val="28"/>
        </w:rPr>
        <w:t xml:space="preserve">  </w:t>
      </w:r>
      <w:r>
        <w:rPr>
          <w:color w:val="000000"/>
          <w:sz w:val="28"/>
        </w:rPr>
        <w:t>октября</w:t>
      </w:r>
      <w:proofErr w:type="gramEnd"/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  <w:lang w:val="en-US"/>
        </w:rPr>
        <w:t>xxxx</w:t>
      </w:r>
      <w:proofErr w:type="spellEnd"/>
      <w:r>
        <w:rPr>
          <w:color w:val="000000"/>
          <w:sz w:val="28"/>
        </w:rPr>
        <w:t xml:space="preserve"> г. № 07.524.11.4005</w:t>
      </w:r>
    </w:p>
    <w:p w14:paraId="0415F620" w14:textId="05E212D6" w:rsidR="00F05957" w:rsidRDefault="00F05957" w:rsidP="00F7211C">
      <w:pPr>
        <w:pStyle w:val="2"/>
      </w:pPr>
      <w:bookmarkStart w:id="41" w:name="_Toc117342909"/>
      <w:r w:rsidRPr="00F05957">
        <w:t>КАЛЕНДАРНЫЙ ПЛАН ВЫПОЛНЕНИЯ РАБОТ</w:t>
      </w:r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0"/>
        <w:gridCol w:w="1545"/>
        <w:gridCol w:w="3774"/>
        <w:gridCol w:w="2092"/>
        <w:gridCol w:w="1378"/>
      </w:tblGrid>
      <w:tr w:rsidR="00F7211C" w14:paraId="57713314" w14:textId="77777777" w:rsidTr="0093201F">
        <w:tc>
          <w:tcPr>
            <w:tcW w:w="550" w:type="dxa"/>
          </w:tcPr>
          <w:p w14:paraId="06DC7931" w14:textId="55A88F14" w:rsidR="00F05957" w:rsidRDefault="00F05957" w:rsidP="00F05957">
            <w:pPr>
              <w:ind w:firstLine="0"/>
            </w:pPr>
            <w:r w:rsidRPr="000536EE">
              <w:rPr>
                <w:sz w:val="20"/>
              </w:rPr>
              <w:t>№ п/п</w:t>
            </w:r>
          </w:p>
        </w:tc>
        <w:tc>
          <w:tcPr>
            <w:tcW w:w="1545" w:type="dxa"/>
          </w:tcPr>
          <w:p w14:paraId="5322140F" w14:textId="21B340C6" w:rsidR="00F05957" w:rsidRDefault="00F05957" w:rsidP="00F05957">
            <w:pPr>
              <w:ind w:firstLine="0"/>
            </w:pPr>
            <w:r w:rsidRPr="000536EE">
              <w:rPr>
                <w:sz w:val="20"/>
              </w:rPr>
              <w:t>Наименование</w:t>
            </w:r>
            <w:r w:rsidRPr="000536EE">
              <w:rPr>
                <w:sz w:val="20"/>
              </w:rPr>
              <w:br/>
              <w:t>этапов</w:t>
            </w:r>
          </w:p>
        </w:tc>
        <w:tc>
          <w:tcPr>
            <w:tcW w:w="3774" w:type="dxa"/>
          </w:tcPr>
          <w:p w14:paraId="5D685352" w14:textId="65B3331E" w:rsidR="00F05957" w:rsidRDefault="00F05957" w:rsidP="00F05957">
            <w:pPr>
              <w:ind w:firstLine="0"/>
            </w:pPr>
            <w:r w:rsidRPr="000536EE">
              <w:rPr>
                <w:sz w:val="20"/>
              </w:rPr>
              <w:t>Содержание выполняемых работ</w:t>
            </w:r>
          </w:p>
        </w:tc>
        <w:tc>
          <w:tcPr>
            <w:tcW w:w="2092" w:type="dxa"/>
          </w:tcPr>
          <w:p w14:paraId="065162C2" w14:textId="65D09AFC" w:rsidR="00F05957" w:rsidRDefault="00F05957" w:rsidP="00F05957">
            <w:pPr>
              <w:ind w:firstLine="0"/>
            </w:pPr>
            <w:r w:rsidRPr="000536EE">
              <w:rPr>
                <w:sz w:val="20"/>
              </w:rPr>
              <w:t>Перечень документов, разрабатываемых на этапах</w:t>
            </w:r>
          </w:p>
        </w:tc>
        <w:tc>
          <w:tcPr>
            <w:tcW w:w="1378" w:type="dxa"/>
          </w:tcPr>
          <w:p w14:paraId="7B466A84" w14:textId="692FDE5F" w:rsidR="00F05957" w:rsidRDefault="00F05957" w:rsidP="00F05957">
            <w:pPr>
              <w:ind w:firstLine="0"/>
            </w:pPr>
            <w:r w:rsidRPr="000536EE">
              <w:rPr>
                <w:sz w:val="20"/>
              </w:rPr>
              <w:t xml:space="preserve">Срок </w:t>
            </w:r>
            <w:r w:rsidRPr="000536EE">
              <w:rPr>
                <w:sz w:val="20"/>
              </w:rPr>
              <w:br/>
              <w:t>исполнения</w:t>
            </w:r>
            <w:r w:rsidRPr="000536EE">
              <w:rPr>
                <w:sz w:val="20"/>
              </w:rPr>
              <w:br/>
              <w:t>(начало – окончание) (дата, месяц, год)</w:t>
            </w:r>
          </w:p>
        </w:tc>
      </w:tr>
      <w:tr w:rsidR="0093201F" w14:paraId="5C5AF07D" w14:textId="77777777" w:rsidTr="0093201F">
        <w:tc>
          <w:tcPr>
            <w:tcW w:w="550" w:type="dxa"/>
            <w:vMerge w:val="restart"/>
          </w:tcPr>
          <w:p w14:paraId="2CC15A1D" w14:textId="7AD1B3CE" w:rsidR="00526272" w:rsidRDefault="00526272" w:rsidP="00F05957">
            <w:pPr>
              <w:ind w:firstLine="0"/>
            </w:pPr>
            <w:r>
              <w:t>1</w:t>
            </w:r>
          </w:p>
        </w:tc>
        <w:tc>
          <w:tcPr>
            <w:tcW w:w="1545" w:type="dxa"/>
            <w:vMerge w:val="restart"/>
          </w:tcPr>
          <w:p w14:paraId="10AAC7D4" w14:textId="3F64CC0F" w:rsidR="00526272" w:rsidRDefault="00526272" w:rsidP="00F05957">
            <w:pPr>
              <w:ind w:firstLine="0"/>
            </w:pPr>
            <w:r w:rsidRPr="000536EE">
              <w:rPr>
                <w:sz w:val="20"/>
              </w:rPr>
              <w:t>Эскизный проект</w:t>
            </w:r>
          </w:p>
        </w:tc>
        <w:tc>
          <w:tcPr>
            <w:tcW w:w="3774" w:type="dxa"/>
          </w:tcPr>
          <w:p w14:paraId="02C0D9D3" w14:textId="245F1048" w:rsidR="00526272" w:rsidRDefault="00526272" w:rsidP="00F05957">
            <w:pPr>
              <w:ind w:firstLine="0"/>
            </w:pPr>
            <w:r w:rsidRPr="000536EE">
              <w:rPr>
                <w:sz w:val="20"/>
              </w:rPr>
              <w:t>1.1 Разработка и согласование с Заказчиком "Комплектности технической документации, разрабатываемой в рамках государственного контракта" (далее Комплектность ТД).</w:t>
            </w:r>
          </w:p>
        </w:tc>
        <w:tc>
          <w:tcPr>
            <w:tcW w:w="2092" w:type="dxa"/>
          </w:tcPr>
          <w:p w14:paraId="3B7123E8" w14:textId="24FEFCA2" w:rsidR="00526272" w:rsidRDefault="00526272" w:rsidP="00F05957">
            <w:pPr>
              <w:ind w:firstLine="0"/>
            </w:pPr>
            <w:r w:rsidRPr="000536EE">
              <w:rPr>
                <w:sz w:val="20"/>
              </w:rPr>
              <w:t>Согласованная Комплектность ТД.</w:t>
            </w:r>
          </w:p>
        </w:tc>
        <w:tc>
          <w:tcPr>
            <w:tcW w:w="1378" w:type="dxa"/>
            <w:vMerge w:val="restart"/>
          </w:tcPr>
          <w:p w14:paraId="7E7B5438" w14:textId="15E37DC6" w:rsidR="00526272" w:rsidRDefault="00526272" w:rsidP="00F05957">
            <w:pPr>
              <w:ind w:firstLine="0"/>
            </w:pPr>
            <w:r w:rsidRPr="000536EE">
              <w:rPr>
                <w:sz w:val="20"/>
              </w:rPr>
              <w:t xml:space="preserve">Окончание </w:t>
            </w:r>
            <w:proofErr w:type="spellStart"/>
            <w:r>
              <w:rPr>
                <w:sz w:val="20"/>
                <w:lang w:val="en-US"/>
              </w:rPr>
              <w:t>xx.</w:t>
            </w:r>
            <w:proofErr w:type="gramStart"/>
            <w:r>
              <w:rPr>
                <w:sz w:val="20"/>
                <w:lang w:val="en-US"/>
              </w:rPr>
              <w:t>xx.xxxx</w:t>
            </w:r>
            <w:proofErr w:type="spellEnd"/>
            <w:proofErr w:type="gramEnd"/>
          </w:p>
        </w:tc>
      </w:tr>
      <w:tr w:rsidR="0093201F" w14:paraId="2D5F5133" w14:textId="77777777" w:rsidTr="0093201F">
        <w:tc>
          <w:tcPr>
            <w:tcW w:w="550" w:type="dxa"/>
            <w:vMerge/>
          </w:tcPr>
          <w:p w14:paraId="27C8C6E6" w14:textId="77777777" w:rsidR="00526272" w:rsidRDefault="00526272" w:rsidP="00E37BA0">
            <w:pPr>
              <w:ind w:firstLine="0"/>
            </w:pPr>
          </w:p>
        </w:tc>
        <w:tc>
          <w:tcPr>
            <w:tcW w:w="1545" w:type="dxa"/>
            <w:vMerge/>
          </w:tcPr>
          <w:p w14:paraId="5C833713" w14:textId="77777777" w:rsidR="00526272" w:rsidRDefault="00526272" w:rsidP="00E37BA0">
            <w:pPr>
              <w:ind w:firstLine="0"/>
            </w:pPr>
          </w:p>
        </w:tc>
        <w:tc>
          <w:tcPr>
            <w:tcW w:w="3774" w:type="dxa"/>
          </w:tcPr>
          <w:p w14:paraId="0138E8B8" w14:textId="77777777" w:rsidR="00526272" w:rsidRPr="00E37BA0" w:rsidRDefault="00526272" w:rsidP="00E37BA0">
            <w:pPr>
              <w:pStyle w:val="a3"/>
              <w:ind w:firstLine="0"/>
              <w:jc w:val="left"/>
              <w:rPr>
                <w:sz w:val="20"/>
                <w:szCs w:val="18"/>
              </w:rPr>
            </w:pPr>
            <w:r w:rsidRPr="00E37BA0">
              <w:rPr>
                <w:sz w:val="20"/>
                <w:szCs w:val="18"/>
              </w:rPr>
              <w:t>1.2 Разработка</w:t>
            </w:r>
          </w:p>
          <w:p w14:paraId="7500697C" w14:textId="2A1EF8BB" w:rsidR="00526272" w:rsidRPr="00E37BA0" w:rsidRDefault="00526272" w:rsidP="00E37BA0">
            <w:pPr>
              <w:pStyle w:val="a3"/>
              <w:ind w:firstLine="0"/>
              <w:jc w:val="left"/>
              <w:rPr>
                <w:sz w:val="20"/>
                <w:szCs w:val="18"/>
              </w:rPr>
            </w:pPr>
            <w:r w:rsidRPr="00E37BA0">
              <w:rPr>
                <w:sz w:val="20"/>
                <w:szCs w:val="18"/>
              </w:rPr>
              <w:t>предварительных проектных решений по системе и её частям, в том числе:</w:t>
            </w:r>
          </w:p>
          <w:p w14:paraId="2BDBBED2" w14:textId="77777777" w:rsidR="00526272" w:rsidRPr="00E37BA0" w:rsidRDefault="00526272" w:rsidP="00E37BA0">
            <w:pPr>
              <w:pStyle w:val="a3"/>
              <w:ind w:firstLine="0"/>
              <w:jc w:val="left"/>
              <w:rPr>
                <w:sz w:val="20"/>
                <w:szCs w:val="18"/>
              </w:rPr>
            </w:pPr>
            <w:r w:rsidRPr="00E37BA0">
              <w:rPr>
                <w:sz w:val="20"/>
                <w:szCs w:val="18"/>
              </w:rPr>
              <w:t>а) определение функций АС;</w:t>
            </w:r>
          </w:p>
          <w:p w14:paraId="28345309" w14:textId="77777777" w:rsidR="00526272" w:rsidRPr="00E37BA0" w:rsidRDefault="00526272" w:rsidP="00E37BA0">
            <w:pPr>
              <w:pStyle w:val="a3"/>
              <w:ind w:firstLine="0"/>
              <w:jc w:val="left"/>
              <w:rPr>
                <w:sz w:val="20"/>
                <w:szCs w:val="18"/>
              </w:rPr>
            </w:pPr>
            <w:r w:rsidRPr="00E37BA0">
              <w:rPr>
                <w:sz w:val="20"/>
                <w:szCs w:val="18"/>
              </w:rPr>
              <w:t>б) определение функций подсистем, их целей и эффектов;</w:t>
            </w:r>
          </w:p>
          <w:p w14:paraId="7A624473" w14:textId="77777777" w:rsidR="00526272" w:rsidRPr="00E37BA0" w:rsidRDefault="00526272" w:rsidP="00E37BA0">
            <w:pPr>
              <w:pStyle w:val="a3"/>
              <w:ind w:firstLine="0"/>
              <w:jc w:val="left"/>
              <w:rPr>
                <w:sz w:val="20"/>
                <w:szCs w:val="18"/>
              </w:rPr>
            </w:pPr>
            <w:r w:rsidRPr="00E37BA0">
              <w:rPr>
                <w:sz w:val="20"/>
                <w:szCs w:val="18"/>
              </w:rPr>
              <w:t>в) определение состава комплексов задач и отдельных задач;</w:t>
            </w:r>
          </w:p>
          <w:p w14:paraId="26E8FB39" w14:textId="77777777" w:rsidR="00526272" w:rsidRPr="00E37BA0" w:rsidRDefault="00526272" w:rsidP="00E37BA0">
            <w:pPr>
              <w:pStyle w:val="a3"/>
              <w:ind w:firstLine="0"/>
              <w:jc w:val="left"/>
              <w:rPr>
                <w:sz w:val="20"/>
                <w:szCs w:val="18"/>
              </w:rPr>
            </w:pPr>
            <w:r w:rsidRPr="00E37BA0">
              <w:rPr>
                <w:sz w:val="20"/>
                <w:szCs w:val="18"/>
              </w:rPr>
              <w:t>д) определение концепции информационной базы, её укрупнённой структуры;</w:t>
            </w:r>
          </w:p>
          <w:p w14:paraId="52FA6E88" w14:textId="77777777" w:rsidR="00526272" w:rsidRPr="00E37BA0" w:rsidRDefault="00526272" w:rsidP="00E37BA0">
            <w:pPr>
              <w:pStyle w:val="a3"/>
              <w:ind w:firstLine="0"/>
              <w:jc w:val="left"/>
              <w:rPr>
                <w:sz w:val="20"/>
                <w:szCs w:val="18"/>
              </w:rPr>
            </w:pPr>
            <w:r w:rsidRPr="00E37BA0">
              <w:rPr>
                <w:sz w:val="20"/>
                <w:szCs w:val="18"/>
              </w:rPr>
              <w:t>е) определение функций системы управления базой данных;</w:t>
            </w:r>
          </w:p>
          <w:p w14:paraId="6C6F336A" w14:textId="77777777" w:rsidR="00526272" w:rsidRPr="00E37BA0" w:rsidRDefault="00526272" w:rsidP="00E37BA0">
            <w:pPr>
              <w:pStyle w:val="a3"/>
              <w:ind w:firstLine="0"/>
              <w:jc w:val="left"/>
              <w:rPr>
                <w:sz w:val="20"/>
                <w:szCs w:val="18"/>
              </w:rPr>
            </w:pPr>
            <w:r w:rsidRPr="00E37BA0">
              <w:rPr>
                <w:sz w:val="20"/>
                <w:szCs w:val="18"/>
              </w:rPr>
              <w:t>и) определение функций и параметров основных программных средств.</w:t>
            </w:r>
          </w:p>
          <w:p w14:paraId="30E4C5B8" w14:textId="77777777" w:rsidR="00526272" w:rsidRPr="00E37BA0" w:rsidRDefault="00526272" w:rsidP="00E37BA0">
            <w:pPr>
              <w:ind w:firstLine="0"/>
              <w:rPr>
                <w:sz w:val="21"/>
                <w:szCs w:val="20"/>
              </w:rPr>
            </w:pPr>
          </w:p>
        </w:tc>
        <w:tc>
          <w:tcPr>
            <w:tcW w:w="2092" w:type="dxa"/>
          </w:tcPr>
          <w:p w14:paraId="5381FA4F" w14:textId="389D8321" w:rsidR="00526272" w:rsidRDefault="00526272" w:rsidP="00E37BA0">
            <w:pPr>
              <w:ind w:firstLine="0"/>
            </w:pPr>
            <w:r w:rsidRPr="000536EE">
              <w:rPr>
                <w:sz w:val="20"/>
              </w:rPr>
              <w:t>Техническая документация в соответствии с Комплектностью ТД.</w:t>
            </w:r>
          </w:p>
        </w:tc>
        <w:tc>
          <w:tcPr>
            <w:tcW w:w="1378" w:type="dxa"/>
            <w:vMerge/>
          </w:tcPr>
          <w:p w14:paraId="3C6C9A11" w14:textId="77777777" w:rsidR="00526272" w:rsidRDefault="00526272" w:rsidP="00E37BA0">
            <w:pPr>
              <w:ind w:firstLine="0"/>
            </w:pPr>
          </w:p>
        </w:tc>
      </w:tr>
      <w:tr w:rsidR="0093201F" w14:paraId="3B599295" w14:textId="77777777" w:rsidTr="0093201F">
        <w:tc>
          <w:tcPr>
            <w:tcW w:w="550" w:type="dxa"/>
            <w:vMerge/>
          </w:tcPr>
          <w:p w14:paraId="3CBACEE5" w14:textId="77777777" w:rsidR="00526272" w:rsidRDefault="00526272" w:rsidP="00E37BA0">
            <w:pPr>
              <w:ind w:firstLine="0"/>
            </w:pPr>
          </w:p>
        </w:tc>
        <w:tc>
          <w:tcPr>
            <w:tcW w:w="1545" w:type="dxa"/>
            <w:vMerge/>
          </w:tcPr>
          <w:p w14:paraId="659FF7F6" w14:textId="77777777" w:rsidR="00526272" w:rsidRDefault="00526272" w:rsidP="00E37BA0">
            <w:pPr>
              <w:ind w:firstLine="0"/>
            </w:pPr>
          </w:p>
        </w:tc>
        <w:tc>
          <w:tcPr>
            <w:tcW w:w="3774" w:type="dxa"/>
          </w:tcPr>
          <w:p w14:paraId="44F8913A" w14:textId="3ADAC3FC" w:rsidR="00526272" w:rsidRDefault="00526272" w:rsidP="00E37BA0">
            <w:pPr>
              <w:ind w:firstLine="0"/>
            </w:pPr>
            <w:r w:rsidRPr="000536EE">
              <w:rPr>
                <w:sz w:val="20"/>
              </w:rPr>
              <w:t xml:space="preserve">1.3 Разработка и оформление документации на поставку </w:t>
            </w:r>
            <w:r>
              <w:rPr>
                <w:sz w:val="20"/>
              </w:rPr>
              <w:t>программного обеспечения</w:t>
            </w:r>
            <w:r w:rsidRPr="000536EE">
              <w:rPr>
                <w:sz w:val="20"/>
              </w:rPr>
              <w:t>.</w:t>
            </w:r>
          </w:p>
        </w:tc>
        <w:tc>
          <w:tcPr>
            <w:tcW w:w="2092" w:type="dxa"/>
          </w:tcPr>
          <w:p w14:paraId="0EE83763" w14:textId="0EBE71DA" w:rsidR="00526272" w:rsidRDefault="00526272" w:rsidP="00E37BA0">
            <w:pPr>
              <w:ind w:firstLine="0"/>
            </w:pPr>
            <w:r w:rsidRPr="000536EE">
              <w:rPr>
                <w:color w:val="000000"/>
                <w:sz w:val="20"/>
              </w:rPr>
              <w:t>Документация на поставку программного обеспечения</w:t>
            </w:r>
          </w:p>
        </w:tc>
        <w:tc>
          <w:tcPr>
            <w:tcW w:w="1378" w:type="dxa"/>
            <w:vMerge/>
          </w:tcPr>
          <w:p w14:paraId="7DA19838" w14:textId="77777777" w:rsidR="00526272" w:rsidRDefault="00526272" w:rsidP="00E37BA0">
            <w:pPr>
              <w:ind w:firstLine="0"/>
            </w:pPr>
          </w:p>
        </w:tc>
      </w:tr>
      <w:tr w:rsidR="0093201F" w14:paraId="23785D15" w14:textId="77777777" w:rsidTr="0093201F">
        <w:tc>
          <w:tcPr>
            <w:tcW w:w="550" w:type="dxa"/>
            <w:vMerge/>
          </w:tcPr>
          <w:p w14:paraId="4403DDA0" w14:textId="77777777" w:rsidR="00526272" w:rsidRDefault="00526272" w:rsidP="00E37BA0">
            <w:pPr>
              <w:ind w:firstLine="0"/>
            </w:pPr>
          </w:p>
        </w:tc>
        <w:tc>
          <w:tcPr>
            <w:tcW w:w="1545" w:type="dxa"/>
            <w:vMerge/>
          </w:tcPr>
          <w:p w14:paraId="635A1565" w14:textId="77777777" w:rsidR="00526272" w:rsidRDefault="00526272" w:rsidP="00E37BA0">
            <w:pPr>
              <w:ind w:firstLine="0"/>
            </w:pPr>
          </w:p>
        </w:tc>
        <w:tc>
          <w:tcPr>
            <w:tcW w:w="3774" w:type="dxa"/>
          </w:tcPr>
          <w:p w14:paraId="11F3AE78" w14:textId="6B2EF567" w:rsidR="00526272" w:rsidRPr="000536EE" w:rsidRDefault="00526272" w:rsidP="00E37BA0">
            <w:pPr>
              <w:ind w:firstLine="0"/>
              <w:rPr>
                <w:sz w:val="20"/>
              </w:rPr>
            </w:pPr>
            <w:r w:rsidRPr="000536EE">
              <w:rPr>
                <w:sz w:val="20"/>
              </w:rPr>
              <w:t xml:space="preserve">1.4 Закупка </w:t>
            </w:r>
            <w:r>
              <w:rPr>
                <w:sz w:val="20"/>
              </w:rPr>
              <w:t>программного обеспечения</w:t>
            </w:r>
          </w:p>
        </w:tc>
        <w:tc>
          <w:tcPr>
            <w:tcW w:w="2092" w:type="dxa"/>
          </w:tcPr>
          <w:p w14:paraId="4C78DEDA" w14:textId="221571DB" w:rsidR="00526272" w:rsidRDefault="00526272" w:rsidP="00E37BA0">
            <w:pPr>
              <w:ind w:firstLine="0"/>
            </w:pPr>
            <w:r w:rsidRPr="000536EE">
              <w:rPr>
                <w:color w:val="000000"/>
                <w:sz w:val="20"/>
              </w:rPr>
              <w:t>Документация по закупке программного обеспечения</w:t>
            </w:r>
          </w:p>
        </w:tc>
        <w:tc>
          <w:tcPr>
            <w:tcW w:w="1378" w:type="dxa"/>
            <w:vMerge/>
          </w:tcPr>
          <w:p w14:paraId="540A1FF2" w14:textId="77777777" w:rsidR="00526272" w:rsidRDefault="00526272" w:rsidP="00E37BA0">
            <w:pPr>
              <w:ind w:firstLine="0"/>
            </w:pPr>
          </w:p>
        </w:tc>
      </w:tr>
      <w:tr w:rsidR="0093201F" w14:paraId="53505452" w14:textId="77777777" w:rsidTr="0093201F">
        <w:tc>
          <w:tcPr>
            <w:tcW w:w="550" w:type="dxa"/>
            <w:vMerge/>
          </w:tcPr>
          <w:p w14:paraId="7E5DEDCE" w14:textId="77777777" w:rsidR="00526272" w:rsidRDefault="00526272" w:rsidP="00E37BA0">
            <w:pPr>
              <w:ind w:firstLine="0"/>
            </w:pPr>
          </w:p>
        </w:tc>
        <w:tc>
          <w:tcPr>
            <w:tcW w:w="1545" w:type="dxa"/>
            <w:vMerge/>
          </w:tcPr>
          <w:p w14:paraId="7478EB13" w14:textId="77777777" w:rsidR="00526272" w:rsidRDefault="00526272" w:rsidP="00E37BA0">
            <w:pPr>
              <w:ind w:firstLine="0"/>
            </w:pPr>
          </w:p>
        </w:tc>
        <w:tc>
          <w:tcPr>
            <w:tcW w:w="3774" w:type="dxa"/>
          </w:tcPr>
          <w:p w14:paraId="5DDF1FD4" w14:textId="74292F45" w:rsidR="00526272" w:rsidRPr="000536EE" w:rsidRDefault="00526272" w:rsidP="00E37BA0">
            <w:pPr>
              <w:ind w:firstLine="0"/>
              <w:rPr>
                <w:sz w:val="20"/>
              </w:rPr>
            </w:pPr>
            <w:r w:rsidRPr="000536EE">
              <w:rPr>
                <w:sz w:val="20"/>
              </w:rPr>
              <w:t>1.5 Разработка документации эскизного проекта на АС и ее части.</w:t>
            </w:r>
          </w:p>
        </w:tc>
        <w:tc>
          <w:tcPr>
            <w:tcW w:w="2092" w:type="dxa"/>
          </w:tcPr>
          <w:p w14:paraId="53D4DF75" w14:textId="00CC591F" w:rsidR="00526272" w:rsidRDefault="00526272" w:rsidP="00E37BA0">
            <w:pPr>
              <w:ind w:firstLine="0"/>
            </w:pPr>
            <w:r w:rsidRPr="000536EE">
              <w:rPr>
                <w:sz w:val="20"/>
              </w:rPr>
              <w:t>Техническая документация в соответствии с Комплектностью ТД.</w:t>
            </w:r>
          </w:p>
        </w:tc>
        <w:tc>
          <w:tcPr>
            <w:tcW w:w="1378" w:type="dxa"/>
            <w:vMerge/>
          </w:tcPr>
          <w:p w14:paraId="288D645F" w14:textId="77777777" w:rsidR="00526272" w:rsidRDefault="00526272" w:rsidP="00E37BA0">
            <w:pPr>
              <w:ind w:firstLine="0"/>
            </w:pPr>
          </w:p>
        </w:tc>
      </w:tr>
      <w:tr w:rsidR="0093201F" w14:paraId="58B528BC" w14:textId="77777777" w:rsidTr="0093201F">
        <w:tc>
          <w:tcPr>
            <w:tcW w:w="550" w:type="dxa"/>
            <w:vMerge/>
          </w:tcPr>
          <w:p w14:paraId="235665A9" w14:textId="77777777" w:rsidR="00526272" w:rsidRDefault="00526272" w:rsidP="00E37BA0">
            <w:pPr>
              <w:ind w:firstLine="0"/>
            </w:pPr>
          </w:p>
        </w:tc>
        <w:tc>
          <w:tcPr>
            <w:tcW w:w="1545" w:type="dxa"/>
            <w:vMerge/>
          </w:tcPr>
          <w:p w14:paraId="4486C429" w14:textId="77777777" w:rsidR="00526272" w:rsidRDefault="00526272" w:rsidP="00E37BA0">
            <w:pPr>
              <w:ind w:firstLine="0"/>
            </w:pPr>
          </w:p>
        </w:tc>
        <w:tc>
          <w:tcPr>
            <w:tcW w:w="3774" w:type="dxa"/>
          </w:tcPr>
          <w:p w14:paraId="0120227A" w14:textId="4CFEB59B" w:rsidR="00526272" w:rsidRPr="000536EE" w:rsidRDefault="00526272" w:rsidP="00E37BA0">
            <w:pPr>
              <w:ind w:firstLine="0"/>
              <w:rPr>
                <w:sz w:val="20"/>
              </w:rPr>
            </w:pPr>
            <w:r w:rsidRPr="000536EE">
              <w:rPr>
                <w:sz w:val="20"/>
              </w:rPr>
              <w:t>1.</w:t>
            </w:r>
            <w:r>
              <w:rPr>
                <w:sz w:val="20"/>
              </w:rPr>
              <w:t>6</w:t>
            </w:r>
            <w:r w:rsidRPr="000536EE">
              <w:rPr>
                <w:sz w:val="20"/>
              </w:rPr>
              <w:t xml:space="preserve"> Проведение патентных исследований в соответствии с ГОСТ Р 15.011.</w:t>
            </w:r>
          </w:p>
        </w:tc>
        <w:tc>
          <w:tcPr>
            <w:tcW w:w="2092" w:type="dxa"/>
          </w:tcPr>
          <w:p w14:paraId="48D76408" w14:textId="2F17D034" w:rsidR="00526272" w:rsidRPr="00526272" w:rsidRDefault="00526272" w:rsidP="00E37BA0">
            <w:pPr>
              <w:ind w:firstLine="0"/>
            </w:pPr>
            <w:r w:rsidRPr="000536EE">
              <w:rPr>
                <w:sz w:val="20"/>
              </w:rPr>
              <w:t>Отчет о проведении патентных исследований в соответствии с ГОСТ Р 15.011-96.</w:t>
            </w:r>
          </w:p>
        </w:tc>
        <w:tc>
          <w:tcPr>
            <w:tcW w:w="1378" w:type="dxa"/>
            <w:vMerge/>
          </w:tcPr>
          <w:p w14:paraId="0A256C37" w14:textId="77777777" w:rsidR="00526272" w:rsidRDefault="00526272" w:rsidP="00E37BA0">
            <w:pPr>
              <w:ind w:firstLine="0"/>
            </w:pPr>
          </w:p>
        </w:tc>
      </w:tr>
      <w:tr w:rsidR="0093201F" w14:paraId="721891E6" w14:textId="77777777" w:rsidTr="0093201F">
        <w:tc>
          <w:tcPr>
            <w:tcW w:w="550" w:type="dxa"/>
            <w:vMerge/>
          </w:tcPr>
          <w:p w14:paraId="727D8386" w14:textId="77777777" w:rsidR="00526272" w:rsidRDefault="00526272" w:rsidP="00E37BA0">
            <w:pPr>
              <w:ind w:firstLine="0"/>
            </w:pPr>
          </w:p>
        </w:tc>
        <w:tc>
          <w:tcPr>
            <w:tcW w:w="1545" w:type="dxa"/>
            <w:vMerge/>
          </w:tcPr>
          <w:p w14:paraId="542B9301" w14:textId="77777777" w:rsidR="00526272" w:rsidRPr="00526272" w:rsidRDefault="00526272" w:rsidP="00E37BA0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3774" w:type="dxa"/>
          </w:tcPr>
          <w:p w14:paraId="26B379C9" w14:textId="3D5905A5" w:rsidR="00526272" w:rsidRPr="00526272" w:rsidRDefault="00526272" w:rsidP="00E37BA0">
            <w:pPr>
              <w:ind w:firstLine="0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>1.7 Подготовка тестовой сводной таблицы аварийных отключений.</w:t>
            </w:r>
          </w:p>
        </w:tc>
        <w:tc>
          <w:tcPr>
            <w:tcW w:w="2092" w:type="dxa"/>
          </w:tcPr>
          <w:p w14:paraId="4E53E77D" w14:textId="3B3DC53B" w:rsidR="00526272" w:rsidRDefault="00526272" w:rsidP="00E37BA0">
            <w:pPr>
              <w:ind w:firstLine="0"/>
            </w:pPr>
            <w:r w:rsidRPr="000536EE">
              <w:rPr>
                <w:sz w:val="20"/>
              </w:rPr>
              <w:t>Приложение к пояснительной записке к эскизному проекту</w:t>
            </w:r>
            <w:r>
              <w:rPr>
                <w:sz w:val="20"/>
              </w:rPr>
              <w:t xml:space="preserve"> «Сводная таблица аварийных отключений»</w:t>
            </w:r>
          </w:p>
        </w:tc>
        <w:tc>
          <w:tcPr>
            <w:tcW w:w="1378" w:type="dxa"/>
            <w:vMerge/>
          </w:tcPr>
          <w:p w14:paraId="03E48D97" w14:textId="77777777" w:rsidR="00526272" w:rsidRDefault="00526272" w:rsidP="00E37BA0">
            <w:pPr>
              <w:ind w:firstLine="0"/>
            </w:pPr>
          </w:p>
        </w:tc>
      </w:tr>
      <w:tr w:rsidR="0093201F" w14:paraId="50060146" w14:textId="77777777" w:rsidTr="0093201F">
        <w:tc>
          <w:tcPr>
            <w:tcW w:w="550" w:type="dxa"/>
            <w:vMerge/>
          </w:tcPr>
          <w:p w14:paraId="1A213EF1" w14:textId="77777777" w:rsidR="00526272" w:rsidRDefault="00526272" w:rsidP="00E37BA0">
            <w:pPr>
              <w:ind w:firstLine="0"/>
            </w:pPr>
          </w:p>
        </w:tc>
        <w:tc>
          <w:tcPr>
            <w:tcW w:w="1545" w:type="dxa"/>
            <w:vMerge/>
          </w:tcPr>
          <w:p w14:paraId="087874DA" w14:textId="77777777" w:rsidR="00526272" w:rsidRDefault="00526272" w:rsidP="00E37BA0">
            <w:pPr>
              <w:ind w:firstLine="0"/>
            </w:pPr>
          </w:p>
        </w:tc>
        <w:tc>
          <w:tcPr>
            <w:tcW w:w="3774" w:type="dxa"/>
          </w:tcPr>
          <w:p w14:paraId="102785BF" w14:textId="1C6A908A" w:rsidR="00526272" w:rsidRPr="000536EE" w:rsidRDefault="00526272" w:rsidP="00E37BA0">
            <w:pPr>
              <w:ind w:firstLine="0"/>
              <w:rPr>
                <w:sz w:val="20"/>
              </w:rPr>
            </w:pPr>
            <w:r w:rsidRPr="000536EE">
              <w:rPr>
                <w:sz w:val="20"/>
              </w:rPr>
              <w:t>1.</w:t>
            </w:r>
            <w:r>
              <w:rPr>
                <w:sz w:val="20"/>
              </w:rPr>
              <w:t>8</w:t>
            </w:r>
            <w:r w:rsidRPr="000536EE">
              <w:rPr>
                <w:sz w:val="20"/>
              </w:rPr>
              <w:t xml:space="preserve"> Разработка отчетной документации в соответствии с нормативными актами Заказчика.</w:t>
            </w:r>
          </w:p>
        </w:tc>
        <w:tc>
          <w:tcPr>
            <w:tcW w:w="2092" w:type="dxa"/>
          </w:tcPr>
          <w:p w14:paraId="5742ACDA" w14:textId="108BCE20" w:rsidR="00526272" w:rsidRDefault="00526272" w:rsidP="00E37BA0">
            <w:pPr>
              <w:ind w:firstLine="0"/>
            </w:pPr>
            <w:r w:rsidRPr="000536EE">
              <w:rPr>
                <w:color w:val="000000"/>
                <w:sz w:val="20"/>
              </w:rPr>
              <w:t xml:space="preserve">Отчетная документация в </w:t>
            </w:r>
            <w:r w:rsidRPr="000536EE">
              <w:rPr>
                <w:sz w:val="20"/>
              </w:rPr>
              <w:t>соответствии с нормативными актами Заказчика</w:t>
            </w:r>
          </w:p>
        </w:tc>
        <w:tc>
          <w:tcPr>
            <w:tcW w:w="1378" w:type="dxa"/>
            <w:vMerge/>
          </w:tcPr>
          <w:p w14:paraId="33EE1770" w14:textId="77777777" w:rsidR="00526272" w:rsidRDefault="00526272" w:rsidP="00E37BA0">
            <w:pPr>
              <w:ind w:firstLine="0"/>
            </w:pPr>
          </w:p>
        </w:tc>
      </w:tr>
      <w:tr w:rsidR="00F7211C" w14:paraId="50C94C37" w14:textId="77777777" w:rsidTr="0093201F">
        <w:tc>
          <w:tcPr>
            <w:tcW w:w="550" w:type="dxa"/>
            <w:vMerge w:val="restart"/>
          </w:tcPr>
          <w:p w14:paraId="11A57100" w14:textId="55EE8559" w:rsidR="00F7211C" w:rsidRPr="00526272" w:rsidRDefault="00F7211C" w:rsidP="00526272">
            <w:pPr>
              <w:ind w:firstLine="0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>2</w:t>
            </w:r>
          </w:p>
        </w:tc>
        <w:tc>
          <w:tcPr>
            <w:tcW w:w="1545" w:type="dxa"/>
            <w:vMerge w:val="restart"/>
          </w:tcPr>
          <w:p w14:paraId="12ECD11D" w14:textId="15326EE7" w:rsidR="00F7211C" w:rsidRPr="00526272" w:rsidRDefault="00F7211C" w:rsidP="00526272">
            <w:pPr>
              <w:ind w:firstLine="0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>Технический проект</w:t>
            </w:r>
          </w:p>
        </w:tc>
        <w:tc>
          <w:tcPr>
            <w:tcW w:w="3774" w:type="dxa"/>
          </w:tcPr>
          <w:p w14:paraId="0508043C" w14:textId="77777777" w:rsidR="00F7211C" w:rsidRPr="00526272" w:rsidRDefault="00F7211C" w:rsidP="00526272">
            <w:pPr>
              <w:pStyle w:val="a3"/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>2.1 Разработка проектных решений по АС и ее частям, в том числе:</w:t>
            </w:r>
          </w:p>
          <w:p w14:paraId="1F972A4C" w14:textId="77777777" w:rsidR="00F7211C" w:rsidRPr="00526272" w:rsidRDefault="00F7211C" w:rsidP="00526272">
            <w:pPr>
              <w:pStyle w:val="a3"/>
              <w:numPr>
                <w:ilvl w:val="0"/>
                <w:numId w:val="41"/>
              </w:numPr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 xml:space="preserve"> общих решений по системе и ее частям;</w:t>
            </w:r>
          </w:p>
          <w:p w14:paraId="053E5771" w14:textId="77777777" w:rsidR="00F7211C" w:rsidRPr="00526272" w:rsidRDefault="00F7211C" w:rsidP="00526272">
            <w:pPr>
              <w:pStyle w:val="a3"/>
              <w:numPr>
                <w:ilvl w:val="0"/>
                <w:numId w:val="41"/>
              </w:numPr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 xml:space="preserve"> по функционально-алгоритмической структуре системы;</w:t>
            </w:r>
          </w:p>
          <w:p w14:paraId="43AD3582" w14:textId="77777777" w:rsidR="00F7211C" w:rsidRPr="00526272" w:rsidRDefault="00F7211C" w:rsidP="00526272">
            <w:pPr>
              <w:pStyle w:val="a3"/>
              <w:numPr>
                <w:ilvl w:val="0"/>
                <w:numId w:val="41"/>
              </w:numPr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 xml:space="preserve"> по функциям персонала и организационной структуре;</w:t>
            </w:r>
          </w:p>
          <w:p w14:paraId="66EAA38D" w14:textId="77777777" w:rsidR="00F7211C" w:rsidRPr="00526272" w:rsidRDefault="00F7211C" w:rsidP="00526272">
            <w:pPr>
              <w:pStyle w:val="a3"/>
              <w:numPr>
                <w:ilvl w:val="0"/>
                <w:numId w:val="41"/>
              </w:numPr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 xml:space="preserve"> по структуре технических средств;</w:t>
            </w:r>
          </w:p>
          <w:p w14:paraId="52914491" w14:textId="77777777" w:rsidR="00F7211C" w:rsidRPr="00526272" w:rsidRDefault="00F7211C" w:rsidP="00526272">
            <w:pPr>
              <w:pStyle w:val="a3"/>
              <w:numPr>
                <w:ilvl w:val="0"/>
                <w:numId w:val="41"/>
              </w:numPr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 xml:space="preserve"> по алгоритмам решения задач и применяемым языкам;</w:t>
            </w:r>
          </w:p>
          <w:p w14:paraId="2A00618B" w14:textId="77777777" w:rsidR="00F7211C" w:rsidRPr="00526272" w:rsidRDefault="00F7211C" w:rsidP="00526272">
            <w:pPr>
              <w:pStyle w:val="a3"/>
              <w:numPr>
                <w:ilvl w:val="0"/>
                <w:numId w:val="41"/>
              </w:numPr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 xml:space="preserve"> по организации и ведению информационной базы;</w:t>
            </w:r>
          </w:p>
          <w:p w14:paraId="6BAAD66E" w14:textId="77777777" w:rsidR="00F7211C" w:rsidRPr="00526272" w:rsidRDefault="00F7211C" w:rsidP="00526272">
            <w:pPr>
              <w:pStyle w:val="a3"/>
              <w:numPr>
                <w:ilvl w:val="0"/>
                <w:numId w:val="41"/>
              </w:numPr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 xml:space="preserve"> по системе классификации и кодирования информации;</w:t>
            </w:r>
          </w:p>
          <w:p w14:paraId="13F11800" w14:textId="77777777" w:rsidR="00F7211C" w:rsidRPr="00526272" w:rsidRDefault="00F7211C" w:rsidP="00526272">
            <w:pPr>
              <w:pStyle w:val="a3"/>
              <w:numPr>
                <w:ilvl w:val="0"/>
                <w:numId w:val="41"/>
              </w:numPr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 xml:space="preserve"> по программному обеспечению.</w:t>
            </w:r>
          </w:p>
          <w:p w14:paraId="221EFD49" w14:textId="77777777" w:rsidR="00F7211C" w:rsidRPr="00526272" w:rsidRDefault="00F7211C" w:rsidP="00526272">
            <w:pPr>
              <w:pStyle w:val="a3"/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</w:p>
        </w:tc>
        <w:tc>
          <w:tcPr>
            <w:tcW w:w="2092" w:type="dxa"/>
          </w:tcPr>
          <w:p w14:paraId="19E79265" w14:textId="12CD0F5C" w:rsidR="00F7211C" w:rsidRDefault="00F7211C" w:rsidP="00526272">
            <w:pPr>
              <w:ind w:firstLine="0"/>
            </w:pPr>
            <w:r w:rsidRPr="00C91009">
              <w:rPr>
                <w:sz w:val="20"/>
                <w:szCs w:val="20"/>
              </w:rPr>
              <w:t>Техническая документация в соответствии с Комплектностью ТД</w:t>
            </w:r>
          </w:p>
        </w:tc>
        <w:tc>
          <w:tcPr>
            <w:tcW w:w="1378" w:type="dxa"/>
            <w:vMerge w:val="restart"/>
          </w:tcPr>
          <w:p w14:paraId="63E7DAFF" w14:textId="6F3EFB9C" w:rsidR="00F7211C" w:rsidRDefault="00F7211C" w:rsidP="00526272">
            <w:pPr>
              <w:ind w:firstLine="0"/>
            </w:pPr>
            <w:r>
              <w:rPr>
                <w:sz w:val="20"/>
                <w:szCs w:val="20"/>
                <w:lang w:val="en-US"/>
              </w:rPr>
              <w:t>xx</w:t>
            </w:r>
            <w:r w:rsidRPr="008212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xx</w:t>
            </w:r>
            <w:r w:rsidRPr="008212CB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xxxx</w:t>
            </w:r>
            <w:proofErr w:type="spellEnd"/>
            <w:r w:rsidRPr="00C91009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xx</w:t>
            </w:r>
            <w:r w:rsidRPr="008212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xx</w:t>
            </w:r>
            <w:r w:rsidRPr="008212CB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xxxx</w:t>
            </w:r>
            <w:proofErr w:type="spellEnd"/>
          </w:p>
        </w:tc>
      </w:tr>
      <w:tr w:rsidR="00F7211C" w14:paraId="6294C6CC" w14:textId="77777777" w:rsidTr="0093201F">
        <w:tc>
          <w:tcPr>
            <w:tcW w:w="550" w:type="dxa"/>
            <w:vMerge/>
          </w:tcPr>
          <w:p w14:paraId="291FDAFB" w14:textId="77777777" w:rsidR="00F7211C" w:rsidRDefault="00F7211C" w:rsidP="00526272">
            <w:pPr>
              <w:ind w:firstLine="0"/>
            </w:pPr>
          </w:p>
        </w:tc>
        <w:tc>
          <w:tcPr>
            <w:tcW w:w="1545" w:type="dxa"/>
            <w:vMerge/>
          </w:tcPr>
          <w:p w14:paraId="4620A80C" w14:textId="77777777" w:rsidR="00F7211C" w:rsidRDefault="00F7211C" w:rsidP="00526272">
            <w:pPr>
              <w:ind w:firstLine="0"/>
            </w:pPr>
          </w:p>
        </w:tc>
        <w:tc>
          <w:tcPr>
            <w:tcW w:w="3774" w:type="dxa"/>
          </w:tcPr>
          <w:p w14:paraId="4AC78F45" w14:textId="77777777" w:rsidR="00F7211C" w:rsidRPr="00526272" w:rsidRDefault="00F7211C" w:rsidP="00526272">
            <w:pPr>
              <w:pStyle w:val="a3"/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>2.2 Разработка документации технического проекта на АС и ее части.</w:t>
            </w:r>
          </w:p>
          <w:p w14:paraId="6DDBBE88" w14:textId="77777777" w:rsidR="00F7211C" w:rsidRPr="00526272" w:rsidRDefault="00F7211C" w:rsidP="00526272">
            <w:pPr>
              <w:pStyle w:val="a3"/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</w:p>
        </w:tc>
        <w:tc>
          <w:tcPr>
            <w:tcW w:w="2092" w:type="dxa"/>
          </w:tcPr>
          <w:p w14:paraId="22295002" w14:textId="575A3C73" w:rsidR="00F7211C" w:rsidRDefault="00F7211C" w:rsidP="00526272">
            <w:pPr>
              <w:ind w:firstLine="0"/>
            </w:pPr>
            <w:r w:rsidRPr="00C91009">
              <w:rPr>
                <w:sz w:val="20"/>
                <w:szCs w:val="20"/>
              </w:rPr>
              <w:t>Техническая документация в соответствии с Комплектностью ТД</w:t>
            </w:r>
          </w:p>
        </w:tc>
        <w:tc>
          <w:tcPr>
            <w:tcW w:w="1378" w:type="dxa"/>
            <w:vMerge/>
          </w:tcPr>
          <w:p w14:paraId="25EF2615" w14:textId="77777777" w:rsidR="00F7211C" w:rsidRDefault="00F7211C" w:rsidP="00526272">
            <w:pPr>
              <w:ind w:firstLine="0"/>
            </w:pPr>
          </w:p>
        </w:tc>
      </w:tr>
      <w:tr w:rsidR="00F7211C" w14:paraId="73F7121E" w14:textId="77777777" w:rsidTr="0093201F">
        <w:tc>
          <w:tcPr>
            <w:tcW w:w="550" w:type="dxa"/>
            <w:vMerge/>
          </w:tcPr>
          <w:p w14:paraId="57693A3D" w14:textId="77777777" w:rsidR="00F7211C" w:rsidRDefault="00F7211C" w:rsidP="00526272">
            <w:pPr>
              <w:ind w:firstLine="0"/>
            </w:pPr>
          </w:p>
        </w:tc>
        <w:tc>
          <w:tcPr>
            <w:tcW w:w="1545" w:type="dxa"/>
            <w:vMerge/>
          </w:tcPr>
          <w:p w14:paraId="7AEC176A" w14:textId="77777777" w:rsidR="00F7211C" w:rsidRDefault="00F7211C" w:rsidP="00526272">
            <w:pPr>
              <w:ind w:firstLine="0"/>
            </w:pPr>
          </w:p>
        </w:tc>
        <w:tc>
          <w:tcPr>
            <w:tcW w:w="3774" w:type="dxa"/>
          </w:tcPr>
          <w:p w14:paraId="12225CA2" w14:textId="77777777" w:rsidR="00F7211C" w:rsidRPr="00526272" w:rsidRDefault="00F7211C" w:rsidP="00526272">
            <w:pPr>
              <w:pStyle w:val="a3"/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>2.3 Проведение проектной оценки надежности Системы.</w:t>
            </w:r>
          </w:p>
          <w:p w14:paraId="4E4B34DE" w14:textId="77777777" w:rsidR="00F7211C" w:rsidRPr="00526272" w:rsidRDefault="00F7211C" w:rsidP="00526272">
            <w:pPr>
              <w:tabs>
                <w:tab w:val="left" w:pos="0"/>
              </w:tabs>
              <w:ind w:left="387" w:hanging="218"/>
              <w:rPr>
                <w:sz w:val="20"/>
                <w:szCs w:val="18"/>
              </w:rPr>
            </w:pPr>
          </w:p>
        </w:tc>
        <w:tc>
          <w:tcPr>
            <w:tcW w:w="2092" w:type="dxa"/>
          </w:tcPr>
          <w:p w14:paraId="36381020" w14:textId="634FA7D6" w:rsidR="00F7211C" w:rsidRDefault="00F7211C" w:rsidP="00526272">
            <w:pPr>
              <w:ind w:firstLine="0"/>
            </w:pPr>
            <w:r w:rsidRPr="00C91009">
              <w:rPr>
                <w:sz w:val="20"/>
                <w:szCs w:val="20"/>
              </w:rPr>
              <w:t>Проектная оценка надежности системы</w:t>
            </w:r>
          </w:p>
        </w:tc>
        <w:tc>
          <w:tcPr>
            <w:tcW w:w="1378" w:type="dxa"/>
            <w:vMerge/>
          </w:tcPr>
          <w:p w14:paraId="1FCF6F8C" w14:textId="77777777" w:rsidR="00F7211C" w:rsidRDefault="00F7211C" w:rsidP="00526272">
            <w:pPr>
              <w:ind w:firstLine="0"/>
            </w:pPr>
          </w:p>
        </w:tc>
      </w:tr>
      <w:tr w:rsidR="00F7211C" w14:paraId="60EB3DB5" w14:textId="77777777" w:rsidTr="0093201F">
        <w:trPr>
          <w:trHeight w:val="1316"/>
        </w:trPr>
        <w:tc>
          <w:tcPr>
            <w:tcW w:w="550" w:type="dxa"/>
            <w:vMerge/>
          </w:tcPr>
          <w:p w14:paraId="48B26A8E" w14:textId="77777777" w:rsidR="00F7211C" w:rsidRDefault="00F7211C" w:rsidP="00526272">
            <w:pPr>
              <w:ind w:firstLine="0"/>
            </w:pPr>
          </w:p>
        </w:tc>
        <w:tc>
          <w:tcPr>
            <w:tcW w:w="1545" w:type="dxa"/>
            <w:vMerge/>
          </w:tcPr>
          <w:p w14:paraId="7FAEB75A" w14:textId="77777777" w:rsidR="00F7211C" w:rsidRDefault="00F7211C" w:rsidP="00526272">
            <w:pPr>
              <w:ind w:firstLine="0"/>
            </w:pPr>
          </w:p>
        </w:tc>
        <w:tc>
          <w:tcPr>
            <w:tcW w:w="3774" w:type="dxa"/>
          </w:tcPr>
          <w:p w14:paraId="3F1FBEDE" w14:textId="77777777" w:rsidR="00F7211C" w:rsidRPr="00526272" w:rsidRDefault="00F7211C" w:rsidP="00526272">
            <w:pPr>
              <w:pStyle w:val="a3"/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  <w:r w:rsidRPr="00526272">
              <w:rPr>
                <w:sz w:val="20"/>
                <w:szCs w:val="18"/>
              </w:rPr>
              <w:t>2.4 Разработка отчетной документации в соответствии с нормативными актами Заказчика.</w:t>
            </w:r>
          </w:p>
          <w:p w14:paraId="6CBCFBDE" w14:textId="77777777" w:rsidR="00F7211C" w:rsidRPr="00526272" w:rsidRDefault="00F7211C" w:rsidP="00526272">
            <w:pPr>
              <w:pStyle w:val="a3"/>
              <w:tabs>
                <w:tab w:val="left" w:pos="0"/>
              </w:tabs>
              <w:ind w:left="387" w:hanging="218"/>
              <w:jc w:val="left"/>
              <w:rPr>
                <w:sz w:val="20"/>
                <w:szCs w:val="18"/>
              </w:rPr>
            </w:pPr>
          </w:p>
        </w:tc>
        <w:tc>
          <w:tcPr>
            <w:tcW w:w="2092" w:type="dxa"/>
          </w:tcPr>
          <w:p w14:paraId="29175D60" w14:textId="5D0A73DA" w:rsidR="00F7211C" w:rsidRDefault="00F7211C" w:rsidP="00526272">
            <w:pPr>
              <w:ind w:firstLine="0"/>
            </w:pPr>
            <w:r w:rsidRPr="00C91009">
              <w:rPr>
                <w:color w:val="000000"/>
                <w:sz w:val="20"/>
                <w:szCs w:val="20"/>
              </w:rPr>
              <w:t xml:space="preserve">Отчетная документация в соответствии с </w:t>
            </w:r>
            <w:r w:rsidRPr="00C91009">
              <w:rPr>
                <w:sz w:val="20"/>
                <w:szCs w:val="20"/>
              </w:rPr>
              <w:t>нормативными актами Заказчика</w:t>
            </w:r>
          </w:p>
        </w:tc>
        <w:tc>
          <w:tcPr>
            <w:tcW w:w="1378" w:type="dxa"/>
            <w:vMerge/>
          </w:tcPr>
          <w:p w14:paraId="0065EABE" w14:textId="77777777" w:rsidR="00F7211C" w:rsidRDefault="00F7211C" w:rsidP="00526272">
            <w:pPr>
              <w:ind w:firstLine="0"/>
            </w:pPr>
          </w:p>
        </w:tc>
      </w:tr>
      <w:tr w:rsidR="00F7211C" w14:paraId="00812F70" w14:textId="77777777" w:rsidTr="0093201F">
        <w:tc>
          <w:tcPr>
            <w:tcW w:w="550" w:type="dxa"/>
            <w:vMerge w:val="restart"/>
          </w:tcPr>
          <w:p w14:paraId="698618E7" w14:textId="4C964376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>3</w:t>
            </w:r>
          </w:p>
        </w:tc>
        <w:tc>
          <w:tcPr>
            <w:tcW w:w="1545" w:type="dxa"/>
            <w:vMerge w:val="restart"/>
          </w:tcPr>
          <w:p w14:paraId="58765705" w14:textId="27F59918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 xml:space="preserve">Рабочая документация (рабочий проект) и </w:t>
            </w:r>
            <w:proofErr w:type="spellStart"/>
            <w:r w:rsidRPr="00F7211C">
              <w:rPr>
                <w:sz w:val="20"/>
                <w:szCs w:val="20"/>
              </w:rPr>
              <w:t>предваритель-ные</w:t>
            </w:r>
            <w:proofErr w:type="spellEnd"/>
            <w:r w:rsidRPr="00F7211C">
              <w:rPr>
                <w:sz w:val="20"/>
                <w:szCs w:val="20"/>
              </w:rPr>
              <w:t xml:space="preserve"> испытания</w:t>
            </w:r>
          </w:p>
        </w:tc>
        <w:tc>
          <w:tcPr>
            <w:tcW w:w="3774" w:type="dxa"/>
          </w:tcPr>
          <w:p w14:paraId="516F23E9" w14:textId="77777777" w:rsidR="00F7211C" w:rsidRPr="00F7211C" w:rsidRDefault="00F7211C" w:rsidP="00F7211C">
            <w:pPr>
              <w:pStyle w:val="a3"/>
              <w:ind w:firstLine="27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>3.1 Разработка рабочей документации на систему и ее части.</w:t>
            </w:r>
          </w:p>
          <w:p w14:paraId="4EF53362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</w:p>
        </w:tc>
        <w:tc>
          <w:tcPr>
            <w:tcW w:w="2092" w:type="dxa"/>
            <w:vMerge w:val="restart"/>
          </w:tcPr>
          <w:p w14:paraId="2FC104E7" w14:textId="55505D9C" w:rsidR="00F7211C" w:rsidRPr="00C91009" w:rsidRDefault="00F7211C" w:rsidP="00F7211C">
            <w:pPr>
              <w:ind w:firstLine="0"/>
              <w:rPr>
                <w:color w:val="000000"/>
                <w:sz w:val="20"/>
                <w:szCs w:val="20"/>
              </w:rPr>
            </w:pPr>
            <w:r w:rsidRPr="00E80004">
              <w:rPr>
                <w:sz w:val="20"/>
                <w:szCs w:val="20"/>
              </w:rPr>
              <w:t>Техническая документация в соответствии с Комплектностью ТД</w:t>
            </w:r>
          </w:p>
        </w:tc>
        <w:tc>
          <w:tcPr>
            <w:tcW w:w="1378" w:type="dxa"/>
            <w:vMerge w:val="restart"/>
          </w:tcPr>
          <w:p w14:paraId="1AE5E4A4" w14:textId="1C00382B" w:rsidR="00F7211C" w:rsidRDefault="00F7211C" w:rsidP="00F7211C">
            <w:pPr>
              <w:ind w:firstLine="0"/>
            </w:pPr>
            <w:r>
              <w:rPr>
                <w:sz w:val="20"/>
                <w:szCs w:val="20"/>
                <w:lang w:val="en-US"/>
              </w:rPr>
              <w:t>xx</w:t>
            </w:r>
            <w:r w:rsidRPr="008212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xx</w:t>
            </w:r>
            <w:r w:rsidRPr="008212CB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xxxx</w:t>
            </w:r>
            <w:proofErr w:type="spellEnd"/>
            <w:r w:rsidRPr="00C91009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xx</w:t>
            </w:r>
            <w:r w:rsidRPr="008212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xx</w:t>
            </w:r>
            <w:r w:rsidRPr="008212CB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xxxx</w:t>
            </w:r>
            <w:proofErr w:type="spellEnd"/>
          </w:p>
        </w:tc>
      </w:tr>
      <w:tr w:rsidR="00F7211C" w14:paraId="64DA7ACC" w14:textId="77777777" w:rsidTr="0093201F">
        <w:tc>
          <w:tcPr>
            <w:tcW w:w="550" w:type="dxa"/>
            <w:vMerge/>
          </w:tcPr>
          <w:p w14:paraId="19F0C60E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45" w:type="dxa"/>
            <w:vMerge/>
          </w:tcPr>
          <w:p w14:paraId="44EAD8D5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774" w:type="dxa"/>
          </w:tcPr>
          <w:p w14:paraId="5C10D896" w14:textId="77777777" w:rsidR="00F7211C" w:rsidRPr="00F7211C" w:rsidRDefault="00F7211C" w:rsidP="00F7211C">
            <w:pPr>
              <w:pStyle w:val="a3"/>
              <w:ind w:right="-8" w:firstLine="169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>3.2 Разработка программ и программных средств системы, в том числе:</w:t>
            </w:r>
          </w:p>
          <w:p w14:paraId="0D51D22E" w14:textId="77777777" w:rsidR="00F7211C" w:rsidRPr="00F7211C" w:rsidRDefault="00F7211C" w:rsidP="00F7211C">
            <w:pPr>
              <w:pStyle w:val="a3"/>
              <w:numPr>
                <w:ilvl w:val="0"/>
                <w:numId w:val="42"/>
              </w:numPr>
              <w:ind w:left="311" w:right="-8" w:firstLine="142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 xml:space="preserve">выбор, адаптация и (или) привязка покупных программных средств; </w:t>
            </w:r>
          </w:p>
          <w:p w14:paraId="56089340" w14:textId="77777777" w:rsidR="00F7211C" w:rsidRDefault="00F7211C" w:rsidP="00F7211C">
            <w:pPr>
              <w:pStyle w:val="a3"/>
              <w:numPr>
                <w:ilvl w:val="0"/>
                <w:numId w:val="42"/>
              </w:numPr>
              <w:ind w:left="311" w:right="-8" w:firstLine="169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 xml:space="preserve"> разработка программ и программных средств системы;</w:t>
            </w:r>
          </w:p>
          <w:p w14:paraId="64C80015" w14:textId="168060A7" w:rsidR="00F7211C" w:rsidRPr="00F7211C" w:rsidRDefault="00F7211C" w:rsidP="00F7211C">
            <w:pPr>
              <w:pStyle w:val="a3"/>
              <w:numPr>
                <w:ilvl w:val="0"/>
                <w:numId w:val="42"/>
              </w:numPr>
              <w:ind w:left="311" w:right="-8" w:firstLine="169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 xml:space="preserve"> разработка программной документации.</w:t>
            </w:r>
          </w:p>
          <w:p w14:paraId="008D43BE" w14:textId="77777777" w:rsidR="00F7211C" w:rsidRPr="00F7211C" w:rsidRDefault="00F7211C" w:rsidP="00F7211C">
            <w:pPr>
              <w:pStyle w:val="a3"/>
              <w:tabs>
                <w:tab w:val="left" w:pos="0"/>
              </w:tabs>
              <w:ind w:left="387" w:hanging="218"/>
              <w:jc w:val="left"/>
              <w:rPr>
                <w:sz w:val="20"/>
                <w:szCs w:val="20"/>
              </w:rPr>
            </w:pPr>
          </w:p>
        </w:tc>
        <w:tc>
          <w:tcPr>
            <w:tcW w:w="2092" w:type="dxa"/>
            <w:vMerge/>
          </w:tcPr>
          <w:p w14:paraId="466C73C4" w14:textId="77777777" w:rsidR="00F7211C" w:rsidRPr="00C91009" w:rsidRDefault="00F7211C" w:rsidP="00F7211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vMerge/>
          </w:tcPr>
          <w:p w14:paraId="49A1F255" w14:textId="77777777" w:rsidR="00F7211C" w:rsidRDefault="00F7211C" w:rsidP="00F7211C">
            <w:pPr>
              <w:ind w:firstLine="0"/>
            </w:pPr>
          </w:p>
        </w:tc>
      </w:tr>
      <w:tr w:rsidR="00F7211C" w14:paraId="4A00D5CF" w14:textId="77777777" w:rsidTr="0093201F">
        <w:tc>
          <w:tcPr>
            <w:tcW w:w="550" w:type="dxa"/>
            <w:vMerge/>
          </w:tcPr>
          <w:p w14:paraId="003637E8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45" w:type="dxa"/>
            <w:vMerge/>
          </w:tcPr>
          <w:p w14:paraId="3B0B77C7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774" w:type="dxa"/>
          </w:tcPr>
          <w:p w14:paraId="777ED8C9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rStyle w:val="eop"/>
                <w:sz w:val="20"/>
                <w:szCs w:val="20"/>
              </w:rPr>
            </w:pPr>
            <w:r w:rsidRPr="00F7211C">
              <w:rPr>
                <w:rStyle w:val="normaltextrun"/>
                <w:sz w:val="20"/>
                <w:szCs w:val="20"/>
              </w:rPr>
              <w:t>3.3 Разработка опытного образца системы</w:t>
            </w:r>
            <w:r w:rsidRPr="00F7211C">
              <w:rPr>
                <w:rStyle w:val="eop"/>
                <w:sz w:val="20"/>
                <w:szCs w:val="20"/>
              </w:rPr>
              <w:t> </w:t>
            </w:r>
          </w:p>
          <w:p w14:paraId="41FEE57C" w14:textId="77777777" w:rsidR="00F7211C" w:rsidRPr="00F7211C" w:rsidRDefault="00F7211C" w:rsidP="00F7211C">
            <w:pPr>
              <w:pStyle w:val="a3"/>
              <w:tabs>
                <w:tab w:val="left" w:pos="0"/>
              </w:tabs>
              <w:ind w:left="387" w:hanging="218"/>
              <w:jc w:val="left"/>
              <w:rPr>
                <w:sz w:val="20"/>
                <w:szCs w:val="20"/>
              </w:rPr>
            </w:pPr>
          </w:p>
        </w:tc>
        <w:tc>
          <w:tcPr>
            <w:tcW w:w="2092" w:type="dxa"/>
            <w:vMerge/>
          </w:tcPr>
          <w:p w14:paraId="6AB6A641" w14:textId="77777777" w:rsidR="00F7211C" w:rsidRPr="00C91009" w:rsidRDefault="00F7211C" w:rsidP="00F7211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vMerge/>
          </w:tcPr>
          <w:p w14:paraId="7C14EE24" w14:textId="77777777" w:rsidR="00F7211C" w:rsidRDefault="00F7211C" w:rsidP="00F7211C">
            <w:pPr>
              <w:ind w:firstLine="0"/>
            </w:pPr>
          </w:p>
        </w:tc>
      </w:tr>
      <w:tr w:rsidR="00F7211C" w14:paraId="2F749E9C" w14:textId="77777777" w:rsidTr="0093201F">
        <w:tc>
          <w:tcPr>
            <w:tcW w:w="550" w:type="dxa"/>
            <w:vMerge/>
          </w:tcPr>
          <w:p w14:paraId="5C5CACD0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45" w:type="dxa"/>
            <w:vMerge/>
          </w:tcPr>
          <w:p w14:paraId="6A5E933B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774" w:type="dxa"/>
          </w:tcPr>
          <w:p w14:paraId="7FD97DEB" w14:textId="57397777" w:rsidR="00F7211C" w:rsidRPr="00F7211C" w:rsidRDefault="00F7211C" w:rsidP="00F7211C">
            <w:pPr>
              <w:pStyle w:val="a3"/>
              <w:ind w:firstLine="169"/>
              <w:jc w:val="left"/>
              <w:rPr>
                <w:rStyle w:val="eop"/>
                <w:sz w:val="20"/>
                <w:szCs w:val="20"/>
              </w:rPr>
            </w:pPr>
            <w:r w:rsidRPr="00F7211C">
              <w:rPr>
                <w:rStyle w:val="normaltextrun"/>
                <w:sz w:val="20"/>
                <w:szCs w:val="20"/>
              </w:rPr>
              <w:t>3.4 Разработка испытательного стенда.</w:t>
            </w:r>
          </w:p>
          <w:p w14:paraId="49433F4F" w14:textId="77777777" w:rsidR="00F7211C" w:rsidRPr="00F7211C" w:rsidRDefault="00F7211C" w:rsidP="00F7211C">
            <w:pPr>
              <w:pStyle w:val="a3"/>
              <w:tabs>
                <w:tab w:val="left" w:pos="0"/>
              </w:tabs>
              <w:ind w:left="387" w:hanging="218"/>
              <w:jc w:val="left"/>
              <w:rPr>
                <w:sz w:val="20"/>
                <w:szCs w:val="20"/>
              </w:rPr>
            </w:pPr>
          </w:p>
        </w:tc>
        <w:tc>
          <w:tcPr>
            <w:tcW w:w="2092" w:type="dxa"/>
            <w:vMerge/>
          </w:tcPr>
          <w:p w14:paraId="33E0A3B9" w14:textId="77777777" w:rsidR="00F7211C" w:rsidRPr="00C91009" w:rsidRDefault="00F7211C" w:rsidP="00F7211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vMerge/>
          </w:tcPr>
          <w:p w14:paraId="4BF5CADF" w14:textId="77777777" w:rsidR="00F7211C" w:rsidRDefault="00F7211C" w:rsidP="00F7211C">
            <w:pPr>
              <w:ind w:firstLine="0"/>
            </w:pPr>
          </w:p>
        </w:tc>
      </w:tr>
      <w:tr w:rsidR="00F7211C" w14:paraId="43F06B21" w14:textId="77777777" w:rsidTr="0093201F">
        <w:tc>
          <w:tcPr>
            <w:tcW w:w="550" w:type="dxa"/>
            <w:vMerge/>
          </w:tcPr>
          <w:p w14:paraId="7ACE59CD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45" w:type="dxa"/>
            <w:vMerge/>
          </w:tcPr>
          <w:p w14:paraId="5957F7F2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774" w:type="dxa"/>
          </w:tcPr>
          <w:p w14:paraId="19EAFC4D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rStyle w:val="eop"/>
                <w:sz w:val="20"/>
                <w:szCs w:val="20"/>
              </w:rPr>
            </w:pPr>
            <w:r w:rsidRPr="00F7211C">
              <w:rPr>
                <w:rStyle w:val="normaltextrun"/>
                <w:sz w:val="20"/>
                <w:szCs w:val="20"/>
              </w:rPr>
              <w:t>3.5 Подготовка к предварительным испытаниям, в том числе:</w:t>
            </w:r>
            <w:r w:rsidRPr="00F7211C">
              <w:rPr>
                <w:rStyle w:val="eop"/>
                <w:sz w:val="20"/>
                <w:szCs w:val="20"/>
              </w:rPr>
              <w:t> </w:t>
            </w:r>
          </w:p>
          <w:p w14:paraId="66DDCC25" w14:textId="77777777" w:rsidR="00F7211C" w:rsidRPr="00F7211C" w:rsidRDefault="00F7211C" w:rsidP="00F7211C">
            <w:pPr>
              <w:pStyle w:val="a3"/>
              <w:numPr>
                <w:ilvl w:val="0"/>
                <w:numId w:val="43"/>
              </w:numPr>
              <w:ind w:left="169" w:firstLine="0"/>
              <w:jc w:val="left"/>
              <w:rPr>
                <w:sz w:val="20"/>
                <w:szCs w:val="20"/>
              </w:rPr>
            </w:pPr>
            <w:r w:rsidRPr="00F7211C">
              <w:rPr>
                <w:rStyle w:val="normaltextrun"/>
                <w:sz w:val="20"/>
                <w:szCs w:val="20"/>
              </w:rPr>
              <w:t>подготовка объекта автоматизации к вводу системы в действие;</w:t>
            </w:r>
            <w:r w:rsidRPr="00F7211C">
              <w:rPr>
                <w:rStyle w:val="eop"/>
                <w:sz w:val="20"/>
                <w:szCs w:val="20"/>
              </w:rPr>
              <w:t> </w:t>
            </w:r>
          </w:p>
          <w:p w14:paraId="65ED8DCB" w14:textId="77777777" w:rsidR="00F7211C" w:rsidRPr="00F7211C" w:rsidRDefault="00F7211C" w:rsidP="00F7211C">
            <w:pPr>
              <w:pStyle w:val="a3"/>
              <w:numPr>
                <w:ilvl w:val="0"/>
                <w:numId w:val="43"/>
              </w:numPr>
              <w:ind w:left="169" w:firstLine="0"/>
              <w:jc w:val="left"/>
              <w:rPr>
                <w:sz w:val="20"/>
                <w:szCs w:val="20"/>
              </w:rPr>
            </w:pPr>
            <w:r w:rsidRPr="00F7211C">
              <w:rPr>
                <w:rStyle w:val="normaltextrun"/>
                <w:sz w:val="20"/>
                <w:szCs w:val="20"/>
              </w:rPr>
              <w:t>комплектация системы поставляемыми изделиями (программными и техническими средствами, программно-техническими комплексами, информационными изделиями);</w:t>
            </w:r>
            <w:r w:rsidRPr="00F7211C">
              <w:rPr>
                <w:rStyle w:val="eop"/>
                <w:sz w:val="20"/>
                <w:szCs w:val="20"/>
              </w:rPr>
              <w:t> </w:t>
            </w:r>
          </w:p>
          <w:p w14:paraId="1ECFDD1A" w14:textId="77777777" w:rsidR="00F7211C" w:rsidRPr="00F7211C" w:rsidRDefault="00F7211C" w:rsidP="00F7211C">
            <w:pPr>
              <w:pStyle w:val="a3"/>
              <w:jc w:val="left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2092" w:type="dxa"/>
          </w:tcPr>
          <w:p w14:paraId="2761EE49" w14:textId="66207A65" w:rsidR="00F7211C" w:rsidRPr="00C91009" w:rsidRDefault="00F7211C" w:rsidP="00F7211C">
            <w:pPr>
              <w:ind w:firstLine="0"/>
              <w:rPr>
                <w:color w:val="000000"/>
                <w:sz w:val="20"/>
                <w:szCs w:val="20"/>
              </w:rPr>
            </w:pPr>
            <w:r w:rsidRPr="001172C7">
              <w:rPr>
                <w:sz w:val="20"/>
                <w:szCs w:val="20"/>
              </w:rPr>
              <w:t>Техническая документация в соответствии с Комплектностью ТД</w:t>
            </w:r>
          </w:p>
        </w:tc>
        <w:tc>
          <w:tcPr>
            <w:tcW w:w="1378" w:type="dxa"/>
            <w:vMerge/>
          </w:tcPr>
          <w:p w14:paraId="72FF3711" w14:textId="77777777" w:rsidR="00F7211C" w:rsidRDefault="00F7211C" w:rsidP="00F7211C">
            <w:pPr>
              <w:ind w:firstLine="0"/>
            </w:pPr>
          </w:p>
        </w:tc>
      </w:tr>
      <w:tr w:rsidR="00F7211C" w14:paraId="271C045F" w14:textId="77777777" w:rsidTr="0093201F">
        <w:tc>
          <w:tcPr>
            <w:tcW w:w="550" w:type="dxa"/>
            <w:vMerge/>
          </w:tcPr>
          <w:p w14:paraId="338A3CB5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45" w:type="dxa"/>
            <w:vMerge/>
          </w:tcPr>
          <w:p w14:paraId="5947BE66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774" w:type="dxa"/>
          </w:tcPr>
          <w:p w14:paraId="2625271C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 w:rsidRPr="00F7211C">
              <w:rPr>
                <w:rStyle w:val="normaltextrun"/>
                <w:sz w:val="20"/>
                <w:szCs w:val="20"/>
              </w:rPr>
              <w:t>3.6 Проведение предварительных испытаний.</w:t>
            </w:r>
            <w:r w:rsidRPr="00F7211C">
              <w:rPr>
                <w:rStyle w:val="eop"/>
                <w:sz w:val="20"/>
                <w:szCs w:val="20"/>
              </w:rPr>
              <w:t> </w:t>
            </w:r>
          </w:p>
          <w:p w14:paraId="3060364F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2092" w:type="dxa"/>
          </w:tcPr>
          <w:p w14:paraId="4BD9A2D6" w14:textId="77777777" w:rsidR="00F7211C" w:rsidRPr="001172C7" w:rsidRDefault="00F7211C" w:rsidP="00F7211C">
            <w:pPr>
              <w:pStyle w:val="ac"/>
              <w:spacing w:line="240" w:lineRule="auto"/>
              <w:ind w:left="-57" w:right="-57" w:firstLine="0"/>
              <w:jc w:val="both"/>
              <w:rPr>
                <w:rFonts w:ascii="Times New Roman" w:hAnsi="Times New Roman" w:cs="Courier New"/>
                <w:snapToGrid w:val="0"/>
                <w:sz w:val="20"/>
                <w:szCs w:val="20"/>
                <w:lang w:val="ru-RU" w:eastAsia="ru-RU"/>
              </w:rPr>
            </w:pPr>
            <w:r w:rsidRPr="001172C7">
              <w:rPr>
                <w:rFonts w:ascii="Times New Roman" w:hAnsi="Times New Roman" w:cs="Courier New"/>
                <w:snapToGrid w:val="0"/>
                <w:sz w:val="20"/>
                <w:szCs w:val="20"/>
                <w:lang w:val="ru-RU" w:eastAsia="ru-RU"/>
              </w:rPr>
              <w:t>Акт предварительных испытаний</w:t>
            </w:r>
          </w:p>
          <w:p w14:paraId="7748D158" w14:textId="77777777" w:rsidR="00F7211C" w:rsidRPr="001172C7" w:rsidRDefault="00F7211C" w:rsidP="00F7211C">
            <w:pPr>
              <w:pStyle w:val="ac"/>
              <w:spacing w:line="240" w:lineRule="auto"/>
              <w:ind w:left="-57" w:right="-57" w:firstLine="0"/>
              <w:jc w:val="both"/>
              <w:rPr>
                <w:rFonts w:ascii="Times New Roman" w:hAnsi="Times New Roman" w:cs="Courier New"/>
                <w:snapToGrid w:val="0"/>
                <w:sz w:val="20"/>
                <w:szCs w:val="20"/>
                <w:lang w:val="ru-RU" w:eastAsia="ru-RU"/>
              </w:rPr>
            </w:pPr>
            <w:r w:rsidRPr="001172C7">
              <w:rPr>
                <w:rFonts w:ascii="Times New Roman" w:hAnsi="Times New Roman" w:cs="Courier New"/>
                <w:snapToGrid w:val="0"/>
                <w:sz w:val="20"/>
                <w:szCs w:val="20"/>
                <w:lang w:val="ru-RU" w:eastAsia="ru-RU"/>
              </w:rPr>
              <w:t>Протоколы испытаний.</w:t>
            </w:r>
          </w:p>
          <w:p w14:paraId="761033B6" w14:textId="3F94027F" w:rsidR="00F7211C" w:rsidRPr="00C91009" w:rsidRDefault="00F7211C" w:rsidP="00F7211C">
            <w:pPr>
              <w:ind w:firstLine="0"/>
              <w:rPr>
                <w:color w:val="000000"/>
                <w:sz w:val="20"/>
                <w:szCs w:val="20"/>
              </w:rPr>
            </w:pPr>
            <w:r w:rsidRPr="001172C7">
              <w:rPr>
                <w:rFonts w:cs="Courier New"/>
                <w:snapToGrid w:val="0"/>
                <w:sz w:val="20"/>
                <w:szCs w:val="20"/>
              </w:rPr>
              <w:t>Акт по результатам корректировки технической документации</w:t>
            </w:r>
          </w:p>
        </w:tc>
        <w:tc>
          <w:tcPr>
            <w:tcW w:w="1378" w:type="dxa"/>
            <w:vMerge/>
          </w:tcPr>
          <w:p w14:paraId="669CC41A" w14:textId="77777777" w:rsidR="00F7211C" w:rsidRDefault="00F7211C" w:rsidP="00F7211C">
            <w:pPr>
              <w:ind w:firstLine="0"/>
            </w:pPr>
          </w:p>
        </w:tc>
      </w:tr>
      <w:tr w:rsidR="00F7211C" w14:paraId="2BA8C1F4" w14:textId="77777777" w:rsidTr="0093201F">
        <w:tc>
          <w:tcPr>
            <w:tcW w:w="550" w:type="dxa"/>
            <w:vMerge/>
          </w:tcPr>
          <w:p w14:paraId="4166F989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45" w:type="dxa"/>
            <w:vMerge/>
          </w:tcPr>
          <w:p w14:paraId="267FD663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774" w:type="dxa"/>
          </w:tcPr>
          <w:p w14:paraId="6DDB6F5A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 w:rsidRPr="00F7211C">
              <w:rPr>
                <w:rStyle w:val="normaltextrun"/>
                <w:sz w:val="20"/>
                <w:szCs w:val="20"/>
              </w:rPr>
              <w:t>3.7 Разработка программы опытной эксплуатации.</w:t>
            </w:r>
            <w:r w:rsidRPr="00F7211C">
              <w:rPr>
                <w:rStyle w:val="eop"/>
                <w:sz w:val="20"/>
                <w:szCs w:val="20"/>
              </w:rPr>
              <w:t> </w:t>
            </w:r>
          </w:p>
          <w:p w14:paraId="115050BC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2092" w:type="dxa"/>
          </w:tcPr>
          <w:p w14:paraId="5135FBAF" w14:textId="247F1DF1" w:rsidR="00F7211C" w:rsidRPr="00C91009" w:rsidRDefault="00F7211C" w:rsidP="00F7211C">
            <w:pPr>
              <w:ind w:firstLine="0"/>
              <w:rPr>
                <w:color w:val="000000"/>
                <w:sz w:val="20"/>
                <w:szCs w:val="20"/>
              </w:rPr>
            </w:pPr>
            <w:r w:rsidRPr="001172C7">
              <w:rPr>
                <w:sz w:val="20"/>
                <w:szCs w:val="20"/>
              </w:rPr>
              <w:t>Программа опытной эксплуатации</w:t>
            </w:r>
          </w:p>
        </w:tc>
        <w:tc>
          <w:tcPr>
            <w:tcW w:w="1378" w:type="dxa"/>
            <w:vMerge/>
          </w:tcPr>
          <w:p w14:paraId="1F055C0B" w14:textId="77777777" w:rsidR="00F7211C" w:rsidRDefault="00F7211C" w:rsidP="00F7211C">
            <w:pPr>
              <w:ind w:firstLine="0"/>
            </w:pPr>
          </w:p>
        </w:tc>
      </w:tr>
      <w:tr w:rsidR="00F7211C" w14:paraId="4079B8CF" w14:textId="77777777" w:rsidTr="0093201F">
        <w:tc>
          <w:tcPr>
            <w:tcW w:w="550" w:type="dxa"/>
            <w:vMerge/>
          </w:tcPr>
          <w:p w14:paraId="44423B10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45" w:type="dxa"/>
            <w:vMerge/>
          </w:tcPr>
          <w:p w14:paraId="3BE0B313" w14:textId="77777777" w:rsidR="00F7211C" w:rsidRPr="00F7211C" w:rsidRDefault="00F7211C" w:rsidP="00F7211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774" w:type="dxa"/>
          </w:tcPr>
          <w:p w14:paraId="73F22183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 w:rsidRPr="00F7211C">
              <w:rPr>
                <w:rStyle w:val="normaltextrun"/>
                <w:sz w:val="20"/>
                <w:szCs w:val="20"/>
              </w:rPr>
              <w:t>3.8 Разработка отчетной документации в соответствии с нормативными актами заказчика.</w:t>
            </w:r>
            <w:r w:rsidRPr="00F7211C">
              <w:rPr>
                <w:rStyle w:val="eop"/>
                <w:sz w:val="20"/>
                <w:szCs w:val="20"/>
              </w:rPr>
              <w:t> </w:t>
            </w:r>
          </w:p>
          <w:p w14:paraId="3642A6B6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2092" w:type="dxa"/>
          </w:tcPr>
          <w:p w14:paraId="3602608C" w14:textId="2A440584" w:rsidR="00F7211C" w:rsidRPr="00C91009" w:rsidRDefault="00F7211C" w:rsidP="00F7211C">
            <w:pPr>
              <w:ind w:firstLine="0"/>
              <w:rPr>
                <w:color w:val="000000"/>
                <w:sz w:val="20"/>
                <w:szCs w:val="20"/>
              </w:rPr>
            </w:pPr>
            <w:r w:rsidRPr="001172C7">
              <w:rPr>
                <w:color w:val="000000"/>
                <w:sz w:val="20"/>
                <w:szCs w:val="20"/>
              </w:rPr>
              <w:t xml:space="preserve">Отчетная документация в </w:t>
            </w:r>
            <w:r w:rsidRPr="001172C7">
              <w:rPr>
                <w:sz w:val="20"/>
                <w:szCs w:val="20"/>
              </w:rPr>
              <w:t>соответствии с нормативными актами Заказчика</w:t>
            </w:r>
          </w:p>
        </w:tc>
        <w:tc>
          <w:tcPr>
            <w:tcW w:w="1378" w:type="dxa"/>
            <w:vMerge/>
          </w:tcPr>
          <w:p w14:paraId="143E98D4" w14:textId="77777777" w:rsidR="00F7211C" w:rsidRDefault="00F7211C" w:rsidP="00F7211C">
            <w:pPr>
              <w:ind w:firstLine="0"/>
            </w:pPr>
          </w:p>
        </w:tc>
      </w:tr>
      <w:tr w:rsidR="0093201F" w14:paraId="5A9B82E6" w14:textId="77777777" w:rsidTr="0093201F">
        <w:tc>
          <w:tcPr>
            <w:tcW w:w="550" w:type="dxa"/>
          </w:tcPr>
          <w:p w14:paraId="033F9723" w14:textId="671D3375" w:rsidR="0093201F" w:rsidRDefault="0093201F" w:rsidP="00F7211C">
            <w:pPr>
              <w:ind w:firstLine="0"/>
            </w:pPr>
            <w:r w:rsidRPr="00304447">
              <w:rPr>
                <w:sz w:val="20"/>
                <w:szCs w:val="20"/>
              </w:rPr>
              <w:t>4</w:t>
            </w:r>
          </w:p>
        </w:tc>
        <w:tc>
          <w:tcPr>
            <w:tcW w:w="1545" w:type="dxa"/>
          </w:tcPr>
          <w:p w14:paraId="3995C9E5" w14:textId="664BF1F5" w:rsidR="0093201F" w:rsidRPr="00F7211C" w:rsidRDefault="0093201F" w:rsidP="00F7211C">
            <w:pPr>
              <w:ind w:firstLine="0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>Опытная эксплуатация и приемочные испытания</w:t>
            </w:r>
          </w:p>
        </w:tc>
        <w:tc>
          <w:tcPr>
            <w:tcW w:w="3774" w:type="dxa"/>
          </w:tcPr>
          <w:p w14:paraId="77DC3088" w14:textId="77777777" w:rsidR="0093201F" w:rsidRPr="00F7211C" w:rsidRDefault="0093201F" w:rsidP="00F7211C">
            <w:pPr>
              <w:pStyle w:val="a3"/>
              <w:ind w:firstLine="169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>4.1 Проведение опытной эксплуатации</w:t>
            </w:r>
          </w:p>
          <w:p w14:paraId="426F282A" w14:textId="77777777" w:rsidR="0093201F" w:rsidRPr="00F7211C" w:rsidRDefault="0093201F" w:rsidP="00F7211C">
            <w:pPr>
              <w:pStyle w:val="a3"/>
              <w:ind w:firstLine="169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2092" w:type="dxa"/>
            <w:vMerge w:val="restart"/>
          </w:tcPr>
          <w:p w14:paraId="727BFF25" w14:textId="77777777" w:rsidR="0093201F" w:rsidRPr="00304447" w:rsidRDefault="0093201F" w:rsidP="0093201F">
            <w:pPr>
              <w:ind w:left="-57" w:right="-57"/>
              <w:jc w:val="both"/>
              <w:rPr>
                <w:sz w:val="20"/>
                <w:szCs w:val="20"/>
              </w:rPr>
            </w:pPr>
            <w:r w:rsidRPr="00304447">
              <w:rPr>
                <w:sz w:val="20"/>
                <w:szCs w:val="20"/>
              </w:rPr>
              <w:t>Техническая документация в соответствии с Комплектностью ТД.</w:t>
            </w:r>
          </w:p>
          <w:p w14:paraId="19F81BEA" w14:textId="77777777" w:rsidR="0093201F" w:rsidRPr="00304447" w:rsidRDefault="0093201F" w:rsidP="0093201F">
            <w:pPr>
              <w:pStyle w:val="ac"/>
              <w:spacing w:line="240" w:lineRule="auto"/>
              <w:ind w:left="-57" w:right="-57" w:firstLine="0"/>
              <w:jc w:val="both"/>
              <w:rPr>
                <w:rFonts w:ascii="Times New Roman" w:hAnsi="Times New Roman" w:cs="Courier New"/>
                <w:snapToGrid w:val="0"/>
                <w:sz w:val="20"/>
                <w:szCs w:val="20"/>
                <w:lang w:val="ru-RU" w:eastAsia="ru-RU"/>
              </w:rPr>
            </w:pPr>
            <w:r w:rsidRPr="00304447">
              <w:rPr>
                <w:rFonts w:ascii="Times New Roman" w:hAnsi="Times New Roman" w:cs="Courier New"/>
                <w:snapToGrid w:val="0"/>
                <w:sz w:val="20"/>
                <w:szCs w:val="20"/>
                <w:lang w:val="ru-RU" w:eastAsia="ru-RU"/>
              </w:rPr>
              <w:t>Акт опытной эксплуатации.</w:t>
            </w:r>
          </w:p>
          <w:p w14:paraId="5E53A205" w14:textId="77777777" w:rsidR="0093201F" w:rsidRPr="00304447" w:rsidRDefault="0093201F" w:rsidP="0093201F">
            <w:pPr>
              <w:pStyle w:val="ac"/>
              <w:spacing w:line="240" w:lineRule="auto"/>
              <w:ind w:left="-57" w:right="-57" w:firstLine="0"/>
              <w:jc w:val="both"/>
              <w:rPr>
                <w:rFonts w:ascii="Times New Roman" w:hAnsi="Times New Roman" w:cs="Courier New"/>
                <w:snapToGrid w:val="0"/>
                <w:sz w:val="20"/>
                <w:szCs w:val="20"/>
                <w:lang w:val="ru-RU" w:eastAsia="ru-RU"/>
              </w:rPr>
            </w:pPr>
            <w:r w:rsidRPr="00304447">
              <w:rPr>
                <w:rFonts w:ascii="Times New Roman" w:hAnsi="Times New Roman" w:cs="Courier New"/>
                <w:snapToGrid w:val="0"/>
                <w:sz w:val="20"/>
                <w:szCs w:val="20"/>
                <w:lang w:val="ru-RU" w:eastAsia="ru-RU"/>
              </w:rPr>
              <w:t>Журнал опытной эксплуатации.</w:t>
            </w:r>
          </w:p>
          <w:p w14:paraId="3D64B929" w14:textId="497B74A1" w:rsidR="0093201F" w:rsidRPr="00C91009" w:rsidRDefault="0093201F" w:rsidP="0093201F">
            <w:pPr>
              <w:ind w:firstLine="0"/>
              <w:rPr>
                <w:color w:val="000000"/>
                <w:sz w:val="20"/>
                <w:szCs w:val="20"/>
              </w:rPr>
            </w:pPr>
            <w:r w:rsidRPr="00304447">
              <w:rPr>
                <w:rFonts w:cs="Courier New"/>
                <w:snapToGrid w:val="0"/>
                <w:sz w:val="20"/>
                <w:szCs w:val="20"/>
              </w:rPr>
              <w:t>Акт по результатам корректировки технической документации.</w:t>
            </w:r>
          </w:p>
        </w:tc>
        <w:tc>
          <w:tcPr>
            <w:tcW w:w="1378" w:type="dxa"/>
            <w:vMerge w:val="restart"/>
          </w:tcPr>
          <w:p w14:paraId="5C2034EE" w14:textId="08839815" w:rsidR="0093201F" w:rsidRDefault="0093201F" w:rsidP="00F7211C">
            <w:pPr>
              <w:ind w:firstLine="0"/>
            </w:pPr>
            <w:r w:rsidRPr="00304447">
              <w:rPr>
                <w:sz w:val="20"/>
                <w:szCs w:val="20"/>
              </w:rPr>
              <w:t xml:space="preserve">Начало </w:t>
            </w:r>
            <w:proofErr w:type="spellStart"/>
            <w:r>
              <w:rPr>
                <w:sz w:val="20"/>
                <w:szCs w:val="20"/>
                <w:lang w:val="en-US"/>
              </w:rPr>
              <w:t>xx.</w:t>
            </w:r>
            <w:proofErr w:type="gramStart"/>
            <w:r>
              <w:rPr>
                <w:sz w:val="20"/>
                <w:szCs w:val="20"/>
                <w:lang w:val="en-US"/>
              </w:rPr>
              <w:t>xx.xxxx</w:t>
            </w:r>
            <w:proofErr w:type="spellEnd"/>
            <w:proofErr w:type="gramEnd"/>
          </w:p>
        </w:tc>
      </w:tr>
      <w:tr w:rsidR="0093201F" w14:paraId="63FA5216" w14:textId="77777777" w:rsidTr="0093201F">
        <w:tc>
          <w:tcPr>
            <w:tcW w:w="550" w:type="dxa"/>
            <w:vMerge w:val="restart"/>
          </w:tcPr>
          <w:p w14:paraId="4E96B570" w14:textId="77777777" w:rsidR="0093201F" w:rsidRDefault="0093201F" w:rsidP="00F7211C">
            <w:pPr>
              <w:ind w:firstLine="0"/>
            </w:pPr>
          </w:p>
        </w:tc>
        <w:tc>
          <w:tcPr>
            <w:tcW w:w="1545" w:type="dxa"/>
            <w:vMerge w:val="restart"/>
          </w:tcPr>
          <w:p w14:paraId="06BB57FE" w14:textId="77777777" w:rsidR="0093201F" w:rsidRDefault="0093201F" w:rsidP="00F7211C">
            <w:pPr>
              <w:ind w:firstLine="0"/>
            </w:pPr>
          </w:p>
        </w:tc>
        <w:tc>
          <w:tcPr>
            <w:tcW w:w="3774" w:type="dxa"/>
          </w:tcPr>
          <w:p w14:paraId="35336761" w14:textId="77777777" w:rsidR="0093201F" w:rsidRPr="00F7211C" w:rsidRDefault="0093201F" w:rsidP="00F7211C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>4.2 Оценка результатов опытной эксплуатации, в том числе:</w:t>
            </w:r>
          </w:p>
          <w:p w14:paraId="1011C577" w14:textId="77777777" w:rsidR="0093201F" w:rsidRPr="00F7211C" w:rsidRDefault="0093201F" w:rsidP="00F7211C">
            <w:pPr>
              <w:pStyle w:val="a3"/>
              <w:numPr>
                <w:ilvl w:val="0"/>
                <w:numId w:val="44"/>
              </w:numPr>
              <w:ind w:left="453" w:firstLine="0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 xml:space="preserve"> анализ результатов опытной эксплуатации АС;</w:t>
            </w:r>
          </w:p>
          <w:p w14:paraId="14D115D0" w14:textId="77777777" w:rsidR="0093201F" w:rsidRPr="00F7211C" w:rsidRDefault="0093201F" w:rsidP="00F7211C">
            <w:pPr>
              <w:pStyle w:val="a3"/>
              <w:numPr>
                <w:ilvl w:val="0"/>
                <w:numId w:val="44"/>
              </w:numPr>
              <w:ind w:left="453" w:firstLine="0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 xml:space="preserve"> доработка (при необходимости) программного обеспечения АС;</w:t>
            </w:r>
          </w:p>
          <w:p w14:paraId="343E8D27" w14:textId="77777777" w:rsidR="0093201F" w:rsidRPr="00F7211C" w:rsidRDefault="0093201F" w:rsidP="00F7211C">
            <w:pPr>
              <w:pStyle w:val="a3"/>
              <w:numPr>
                <w:ilvl w:val="0"/>
                <w:numId w:val="44"/>
              </w:numPr>
              <w:ind w:left="453" w:firstLine="0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 xml:space="preserve"> дополнительная наладка (при необходимости) технических средств АС;</w:t>
            </w:r>
          </w:p>
          <w:p w14:paraId="5EB9DAAC" w14:textId="77777777" w:rsidR="0093201F" w:rsidRPr="00F7211C" w:rsidRDefault="0093201F" w:rsidP="00F7211C">
            <w:pPr>
              <w:pStyle w:val="a3"/>
              <w:numPr>
                <w:ilvl w:val="0"/>
                <w:numId w:val="44"/>
              </w:numPr>
              <w:ind w:left="453" w:firstLine="0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 xml:space="preserve"> корректировка технической документации на АС по результатам опытной эксплуатации.</w:t>
            </w:r>
          </w:p>
          <w:p w14:paraId="5C2B57A1" w14:textId="77777777" w:rsidR="0093201F" w:rsidRPr="00F7211C" w:rsidRDefault="0093201F" w:rsidP="00F7211C">
            <w:pPr>
              <w:pStyle w:val="a3"/>
              <w:ind w:firstLine="27"/>
              <w:jc w:val="left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2092" w:type="dxa"/>
            <w:vMerge/>
          </w:tcPr>
          <w:p w14:paraId="05CDA9B6" w14:textId="77777777" w:rsidR="0093201F" w:rsidRPr="00C91009" w:rsidRDefault="0093201F" w:rsidP="00F7211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vMerge/>
          </w:tcPr>
          <w:p w14:paraId="3DF46603" w14:textId="77777777" w:rsidR="0093201F" w:rsidRDefault="0093201F" w:rsidP="00F7211C">
            <w:pPr>
              <w:ind w:firstLine="0"/>
            </w:pPr>
          </w:p>
        </w:tc>
      </w:tr>
      <w:tr w:rsidR="00F7211C" w14:paraId="2E8BB800" w14:textId="77777777" w:rsidTr="0093201F">
        <w:tc>
          <w:tcPr>
            <w:tcW w:w="550" w:type="dxa"/>
            <w:vMerge/>
          </w:tcPr>
          <w:p w14:paraId="50217021" w14:textId="77777777" w:rsidR="00F7211C" w:rsidRDefault="00F7211C" w:rsidP="00F7211C">
            <w:pPr>
              <w:ind w:firstLine="0"/>
            </w:pPr>
          </w:p>
        </w:tc>
        <w:tc>
          <w:tcPr>
            <w:tcW w:w="1545" w:type="dxa"/>
            <w:vMerge/>
          </w:tcPr>
          <w:p w14:paraId="2DD79202" w14:textId="77777777" w:rsidR="00F7211C" w:rsidRDefault="00F7211C" w:rsidP="00F7211C">
            <w:pPr>
              <w:ind w:firstLine="0"/>
            </w:pPr>
          </w:p>
        </w:tc>
        <w:tc>
          <w:tcPr>
            <w:tcW w:w="3774" w:type="dxa"/>
          </w:tcPr>
          <w:p w14:paraId="6A4B9BFF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>4.3 Закупка программного обеспечения</w:t>
            </w:r>
          </w:p>
          <w:p w14:paraId="42091F68" w14:textId="77777777" w:rsidR="00F7211C" w:rsidRPr="00F7211C" w:rsidRDefault="00F7211C" w:rsidP="00F7211C">
            <w:pPr>
              <w:pStyle w:val="a3"/>
              <w:ind w:firstLine="311"/>
              <w:jc w:val="left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2092" w:type="dxa"/>
          </w:tcPr>
          <w:p w14:paraId="7306B9F6" w14:textId="04DBB9BE" w:rsidR="00F7211C" w:rsidRPr="00C91009" w:rsidRDefault="0093201F" w:rsidP="00F7211C">
            <w:pPr>
              <w:ind w:firstLine="0"/>
              <w:rPr>
                <w:color w:val="000000"/>
                <w:sz w:val="20"/>
                <w:szCs w:val="20"/>
              </w:rPr>
            </w:pPr>
            <w:r w:rsidRPr="000536EE">
              <w:rPr>
                <w:color w:val="000000"/>
                <w:sz w:val="20"/>
              </w:rPr>
              <w:t>Документация по закупке программного обеспечения</w:t>
            </w:r>
          </w:p>
        </w:tc>
        <w:tc>
          <w:tcPr>
            <w:tcW w:w="1378" w:type="dxa"/>
            <w:vMerge/>
          </w:tcPr>
          <w:p w14:paraId="641902C2" w14:textId="77777777" w:rsidR="00F7211C" w:rsidRDefault="00F7211C" w:rsidP="00F7211C">
            <w:pPr>
              <w:ind w:firstLine="0"/>
            </w:pPr>
          </w:p>
        </w:tc>
      </w:tr>
      <w:tr w:rsidR="00F7211C" w14:paraId="668B3066" w14:textId="77777777" w:rsidTr="0093201F">
        <w:tc>
          <w:tcPr>
            <w:tcW w:w="550" w:type="dxa"/>
            <w:vMerge/>
          </w:tcPr>
          <w:p w14:paraId="02874B22" w14:textId="77777777" w:rsidR="00F7211C" w:rsidRDefault="00F7211C" w:rsidP="00F7211C">
            <w:pPr>
              <w:ind w:firstLine="0"/>
            </w:pPr>
          </w:p>
        </w:tc>
        <w:tc>
          <w:tcPr>
            <w:tcW w:w="1545" w:type="dxa"/>
            <w:vMerge/>
          </w:tcPr>
          <w:p w14:paraId="1B59FA6C" w14:textId="77777777" w:rsidR="00F7211C" w:rsidRDefault="00F7211C" w:rsidP="00F7211C">
            <w:pPr>
              <w:ind w:firstLine="0"/>
            </w:pPr>
          </w:p>
        </w:tc>
        <w:tc>
          <w:tcPr>
            <w:tcW w:w="3774" w:type="dxa"/>
          </w:tcPr>
          <w:p w14:paraId="7D955474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 xml:space="preserve">4.4 Разработка и согласование с Заказчиком Программы и методики </w:t>
            </w:r>
            <w:r w:rsidRPr="00F7211C">
              <w:rPr>
                <w:sz w:val="20"/>
                <w:szCs w:val="20"/>
              </w:rPr>
              <w:lastRenderedPageBreak/>
              <w:t>государственных приемочных испытаний.</w:t>
            </w:r>
          </w:p>
          <w:p w14:paraId="65E8B503" w14:textId="77777777" w:rsidR="00F7211C" w:rsidRPr="00F7211C" w:rsidRDefault="00F7211C" w:rsidP="00F7211C">
            <w:pPr>
              <w:pStyle w:val="a3"/>
              <w:ind w:firstLine="27"/>
              <w:jc w:val="left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2092" w:type="dxa"/>
          </w:tcPr>
          <w:p w14:paraId="2B751247" w14:textId="20C5ED14" w:rsidR="00F7211C" w:rsidRPr="00C91009" w:rsidRDefault="0093201F" w:rsidP="00F7211C">
            <w:pPr>
              <w:ind w:firstLine="0"/>
              <w:rPr>
                <w:color w:val="000000"/>
                <w:sz w:val="20"/>
                <w:szCs w:val="20"/>
              </w:rPr>
            </w:pPr>
            <w:r w:rsidRPr="00304447">
              <w:rPr>
                <w:snapToGrid w:val="0"/>
                <w:sz w:val="20"/>
                <w:szCs w:val="20"/>
              </w:rPr>
              <w:lastRenderedPageBreak/>
              <w:t xml:space="preserve">Программа и методика государственных </w:t>
            </w:r>
            <w:r w:rsidRPr="00304447">
              <w:rPr>
                <w:snapToGrid w:val="0"/>
                <w:sz w:val="20"/>
                <w:szCs w:val="20"/>
              </w:rPr>
              <w:lastRenderedPageBreak/>
              <w:t>приемочных испытаний</w:t>
            </w:r>
          </w:p>
        </w:tc>
        <w:tc>
          <w:tcPr>
            <w:tcW w:w="1378" w:type="dxa"/>
            <w:vMerge/>
          </w:tcPr>
          <w:p w14:paraId="454AEDA2" w14:textId="77777777" w:rsidR="00F7211C" w:rsidRDefault="00F7211C" w:rsidP="00F7211C">
            <w:pPr>
              <w:ind w:firstLine="0"/>
            </w:pPr>
          </w:p>
        </w:tc>
      </w:tr>
      <w:tr w:rsidR="00F7211C" w14:paraId="73FD4CBE" w14:textId="77777777" w:rsidTr="0093201F">
        <w:tc>
          <w:tcPr>
            <w:tcW w:w="550" w:type="dxa"/>
            <w:vMerge/>
          </w:tcPr>
          <w:p w14:paraId="19CE3AC3" w14:textId="77777777" w:rsidR="00F7211C" w:rsidRDefault="00F7211C" w:rsidP="00F7211C">
            <w:pPr>
              <w:ind w:firstLine="0"/>
            </w:pPr>
          </w:p>
        </w:tc>
        <w:tc>
          <w:tcPr>
            <w:tcW w:w="1545" w:type="dxa"/>
            <w:vMerge/>
          </w:tcPr>
          <w:p w14:paraId="17B0FAA6" w14:textId="77777777" w:rsidR="00F7211C" w:rsidRDefault="00F7211C" w:rsidP="00F7211C">
            <w:pPr>
              <w:ind w:firstLine="0"/>
            </w:pPr>
          </w:p>
        </w:tc>
        <w:tc>
          <w:tcPr>
            <w:tcW w:w="3774" w:type="dxa"/>
          </w:tcPr>
          <w:p w14:paraId="7C5D1670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>4.5 Проведение дополнительных патентных исследований в соответствии с ГОСТ Р 15.011.</w:t>
            </w:r>
          </w:p>
          <w:p w14:paraId="7B8C616E" w14:textId="77777777" w:rsidR="00F7211C" w:rsidRPr="00F7211C" w:rsidRDefault="00F7211C" w:rsidP="00F7211C">
            <w:pPr>
              <w:pStyle w:val="a3"/>
              <w:ind w:firstLine="27"/>
              <w:jc w:val="left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2092" w:type="dxa"/>
          </w:tcPr>
          <w:p w14:paraId="5382C2D4" w14:textId="2B0997F3" w:rsidR="00F7211C" w:rsidRPr="00C91009" w:rsidRDefault="0093201F" w:rsidP="00F7211C">
            <w:pPr>
              <w:ind w:firstLine="0"/>
              <w:rPr>
                <w:color w:val="000000"/>
                <w:sz w:val="20"/>
                <w:szCs w:val="20"/>
              </w:rPr>
            </w:pPr>
            <w:r w:rsidRPr="00304447">
              <w:rPr>
                <w:sz w:val="20"/>
                <w:szCs w:val="20"/>
              </w:rPr>
              <w:t>Отчет о проведении патентных исследований в соответствии с ГОСТ Р 15.011-96</w:t>
            </w:r>
          </w:p>
        </w:tc>
        <w:tc>
          <w:tcPr>
            <w:tcW w:w="1378" w:type="dxa"/>
            <w:vMerge/>
          </w:tcPr>
          <w:p w14:paraId="5A79213F" w14:textId="77777777" w:rsidR="00F7211C" w:rsidRDefault="00F7211C" w:rsidP="00F7211C">
            <w:pPr>
              <w:ind w:firstLine="0"/>
            </w:pPr>
          </w:p>
        </w:tc>
      </w:tr>
      <w:tr w:rsidR="00F7211C" w14:paraId="5A46CDA9" w14:textId="77777777" w:rsidTr="0093201F">
        <w:tc>
          <w:tcPr>
            <w:tcW w:w="550" w:type="dxa"/>
            <w:vMerge/>
          </w:tcPr>
          <w:p w14:paraId="3CFDE877" w14:textId="77777777" w:rsidR="00F7211C" w:rsidRDefault="00F7211C" w:rsidP="00F7211C">
            <w:pPr>
              <w:ind w:firstLine="0"/>
            </w:pPr>
          </w:p>
        </w:tc>
        <w:tc>
          <w:tcPr>
            <w:tcW w:w="1545" w:type="dxa"/>
            <w:vMerge/>
          </w:tcPr>
          <w:p w14:paraId="73CBFBDD" w14:textId="77777777" w:rsidR="00F7211C" w:rsidRDefault="00F7211C" w:rsidP="00F7211C">
            <w:pPr>
              <w:ind w:firstLine="0"/>
            </w:pPr>
          </w:p>
        </w:tc>
        <w:tc>
          <w:tcPr>
            <w:tcW w:w="3774" w:type="dxa"/>
          </w:tcPr>
          <w:p w14:paraId="74EA420C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>4.6 Проведение государственных приемочных испытаний, в том числе:</w:t>
            </w:r>
          </w:p>
          <w:p w14:paraId="59F4B04F" w14:textId="77777777" w:rsidR="00F7211C" w:rsidRPr="00F7211C" w:rsidRDefault="00F7211C" w:rsidP="00F7211C">
            <w:pPr>
              <w:pStyle w:val="a3"/>
              <w:numPr>
                <w:ilvl w:val="0"/>
                <w:numId w:val="45"/>
              </w:numPr>
              <w:ind w:left="169" w:firstLine="142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 xml:space="preserve"> испытания на соответствие техническому заданию в соответствии с Программой и методикой государственных приёмочных испытаний.</w:t>
            </w:r>
          </w:p>
          <w:p w14:paraId="1B1C9A8C" w14:textId="77777777" w:rsidR="00F7211C" w:rsidRPr="00F7211C" w:rsidRDefault="00F7211C" w:rsidP="00F7211C">
            <w:pPr>
              <w:pStyle w:val="a3"/>
              <w:numPr>
                <w:ilvl w:val="0"/>
                <w:numId w:val="45"/>
              </w:numPr>
              <w:ind w:left="169" w:firstLine="142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 xml:space="preserve"> анализ результатов испытания АС и устранение недостатков, выявленных при испытаниях;</w:t>
            </w:r>
          </w:p>
          <w:p w14:paraId="3361AA27" w14:textId="77777777" w:rsidR="00F7211C" w:rsidRPr="00F7211C" w:rsidRDefault="00F7211C" w:rsidP="00F7211C">
            <w:pPr>
              <w:pStyle w:val="a3"/>
              <w:numPr>
                <w:ilvl w:val="0"/>
                <w:numId w:val="45"/>
              </w:numPr>
              <w:ind w:left="169" w:firstLine="142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 xml:space="preserve"> корректировка технической документации на АС по результатам государственных приемочных испытаний.</w:t>
            </w:r>
          </w:p>
          <w:p w14:paraId="738A36EE" w14:textId="77777777" w:rsidR="00F7211C" w:rsidRPr="00F7211C" w:rsidRDefault="00F7211C" w:rsidP="00F7211C">
            <w:pPr>
              <w:pStyle w:val="a3"/>
              <w:ind w:firstLine="27"/>
              <w:jc w:val="left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2092" w:type="dxa"/>
          </w:tcPr>
          <w:p w14:paraId="0E0DE46A" w14:textId="77777777" w:rsidR="0093201F" w:rsidRPr="00304447" w:rsidRDefault="0093201F" w:rsidP="0093201F">
            <w:pPr>
              <w:widowControl w:val="0"/>
              <w:ind w:firstLine="31"/>
              <w:rPr>
                <w:sz w:val="20"/>
                <w:szCs w:val="20"/>
              </w:rPr>
            </w:pPr>
            <w:r w:rsidRPr="00304447">
              <w:rPr>
                <w:sz w:val="20"/>
                <w:szCs w:val="20"/>
              </w:rPr>
              <w:t>Техническая документация в соответствии с Комплектностью ТД</w:t>
            </w:r>
          </w:p>
          <w:p w14:paraId="46007646" w14:textId="77777777" w:rsidR="0093201F" w:rsidRPr="00304447" w:rsidRDefault="0093201F" w:rsidP="0093201F">
            <w:pPr>
              <w:pStyle w:val="ac"/>
              <w:widowControl w:val="0"/>
              <w:spacing w:line="240" w:lineRule="auto"/>
              <w:ind w:firstLine="0"/>
              <w:rPr>
                <w:rFonts w:ascii="Times New Roman" w:hAnsi="Times New Roman" w:cs="Courier New"/>
                <w:sz w:val="20"/>
                <w:szCs w:val="20"/>
                <w:lang w:val="ru-RU" w:eastAsia="ru-RU"/>
              </w:rPr>
            </w:pPr>
            <w:r w:rsidRPr="00304447">
              <w:rPr>
                <w:rFonts w:ascii="Times New Roman" w:hAnsi="Times New Roman" w:cs="Courier New"/>
                <w:sz w:val="20"/>
                <w:szCs w:val="20"/>
                <w:lang w:val="ru-RU" w:eastAsia="ru-RU"/>
              </w:rPr>
              <w:t>Акт о готовности к приемочным испытаниям</w:t>
            </w:r>
          </w:p>
          <w:p w14:paraId="1AC62503" w14:textId="77777777" w:rsidR="0093201F" w:rsidRPr="00304447" w:rsidRDefault="0093201F" w:rsidP="0093201F">
            <w:pPr>
              <w:pStyle w:val="ac"/>
              <w:widowControl w:val="0"/>
              <w:spacing w:line="240" w:lineRule="auto"/>
              <w:ind w:firstLine="0"/>
              <w:rPr>
                <w:rFonts w:ascii="Times New Roman" w:hAnsi="Times New Roman" w:cs="Courier New"/>
                <w:sz w:val="20"/>
                <w:szCs w:val="20"/>
                <w:lang w:val="ru-RU" w:eastAsia="ru-RU"/>
              </w:rPr>
            </w:pPr>
            <w:r w:rsidRPr="00304447">
              <w:rPr>
                <w:rFonts w:ascii="Times New Roman" w:hAnsi="Times New Roman" w:cs="Courier New"/>
                <w:sz w:val="20"/>
                <w:szCs w:val="20"/>
                <w:lang w:val="ru-RU" w:eastAsia="ru-RU"/>
              </w:rPr>
              <w:t>План-график испытаний</w:t>
            </w:r>
          </w:p>
          <w:p w14:paraId="3E86A5CD" w14:textId="77777777" w:rsidR="0093201F" w:rsidRPr="00304447" w:rsidRDefault="0093201F" w:rsidP="0093201F">
            <w:pPr>
              <w:pStyle w:val="ac"/>
              <w:widowControl w:val="0"/>
              <w:spacing w:line="240" w:lineRule="auto"/>
              <w:ind w:firstLine="0"/>
              <w:rPr>
                <w:rFonts w:ascii="Times New Roman" w:hAnsi="Times New Roman" w:cs="Courier New"/>
                <w:sz w:val="20"/>
                <w:szCs w:val="20"/>
                <w:lang w:val="ru-RU" w:eastAsia="ru-RU"/>
              </w:rPr>
            </w:pPr>
            <w:r w:rsidRPr="00304447">
              <w:rPr>
                <w:rFonts w:ascii="Times New Roman" w:hAnsi="Times New Roman" w:cs="Courier New"/>
                <w:sz w:val="20"/>
                <w:szCs w:val="20"/>
                <w:lang w:val="ru-RU" w:eastAsia="ru-RU"/>
              </w:rPr>
              <w:t>Акт государственных приемочных испытаний.</w:t>
            </w:r>
          </w:p>
          <w:p w14:paraId="4E938EC6" w14:textId="77777777" w:rsidR="0093201F" w:rsidRPr="00304447" w:rsidRDefault="0093201F" w:rsidP="0093201F">
            <w:pPr>
              <w:pStyle w:val="ac"/>
              <w:widowControl w:val="0"/>
              <w:spacing w:line="240" w:lineRule="auto"/>
              <w:ind w:firstLine="0"/>
              <w:rPr>
                <w:rFonts w:ascii="Times New Roman" w:hAnsi="Times New Roman" w:cs="Courier New"/>
                <w:sz w:val="20"/>
                <w:szCs w:val="20"/>
                <w:lang w:val="ru-RU" w:eastAsia="ru-RU"/>
              </w:rPr>
            </w:pPr>
            <w:r w:rsidRPr="00304447">
              <w:rPr>
                <w:rFonts w:ascii="Times New Roman" w:hAnsi="Times New Roman" w:cs="Courier New"/>
                <w:sz w:val="20"/>
                <w:szCs w:val="20"/>
                <w:lang w:val="ru-RU" w:eastAsia="ru-RU"/>
              </w:rPr>
              <w:t>Протоколы испытаний</w:t>
            </w:r>
          </w:p>
          <w:p w14:paraId="186A4D29" w14:textId="0DD931F3" w:rsidR="00F7211C" w:rsidRPr="00C91009" w:rsidRDefault="0093201F" w:rsidP="0093201F">
            <w:pPr>
              <w:ind w:firstLine="0"/>
              <w:rPr>
                <w:color w:val="000000"/>
                <w:sz w:val="20"/>
                <w:szCs w:val="20"/>
              </w:rPr>
            </w:pPr>
            <w:r w:rsidRPr="00304447">
              <w:rPr>
                <w:rFonts w:cs="Courier New"/>
                <w:sz w:val="20"/>
                <w:szCs w:val="20"/>
              </w:rPr>
              <w:t>Акт по результатам корректировки технической документации</w:t>
            </w:r>
          </w:p>
        </w:tc>
        <w:tc>
          <w:tcPr>
            <w:tcW w:w="1378" w:type="dxa"/>
            <w:vMerge/>
          </w:tcPr>
          <w:p w14:paraId="411EEBBF" w14:textId="77777777" w:rsidR="00F7211C" w:rsidRDefault="00F7211C" w:rsidP="00F7211C">
            <w:pPr>
              <w:ind w:firstLine="0"/>
            </w:pPr>
          </w:p>
        </w:tc>
      </w:tr>
      <w:tr w:rsidR="00F7211C" w14:paraId="57B28DBA" w14:textId="77777777" w:rsidTr="0093201F">
        <w:tc>
          <w:tcPr>
            <w:tcW w:w="550" w:type="dxa"/>
            <w:vMerge/>
          </w:tcPr>
          <w:p w14:paraId="5723D9CD" w14:textId="77777777" w:rsidR="00F7211C" w:rsidRDefault="00F7211C" w:rsidP="00F7211C">
            <w:pPr>
              <w:ind w:firstLine="0"/>
            </w:pPr>
          </w:p>
        </w:tc>
        <w:tc>
          <w:tcPr>
            <w:tcW w:w="1545" w:type="dxa"/>
            <w:vMerge/>
          </w:tcPr>
          <w:p w14:paraId="1567649E" w14:textId="77777777" w:rsidR="00F7211C" w:rsidRDefault="00F7211C" w:rsidP="00F7211C">
            <w:pPr>
              <w:ind w:firstLine="0"/>
            </w:pPr>
          </w:p>
        </w:tc>
        <w:tc>
          <w:tcPr>
            <w:tcW w:w="3774" w:type="dxa"/>
          </w:tcPr>
          <w:p w14:paraId="6484F95E" w14:textId="77777777" w:rsidR="00F7211C" w:rsidRPr="00F7211C" w:rsidRDefault="00F7211C" w:rsidP="00F7211C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 w:rsidRPr="00F7211C">
              <w:rPr>
                <w:sz w:val="20"/>
                <w:szCs w:val="20"/>
              </w:rPr>
              <w:t>4.7 Разработка отчетной документации в соответствии с нормативными актами Заказчика.</w:t>
            </w:r>
          </w:p>
          <w:p w14:paraId="3A8BBE64" w14:textId="77777777" w:rsidR="00F7211C" w:rsidRPr="00F7211C" w:rsidRDefault="00F7211C" w:rsidP="00F7211C">
            <w:pPr>
              <w:pStyle w:val="a3"/>
              <w:ind w:firstLine="27"/>
              <w:jc w:val="left"/>
              <w:rPr>
                <w:sz w:val="20"/>
                <w:szCs w:val="20"/>
              </w:rPr>
            </w:pPr>
          </w:p>
        </w:tc>
        <w:tc>
          <w:tcPr>
            <w:tcW w:w="2092" w:type="dxa"/>
          </w:tcPr>
          <w:p w14:paraId="1E13D6A0" w14:textId="0736AEE7" w:rsidR="00F7211C" w:rsidRPr="00C91009" w:rsidRDefault="0093201F" w:rsidP="00F7211C">
            <w:pPr>
              <w:ind w:firstLine="0"/>
              <w:rPr>
                <w:color w:val="000000"/>
                <w:sz w:val="20"/>
                <w:szCs w:val="20"/>
              </w:rPr>
            </w:pPr>
            <w:r w:rsidRPr="00304447">
              <w:rPr>
                <w:sz w:val="20"/>
                <w:szCs w:val="20"/>
              </w:rPr>
              <w:t>Отчетная документация в соответствии с нормативными актами Заказчика</w:t>
            </w:r>
          </w:p>
        </w:tc>
        <w:tc>
          <w:tcPr>
            <w:tcW w:w="1378" w:type="dxa"/>
            <w:vMerge/>
          </w:tcPr>
          <w:p w14:paraId="7A1D78DC" w14:textId="77777777" w:rsidR="00F7211C" w:rsidRDefault="00F7211C" w:rsidP="00F7211C">
            <w:pPr>
              <w:ind w:firstLine="0"/>
            </w:pPr>
          </w:p>
        </w:tc>
      </w:tr>
      <w:tr w:rsidR="0093201F" w14:paraId="4A34E099" w14:textId="77777777" w:rsidTr="0093201F">
        <w:tc>
          <w:tcPr>
            <w:tcW w:w="550" w:type="dxa"/>
            <w:vMerge w:val="restart"/>
          </w:tcPr>
          <w:p w14:paraId="74730B68" w14:textId="77777777" w:rsidR="0093201F" w:rsidRDefault="0093201F" w:rsidP="0093201F">
            <w:pPr>
              <w:ind w:firstLine="0"/>
            </w:pPr>
          </w:p>
        </w:tc>
        <w:tc>
          <w:tcPr>
            <w:tcW w:w="1545" w:type="dxa"/>
            <w:vMerge w:val="restart"/>
          </w:tcPr>
          <w:p w14:paraId="7C8991E8" w14:textId="77777777" w:rsidR="0093201F" w:rsidRDefault="0093201F" w:rsidP="0093201F">
            <w:pPr>
              <w:ind w:firstLine="0"/>
            </w:pPr>
          </w:p>
        </w:tc>
        <w:tc>
          <w:tcPr>
            <w:tcW w:w="3774" w:type="dxa"/>
          </w:tcPr>
          <w:p w14:paraId="44AF7EAC" w14:textId="567CF3A2" w:rsidR="0093201F" w:rsidRPr="00F7211C" w:rsidRDefault="0093201F" w:rsidP="0093201F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 Технологическая подготовка производства для изготовления опытного образца Системы в части к</w:t>
            </w:r>
            <w:r w:rsidRPr="00A3755E">
              <w:rPr>
                <w:sz w:val="20"/>
                <w:szCs w:val="20"/>
              </w:rPr>
              <w:t>онтрол</w:t>
            </w:r>
            <w:r>
              <w:rPr>
                <w:sz w:val="20"/>
                <w:szCs w:val="20"/>
              </w:rPr>
              <w:t>я</w:t>
            </w:r>
            <w:r w:rsidRPr="00A3755E">
              <w:rPr>
                <w:sz w:val="20"/>
                <w:szCs w:val="20"/>
              </w:rPr>
              <w:t xml:space="preserve"> качества обработки материалов, подготовленных для </w:t>
            </w:r>
            <w:r>
              <w:rPr>
                <w:sz w:val="20"/>
                <w:szCs w:val="20"/>
              </w:rPr>
              <w:t>опытной эксплуатации</w:t>
            </w:r>
          </w:p>
        </w:tc>
        <w:tc>
          <w:tcPr>
            <w:tcW w:w="2092" w:type="dxa"/>
          </w:tcPr>
          <w:p w14:paraId="1B9B5D09" w14:textId="758F5A70" w:rsidR="0093201F" w:rsidRPr="00304447" w:rsidRDefault="0093201F" w:rsidP="0093201F">
            <w:pPr>
              <w:ind w:firstLine="0"/>
              <w:rPr>
                <w:sz w:val="20"/>
                <w:szCs w:val="20"/>
              </w:rPr>
            </w:pPr>
            <w:r w:rsidRPr="00304447">
              <w:rPr>
                <w:sz w:val="20"/>
                <w:szCs w:val="20"/>
              </w:rPr>
              <w:t>Протоколы контроля качества обработки материалов</w:t>
            </w:r>
          </w:p>
        </w:tc>
        <w:tc>
          <w:tcPr>
            <w:tcW w:w="1378" w:type="dxa"/>
            <w:vMerge w:val="restart"/>
          </w:tcPr>
          <w:p w14:paraId="324CDFDD" w14:textId="77777777" w:rsidR="0093201F" w:rsidRDefault="0093201F" w:rsidP="0093201F">
            <w:pPr>
              <w:ind w:firstLine="0"/>
            </w:pPr>
          </w:p>
        </w:tc>
      </w:tr>
      <w:tr w:rsidR="0093201F" w14:paraId="4366A3A1" w14:textId="77777777" w:rsidTr="0093201F">
        <w:tc>
          <w:tcPr>
            <w:tcW w:w="550" w:type="dxa"/>
            <w:vMerge/>
          </w:tcPr>
          <w:p w14:paraId="0287A421" w14:textId="77777777" w:rsidR="0093201F" w:rsidRDefault="0093201F" w:rsidP="0093201F">
            <w:pPr>
              <w:ind w:firstLine="0"/>
            </w:pPr>
          </w:p>
        </w:tc>
        <w:tc>
          <w:tcPr>
            <w:tcW w:w="1545" w:type="dxa"/>
            <w:vMerge/>
          </w:tcPr>
          <w:p w14:paraId="28B028AF" w14:textId="77777777" w:rsidR="0093201F" w:rsidRDefault="0093201F" w:rsidP="0093201F">
            <w:pPr>
              <w:ind w:firstLine="0"/>
            </w:pPr>
          </w:p>
        </w:tc>
        <w:tc>
          <w:tcPr>
            <w:tcW w:w="3774" w:type="dxa"/>
          </w:tcPr>
          <w:p w14:paraId="091578E1" w14:textId="65D17161" w:rsidR="0093201F" w:rsidRDefault="0093201F" w:rsidP="0093201F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  <w:r w:rsidRPr="00304447">
              <w:rPr>
                <w:sz w:val="20"/>
                <w:szCs w:val="20"/>
              </w:rPr>
              <w:t xml:space="preserve"> Техническая поддержка пользователей, участвующих в опытной эксплуатации.</w:t>
            </w:r>
          </w:p>
        </w:tc>
        <w:tc>
          <w:tcPr>
            <w:tcW w:w="2092" w:type="dxa"/>
          </w:tcPr>
          <w:p w14:paraId="2EC9E861" w14:textId="77777777" w:rsidR="0093201F" w:rsidRPr="00304447" w:rsidRDefault="0093201F" w:rsidP="0093201F">
            <w:pPr>
              <w:widowControl w:val="0"/>
              <w:ind w:firstLine="0"/>
              <w:rPr>
                <w:sz w:val="20"/>
                <w:szCs w:val="20"/>
              </w:rPr>
            </w:pPr>
            <w:r w:rsidRPr="00304447">
              <w:rPr>
                <w:sz w:val="20"/>
                <w:szCs w:val="20"/>
              </w:rPr>
              <w:t>Журнал учета работ по технической поддержке</w:t>
            </w:r>
          </w:p>
          <w:p w14:paraId="17CAF5CE" w14:textId="12E4A2B0" w:rsidR="0093201F" w:rsidRPr="00304447" w:rsidRDefault="0093201F" w:rsidP="0093201F">
            <w:pPr>
              <w:ind w:firstLine="0"/>
              <w:rPr>
                <w:sz w:val="20"/>
                <w:szCs w:val="20"/>
              </w:rPr>
            </w:pPr>
            <w:r w:rsidRPr="00304447">
              <w:rPr>
                <w:sz w:val="20"/>
                <w:szCs w:val="20"/>
              </w:rPr>
              <w:t>Отчет о работах по технической поддержке</w:t>
            </w:r>
          </w:p>
        </w:tc>
        <w:tc>
          <w:tcPr>
            <w:tcW w:w="1378" w:type="dxa"/>
            <w:vMerge/>
          </w:tcPr>
          <w:p w14:paraId="60449DCD" w14:textId="77777777" w:rsidR="0093201F" w:rsidRDefault="0093201F" w:rsidP="0093201F">
            <w:pPr>
              <w:ind w:firstLine="0"/>
            </w:pPr>
          </w:p>
        </w:tc>
      </w:tr>
      <w:tr w:rsidR="0093201F" w14:paraId="3634F4C8" w14:textId="77777777" w:rsidTr="0093201F">
        <w:tc>
          <w:tcPr>
            <w:tcW w:w="550" w:type="dxa"/>
            <w:vMerge/>
          </w:tcPr>
          <w:p w14:paraId="149F1EE0" w14:textId="77777777" w:rsidR="0093201F" w:rsidRDefault="0093201F" w:rsidP="0093201F">
            <w:pPr>
              <w:ind w:firstLine="0"/>
            </w:pPr>
          </w:p>
        </w:tc>
        <w:tc>
          <w:tcPr>
            <w:tcW w:w="1545" w:type="dxa"/>
            <w:vMerge/>
          </w:tcPr>
          <w:p w14:paraId="37702F1F" w14:textId="77777777" w:rsidR="0093201F" w:rsidRDefault="0093201F" w:rsidP="0093201F">
            <w:pPr>
              <w:ind w:firstLine="0"/>
            </w:pPr>
          </w:p>
        </w:tc>
        <w:tc>
          <w:tcPr>
            <w:tcW w:w="3774" w:type="dxa"/>
          </w:tcPr>
          <w:p w14:paraId="65CC977E" w14:textId="66B79DC3" w:rsidR="0093201F" w:rsidRDefault="0093201F" w:rsidP="0093201F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304447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0</w:t>
            </w:r>
            <w:r w:rsidRPr="00304447">
              <w:rPr>
                <w:sz w:val="20"/>
                <w:szCs w:val="20"/>
              </w:rPr>
              <w:t xml:space="preserve"> Разработка предложений по организации сопровождения Системы во время штатной эксплуатации.</w:t>
            </w:r>
          </w:p>
        </w:tc>
        <w:tc>
          <w:tcPr>
            <w:tcW w:w="2092" w:type="dxa"/>
          </w:tcPr>
          <w:p w14:paraId="74DCB7CE" w14:textId="767E6E31" w:rsidR="0093201F" w:rsidRPr="00304447" w:rsidRDefault="0093201F" w:rsidP="0093201F">
            <w:pPr>
              <w:widowControl w:val="0"/>
              <w:ind w:firstLine="0"/>
              <w:rPr>
                <w:sz w:val="20"/>
                <w:szCs w:val="20"/>
              </w:rPr>
            </w:pPr>
            <w:r w:rsidRPr="00304447">
              <w:rPr>
                <w:sz w:val="20"/>
                <w:szCs w:val="20"/>
              </w:rPr>
              <w:t>Отчет «Предложения по организации сопровождения Системы во время штатной эксплуатации»</w:t>
            </w:r>
          </w:p>
        </w:tc>
        <w:tc>
          <w:tcPr>
            <w:tcW w:w="1378" w:type="dxa"/>
            <w:vMerge/>
          </w:tcPr>
          <w:p w14:paraId="52843D6A" w14:textId="77777777" w:rsidR="0093201F" w:rsidRDefault="0093201F" w:rsidP="0093201F">
            <w:pPr>
              <w:ind w:firstLine="0"/>
            </w:pPr>
          </w:p>
        </w:tc>
      </w:tr>
      <w:tr w:rsidR="0093201F" w14:paraId="53963D26" w14:textId="77777777" w:rsidTr="0093201F">
        <w:tc>
          <w:tcPr>
            <w:tcW w:w="550" w:type="dxa"/>
            <w:vMerge/>
          </w:tcPr>
          <w:p w14:paraId="3ACA6437" w14:textId="77777777" w:rsidR="0093201F" w:rsidRDefault="0093201F" w:rsidP="0093201F">
            <w:pPr>
              <w:ind w:firstLine="0"/>
            </w:pPr>
          </w:p>
        </w:tc>
        <w:tc>
          <w:tcPr>
            <w:tcW w:w="1545" w:type="dxa"/>
            <w:vMerge/>
          </w:tcPr>
          <w:p w14:paraId="01735EC9" w14:textId="77777777" w:rsidR="0093201F" w:rsidRDefault="0093201F" w:rsidP="0093201F">
            <w:pPr>
              <w:ind w:firstLine="0"/>
            </w:pPr>
          </w:p>
        </w:tc>
        <w:tc>
          <w:tcPr>
            <w:tcW w:w="3774" w:type="dxa"/>
          </w:tcPr>
          <w:p w14:paraId="4207FF77" w14:textId="200740EE" w:rsidR="0093201F" w:rsidRDefault="0093201F" w:rsidP="0093201F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4.11 Технологическая подготовка производства для изготовления опытного образца Системы в части к</w:t>
            </w:r>
            <w:r w:rsidRPr="00A3755E">
              <w:rPr>
                <w:sz w:val="20"/>
                <w:szCs w:val="20"/>
              </w:rPr>
              <w:t>онтрол</w:t>
            </w:r>
            <w:r>
              <w:rPr>
                <w:sz w:val="20"/>
                <w:szCs w:val="20"/>
              </w:rPr>
              <w:t>я</w:t>
            </w:r>
            <w:r w:rsidRPr="00A3755E">
              <w:rPr>
                <w:sz w:val="20"/>
                <w:szCs w:val="20"/>
              </w:rPr>
              <w:t xml:space="preserve"> </w:t>
            </w:r>
            <w:r w:rsidRPr="00A3755E">
              <w:rPr>
                <w:sz w:val="20"/>
                <w:szCs w:val="20"/>
              </w:rPr>
              <w:lastRenderedPageBreak/>
              <w:t xml:space="preserve">качества обработки материалов, подготовленных для </w:t>
            </w:r>
            <w:r w:rsidRPr="00304447">
              <w:rPr>
                <w:sz w:val="20"/>
                <w:szCs w:val="20"/>
              </w:rPr>
              <w:t>приемочных испытаний</w:t>
            </w:r>
          </w:p>
        </w:tc>
        <w:tc>
          <w:tcPr>
            <w:tcW w:w="2092" w:type="dxa"/>
          </w:tcPr>
          <w:p w14:paraId="47E045C8" w14:textId="28960E9C" w:rsidR="0093201F" w:rsidRPr="00304447" w:rsidRDefault="0093201F" w:rsidP="0093201F">
            <w:pPr>
              <w:widowControl w:val="0"/>
              <w:ind w:firstLine="0"/>
              <w:jc w:val="both"/>
              <w:rPr>
                <w:sz w:val="20"/>
                <w:szCs w:val="20"/>
              </w:rPr>
            </w:pPr>
            <w:r w:rsidRPr="00304447">
              <w:rPr>
                <w:sz w:val="20"/>
                <w:szCs w:val="20"/>
              </w:rPr>
              <w:lastRenderedPageBreak/>
              <w:t xml:space="preserve">Протоколы контроля качества обработки </w:t>
            </w:r>
            <w:r w:rsidRPr="00304447">
              <w:rPr>
                <w:sz w:val="20"/>
                <w:szCs w:val="20"/>
              </w:rPr>
              <w:lastRenderedPageBreak/>
              <w:t>материалов</w:t>
            </w:r>
          </w:p>
        </w:tc>
        <w:tc>
          <w:tcPr>
            <w:tcW w:w="1378" w:type="dxa"/>
            <w:vMerge/>
          </w:tcPr>
          <w:p w14:paraId="01E1EEE3" w14:textId="77777777" w:rsidR="0093201F" w:rsidRDefault="0093201F" w:rsidP="0093201F">
            <w:pPr>
              <w:ind w:firstLine="0"/>
            </w:pPr>
          </w:p>
        </w:tc>
      </w:tr>
      <w:tr w:rsidR="0093201F" w14:paraId="4CECA831" w14:textId="77777777" w:rsidTr="0093201F">
        <w:tc>
          <w:tcPr>
            <w:tcW w:w="550" w:type="dxa"/>
            <w:vMerge/>
          </w:tcPr>
          <w:p w14:paraId="3C4A941B" w14:textId="77777777" w:rsidR="0093201F" w:rsidRDefault="0093201F" w:rsidP="0093201F">
            <w:pPr>
              <w:ind w:firstLine="0"/>
            </w:pPr>
          </w:p>
        </w:tc>
        <w:tc>
          <w:tcPr>
            <w:tcW w:w="1545" w:type="dxa"/>
            <w:vMerge/>
          </w:tcPr>
          <w:p w14:paraId="14209113" w14:textId="77777777" w:rsidR="0093201F" w:rsidRDefault="0093201F" w:rsidP="0093201F">
            <w:pPr>
              <w:ind w:firstLine="0"/>
            </w:pPr>
          </w:p>
        </w:tc>
        <w:tc>
          <w:tcPr>
            <w:tcW w:w="3774" w:type="dxa"/>
          </w:tcPr>
          <w:p w14:paraId="406A4165" w14:textId="138052C7" w:rsidR="0093201F" w:rsidRDefault="0093201F" w:rsidP="0093201F">
            <w:pPr>
              <w:pStyle w:val="a3"/>
              <w:ind w:firstLine="16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4.11 Оценка результатов</w:t>
            </w:r>
            <w:r w:rsidRPr="00A3755E">
              <w:rPr>
                <w:sz w:val="20"/>
                <w:szCs w:val="20"/>
              </w:rPr>
              <w:t xml:space="preserve"> </w:t>
            </w:r>
            <w:r w:rsidRPr="00304447">
              <w:rPr>
                <w:sz w:val="20"/>
                <w:szCs w:val="20"/>
              </w:rPr>
              <w:t>приемочных испытаний</w:t>
            </w:r>
            <w:r>
              <w:rPr>
                <w:sz w:val="20"/>
                <w:szCs w:val="20"/>
              </w:rPr>
              <w:t xml:space="preserve"> в части используемых методов и</w:t>
            </w:r>
            <w:r w:rsidRPr="00A3755E">
              <w:rPr>
                <w:sz w:val="20"/>
                <w:szCs w:val="20"/>
              </w:rPr>
              <w:t xml:space="preserve"> разработка рекомендаций по устранению </w:t>
            </w:r>
            <w:r>
              <w:rPr>
                <w:sz w:val="20"/>
                <w:szCs w:val="20"/>
              </w:rPr>
              <w:t xml:space="preserve">выявленных </w:t>
            </w:r>
            <w:r w:rsidRPr="00A3755E">
              <w:rPr>
                <w:sz w:val="20"/>
                <w:szCs w:val="20"/>
              </w:rPr>
              <w:t>недостатков</w:t>
            </w:r>
          </w:p>
        </w:tc>
        <w:tc>
          <w:tcPr>
            <w:tcW w:w="2092" w:type="dxa"/>
          </w:tcPr>
          <w:p w14:paraId="475BA212" w14:textId="7136A447" w:rsidR="0093201F" w:rsidRPr="00304447" w:rsidRDefault="0093201F" w:rsidP="0093201F">
            <w:pPr>
              <w:widowControl w:val="0"/>
              <w:ind w:firstLine="0"/>
              <w:jc w:val="both"/>
              <w:rPr>
                <w:sz w:val="20"/>
                <w:szCs w:val="20"/>
              </w:rPr>
            </w:pPr>
            <w:r w:rsidRPr="00A3755E">
              <w:rPr>
                <w:sz w:val="20"/>
                <w:szCs w:val="20"/>
              </w:rPr>
              <w:t>Отчет «</w:t>
            </w:r>
            <w:r>
              <w:rPr>
                <w:sz w:val="20"/>
                <w:szCs w:val="20"/>
              </w:rPr>
              <w:t xml:space="preserve">Оценка по </w:t>
            </w:r>
            <w:r w:rsidRPr="00A3755E">
              <w:rPr>
                <w:sz w:val="20"/>
                <w:szCs w:val="20"/>
              </w:rPr>
              <w:t>результат</w:t>
            </w:r>
            <w:r>
              <w:rPr>
                <w:sz w:val="20"/>
                <w:szCs w:val="20"/>
              </w:rPr>
              <w:t>ам</w:t>
            </w:r>
            <w:r w:rsidRPr="00A3755E">
              <w:rPr>
                <w:sz w:val="20"/>
                <w:szCs w:val="20"/>
              </w:rPr>
              <w:t xml:space="preserve"> </w:t>
            </w:r>
            <w:r w:rsidRPr="00304447">
              <w:rPr>
                <w:sz w:val="20"/>
                <w:szCs w:val="20"/>
              </w:rPr>
              <w:t>приемочных испытаний</w:t>
            </w:r>
            <w:r>
              <w:rPr>
                <w:sz w:val="20"/>
                <w:szCs w:val="20"/>
              </w:rPr>
              <w:t xml:space="preserve"> в части используемых методов и</w:t>
            </w:r>
            <w:r w:rsidRPr="00A3755E">
              <w:rPr>
                <w:sz w:val="20"/>
                <w:szCs w:val="20"/>
              </w:rPr>
              <w:t xml:space="preserve"> разработка рекомендаций по устранению </w:t>
            </w:r>
            <w:r>
              <w:rPr>
                <w:sz w:val="20"/>
                <w:szCs w:val="20"/>
              </w:rPr>
              <w:t xml:space="preserve">выявленных </w:t>
            </w:r>
            <w:r w:rsidRPr="00A3755E">
              <w:rPr>
                <w:sz w:val="20"/>
                <w:szCs w:val="20"/>
              </w:rPr>
              <w:t>недостатков</w:t>
            </w:r>
          </w:p>
        </w:tc>
        <w:tc>
          <w:tcPr>
            <w:tcW w:w="1378" w:type="dxa"/>
            <w:vMerge/>
          </w:tcPr>
          <w:p w14:paraId="21657956" w14:textId="77777777" w:rsidR="0093201F" w:rsidRDefault="0093201F" w:rsidP="0093201F">
            <w:pPr>
              <w:ind w:firstLine="0"/>
            </w:pPr>
          </w:p>
        </w:tc>
      </w:tr>
    </w:tbl>
    <w:p w14:paraId="4CF96073" w14:textId="77777777" w:rsidR="00F05957" w:rsidRPr="00F05957" w:rsidRDefault="00F05957" w:rsidP="00F05957"/>
    <w:p w14:paraId="42AB8CFF" w14:textId="77777777" w:rsidR="00F05957" w:rsidRDefault="00F05957" w:rsidP="00F05957">
      <w:pPr>
        <w:widowControl w:val="0"/>
        <w:jc w:val="right"/>
        <w:rPr>
          <w:color w:val="000000"/>
          <w:sz w:val="28"/>
        </w:rPr>
      </w:pPr>
    </w:p>
    <w:p w14:paraId="4DFA3769" w14:textId="7C8AD7B8" w:rsidR="00870510" w:rsidRPr="00776A66" w:rsidRDefault="00870510" w:rsidP="00776A66">
      <w:r w:rsidRPr="00870510">
        <w:rPr>
          <w:highlight w:val="yellow"/>
        </w:rPr>
        <w:t>ПРЕЗЕНТАЦИЯ</w:t>
      </w:r>
    </w:p>
    <w:sectPr w:rsidR="00870510" w:rsidRPr="00776A66" w:rsidSect="00F0595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73"/>
    <w:multiLevelType w:val="hybridMultilevel"/>
    <w:tmpl w:val="6DE09E2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35630D8"/>
    <w:multiLevelType w:val="hybridMultilevel"/>
    <w:tmpl w:val="330000E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A2B5527"/>
    <w:multiLevelType w:val="hybridMultilevel"/>
    <w:tmpl w:val="11E84AB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AF80E1F"/>
    <w:multiLevelType w:val="hybridMultilevel"/>
    <w:tmpl w:val="D32E3F9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B240945"/>
    <w:multiLevelType w:val="hybridMultilevel"/>
    <w:tmpl w:val="A8CC44FC"/>
    <w:lvl w:ilvl="0" w:tplc="FFFFFFFF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19713D0"/>
    <w:multiLevelType w:val="hybridMultilevel"/>
    <w:tmpl w:val="F6E8E3C4"/>
    <w:lvl w:ilvl="0" w:tplc="FFFFFFFF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39E523F"/>
    <w:multiLevelType w:val="hybridMultilevel"/>
    <w:tmpl w:val="A594AF4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EC92E63"/>
    <w:multiLevelType w:val="hybridMultilevel"/>
    <w:tmpl w:val="A564668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1E930F6"/>
    <w:multiLevelType w:val="hybridMultilevel"/>
    <w:tmpl w:val="372CEF3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52E138B"/>
    <w:multiLevelType w:val="hybridMultilevel"/>
    <w:tmpl w:val="EB18772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54E6978"/>
    <w:multiLevelType w:val="hybridMultilevel"/>
    <w:tmpl w:val="C780F08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89D5075"/>
    <w:multiLevelType w:val="hybridMultilevel"/>
    <w:tmpl w:val="DE6A2186"/>
    <w:lvl w:ilvl="0" w:tplc="11EA8CF4">
      <w:start w:val="1"/>
      <w:numFmt w:val="russianLower"/>
      <w:lvlText w:val="%1)"/>
      <w:lvlJc w:val="left"/>
      <w:pPr>
        <w:ind w:left="35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CE50F4D"/>
    <w:multiLevelType w:val="hybridMultilevel"/>
    <w:tmpl w:val="6A78F2B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FAB6549"/>
    <w:multiLevelType w:val="hybridMultilevel"/>
    <w:tmpl w:val="CDB89046"/>
    <w:lvl w:ilvl="0" w:tplc="FFFFFFFF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4820E16"/>
    <w:multiLevelType w:val="hybridMultilevel"/>
    <w:tmpl w:val="BF62BD16"/>
    <w:lvl w:ilvl="0" w:tplc="FFFFFFFF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241C12"/>
    <w:multiLevelType w:val="hybridMultilevel"/>
    <w:tmpl w:val="D892E0DE"/>
    <w:lvl w:ilvl="0" w:tplc="11EA8CF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8125C00"/>
    <w:multiLevelType w:val="multilevel"/>
    <w:tmpl w:val="387EC200"/>
    <w:lvl w:ilvl="0">
      <w:start w:val="5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11" w:hanging="36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7" w15:restartNumberingAfterBreak="0">
    <w:nsid w:val="39CF0A64"/>
    <w:multiLevelType w:val="hybridMultilevel"/>
    <w:tmpl w:val="9C3888CA"/>
    <w:lvl w:ilvl="0" w:tplc="11EA8CF4">
      <w:start w:val="1"/>
      <w:numFmt w:val="russianLower"/>
      <w:lvlText w:val="%1)"/>
      <w:lvlJc w:val="left"/>
      <w:pPr>
        <w:ind w:left="3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8" w15:restartNumberingAfterBreak="0">
    <w:nsid w:val="3F962CF2"/>
    <w:multiLevelType w:val="hybridMultilevel"/>
    <w:tmpl w:val="DC983752"/>
    <w:lvl w:ilvl="0" w:tplc="5AA864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FCE154A"/>
    <w:multiLevelType w:val="hybridMultilevel"/>
    <w:tmpl w:val="BD3E7B5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44D1063"/>
    <w:multiLevelType w:val="hybridMultilevel"/>
    <w:tmpl w:val="B99ADB9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5940BFC"/>
    <w:multiLevelType w:val="multilevel"/>
    <w:tmpl w:val="C17078F4"/>
    <w:lvl w:ilvl="0">
      <w:start w:val="5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2" w15:restartNumberingAfterBreak="0">
    <w:nsid w:val="471A79FF"/>
    <w:multiLevelType w:val="hybridMultilevel"/>
    <w:tmpl w:val="FB3A811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CC97DCA"/>
    <w:multiLevelType w:val="hybridMultilevel"/>
    <w:tmpl w:val="F6E8E3C4"/>
    <w:lvl w:ilvl="0" w:tplc="11EA8CF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19F1318"/>
    <w:multiLevelType w:val="hybridMultilevel"/>
    <w:tmpl w:val="50B2334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24B5118"/>
    <w:multiLevelType w:val="hybridMultilevel"/>
    <w:tmpl w:val="8B56E74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53754D5"/>
    <w:multiLevelType w:val="hybridMultilevel"/>
    <w:tmpl w:val="F4B44C7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62F1DA1"/>
    <w:multiLevelType w:val="hybridMultilevel"/>
    <w:tmpl w:val="A8CC44FC"/>
    <w:lvl w:ilvl="0" w:tplc="11EA8CF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6566530"/>
    <w:multiLevelType w:val="hybridMultilevel"/>
    <w:tmpl w:val="77F2FB8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8743510"/>
    <w:multiLevelType w:val="hybridMultilevel"/>
    <w:tmpl w:val="B306609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95262DA"/>
    <w:multiLevelType w:val="hybridMultilevel"/>
    <w:tmpl w:val="290AC3D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CEA5506"/>
    <w:multiLevelType w:val="hybridMultilevel"/>
    <w:tmpl w:val="DE6A2186"/>
    <w:lvl w:ilvl="0" w:tplc="FFFFFFFF">
      <w:start w:val="1"/>
      <w:numFmt w:val="russianLower"/>
      <w:lvlText w:val="%1)"/>
      <w:lvlJc w:val="left"/>
      <w:pPr>
        <w:ind w:left="35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D9A1EEE"/>
    <w:multiLevelType w:val="hybridMultilevel"/>
    <w:tmpl w:val="CB46D51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5ED26DD0"/>
    <w:multiLevelType w:val="hybridMultilevel"/>
    <w:tmpl w:val="D892E0DE"/>
    <w:lvl w:ilvl="0" w:tplc="FFFFFFFF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5EE677D4"/>
    <w:multiLevelType w:val="hybridMultilevel"/>
    <w:tmpl w:val="916A0E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5FCB29B4"/>
    <w:multiLevelType w:val="hybridMultilevel"/>
    <w:tmpl w:val="5EB820E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5792666"/>
    <w:multiLevelType w:val="hybridMultilevel"/>
    <w:tmpl w:val="9E709B3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D5D6117"/>
    <w:multiLevelType w:val="hybridMultilevel"/>
    <w:tmpl w:val="56205C50"/>
    <w:lvl w:ilvl="0" w:tplc="FFFFFFFF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02745E2"/>
    <w:multiLevelType w:val="hybridMultilevel"/>
    <w:tmpl w:val="6C382EE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0A37460"/>
    <w:multiLevelType w:val="hybridMultilevel"/>
    <w:tmpl w:val="CDB89046"/>
    <w:lvl w:ilvl="0" w:tplc="11EA8CF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12F6D9F"/>
    <w:multiLevelType w:val="hybridMultilevel"/>
    <w:tmpl w:val="56205C50"/>
    <w:lvl w:ilvl="0" w:tplc="11EA8CF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28A719D"/>
    <w:multiLevelType w:val="hybridMultilevel"/>
    <w:tmpl w:val="B7E687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D697444"/>
    <w:multiLevelType w:val="hybridMultilevel"/>
    <w:tmpl w:val="3B72CFC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ED03B11"/>
    <w:multiLevelType w:val="hybridMultilevel"/>
    <w:tmpl w:val="5D641FF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ED510E2"/>
    <w:multiLevelType w:val="hybridMultilevel"/>
    <w:tmpl w:val="99B650D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901477590">
    <w:abstractNumId w:val="0"/>
  </w:num>
  <w:num w:numId="2" w16cid:durableId="391390210">
    <w:abstractNumId w:val="21"/>
  </w:num>
  <w:num w:numId="3" w16cid:durableId="1117330517">
    <w:abstractNumId w:val="16"/>
  </w:num>
  <w:num w:numId="4" w16cid:durableId="1435520416">
    <w:abstractNumId w:val="19"/>
  </w:num>
  <w:num w:numId="5" w16cid:durableId="1324822192">
    <w:abstractNumId w:val="44"/>
  </w:num>
  <w:num w:numId="6" w16cid:durableId="1950121191">
    <w:abstractNumId w:val="2"/>
  </w:num>
  <w:num w:numId="7" w16cid:durableId="1587303171">
    <w:abstractNumId w:val="29"/>
  </w:num>
  <w:num w:numId="8" w16cid:durableId="897980344">
    <w:abstractNumId w:val="10"/>
  </w:num>
  <w:num w:numId="9" w16cid:durableId="24258864">
    <w:abstractNumId w:val="28"/>
  </w:num>
  <w:num w:numId="10" w16cid:durableId="1094744561">
    <w:abstractNumId w:val="38"/>
  </w:num>
  <w:num w:numId="11" w16cid:durableId="259724519">
    <w:abstractNumId w:val="1"/>
  </w:num>
  <w:num w:numId="12" w16cid:durableId="1459641994">
    <w:abstractNumId w:val="6"/>
  </w:num>
  <w:num w:numId="13" w16cid:durableId="1077750227">
    <w:abstractNumId w:val="17"/>
  </w:num>
  <w:num w:numId="14" w16cid:durableId="628046589">
    <w:abstractNumId w:val="35"/>
  </w:num>
  <w:num w:numId="15" w16cid:durableId="670840747">
    <w:abstractNumId w:val="22"/>
  </w:num>
  <w:num w:numId="16" w16cid:durableId="761994345">
    <w:abstractNumId w:val="7"/>
  </w:num>
  <w:num w:numId="17" w16cid:durableId="927158748">
    <w:abstractNumId w:val="8"/>
  </w:num>
  <w:num w:numId="18" w16cid:durableId="1944267627">
    <w:abstractNumId w:val="34"/>
  </w:num>
  <w:num w:numId="19" w16cid:durableId="1327782854">
    <w:abstractNumId w:val="42"/>
  </w:num>
  <w:num w:numId="20" w16cid:durableId="1581788592">
    <w:abstractNumId w:val="41"/>
  </w:num>
  <w:num w:numId="21" w16cid:durableId="1583836517">
    <w:abstractNumId w:val="43"/>
  </w:num>
  <w:num w:numId="22" w16cid:durableId="2027632763">
    <w:abstractNumId w:val="3"/>
  </w:num>
  <w:num w:numId="23" w16cid:durableId="684285097">
    <w:abstractNumId w:val="26"/>
  </w:num>
  <w:num w:numId="24" w16cid:durableId="2110077507">
    <w:abstractNumId w:val="36"/>
  </w:num>
  <w:num w:numId="25" w16cid:durableId="1462188668">
    <w:abstractNumId w:val="32"/>
  </w:num>
  <w:num w:numId="26" w16cid:durableId="1548834513">
    <w:abstractNumId w:val="24"/>
  </w:num>
  <w:num w:numId="27" w16cid:durableId="1581480076">
    <w:abstractNumId w:val="25"/>
  </w:num>
  <w:num w:numId="28" w16cid:durableId="1314721780">
    <w:abstractNumId w:val="12"/>
  </w:num>
  <w:num w:numId="29" w16cid:durableId="938491928">
    <w:abstractNumId w:val="9"/>
  </w:num>
  <w:num w:numId="30" w16cid:durableId="2049796458">
    <w:abstractNumId w:val="20"/>
  </w:num>
  <w:num w:numId="31" w16cid:durableId="1726836912">
    <w:abstractNumId w:val="30"/>
  </w:num>
  <w:num w:numId="32" w16cid:durableId="1582522530">
    <w:abstractNumId w:val="11"/>
  </w:num>
  <w:num w:numId="33" w16cid:durableId="2121874048">
    <w:abstractNumId w:val="40"/>
  </w:num>
  <w:num w:numId="34" w16cid:durableId="97333162">
    <w:abstractNumId w:val="23"/>
  </w:num>
  <w:num w:numId="35" w16cid:durableId="1922057469">
    <w:abstractNumId w:val="39"/>
  </w:num>
  <w:num w:numId="36" w16cid:durableId="1986424791">
    <w:abstractNumId w:val="27"/>
  </w:num>
  <w:num w:numId="37" w16cid:durableId="1499229919">
    <w:abstractNumId w:val="18"/>
  </w:num>
  <w:num w:numId="38" w16cid:durableId="601769889">
    <w:abstractNumId w:val="15"/>
  </w:num>
  <w:num w:numId="39" w16cid:durableId="77406125">
    <w:abstractNumId w:val="14"/>
  </w:num>
  <w:num w:numId="40" w16cid:durableId="402719790">
    <w:abstractNumId w:val="33"/>
  </w:num>
  <w:num w:numId="41" w16cid:durableId="80376842">
    <w:abstractNumId w:val="31"/>
  </w:num>
  <w:num w:numId="42" w16cid:durableId="1877738514">
    <w:abstractNumId w:val="37"/>
  </w:num>
  <w:num w:numId="43" w16cid:durableId="1382631306">
    <w:abstractNumId w:val="5"/>
  </w:num>
  <w:num w:numId="44" w16cid:durableId="1927224909">
    <w:abstractNumId w:val="13"/>
  </w:num>
  <w:num w:numId="45" w16cid:durableId="1286546376">
    <w:abstractNumId w:val="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D4"/>
    <w:rsid w:val="00035FFA"/>
    <w:rsid w:val="0004614C"/>
    <w:rsid w:val="0007345C"/>
    <w:rsid w:val="001460AE"/>
    <w:rsid w:val="001B07C5"/>
    <w:rsid w:val="0020587C"/>
    <w:rsid w:val="002214B6"/>
    <w:rsid w:val="002404C8"/>
    <w:rsid w:val="0025507F"/>
    <w:rsid w:val="002D3CEE"/>
    <w:rsid w:val="002E6D51"/>
    <w:rsid w:val="003575E3"/>
    <w:rsid w:val="003E6863"/>
    <w:rsid w:val="003F78B0"/>
    <w:rsid w:val="00423356"/>
    <w:rsid w:val="0045485A"/>
    <w:rsid w:val="00461C64"/>
    <w:rsid w:val="00465290"/>
    <w:rsid w:val="004C1DD4"/>
    <w:rsid w:val="004C4A3F"/>
    <w:rsid w:val="00526272"/>
    <w:rsid w:val="005421B8"/>
    <w:rsid w:val="005606D2"/>
    <w:rsid w:val="005E1E9F"/>
    <w:rsid w:val="00612C9A"/>
    <w:rsid w:val="006365AF"/>
    <w:rsid w:val="006A7349"/>
    <w:rsid w:val="006E1C74"/>
    <w:rsid w:val="00776A66"/>
    <w:rsid w:val="007E1715"/>
    <w:rsid w:val="0081621B"/>
    <w:rsid w:val="00845732"/>
    <w:rsid w:val="00870510"/>
    <w:rsid w:val="008E688F"/>
    <w:rsid w:val="009054FB"/>
    <w:rsid w:val="0093201F"/>
    <w:rsid w:val="009D3F42"/>
    <w:rsid w:val="00A0094F"/>
    <w:rsid w:val="00A24045"/>
    <w:rsid w:val="00A44F7C"/>
    <w:rsid w:val="00A57F66"/>
    <w:rsid w:val="00AD0602"/>
    <w:rsid w:val="00AF377F"/>
    <w:rsid w:val="00B1245C"/>
    <w:rsid w:val="00B44577"/>
    <w:rsid w:val="00B56165"/>
    <w:rsid w:val="00B60183"/>
    <w:rsid w:val="00BD4D78"/>
    <w:rsid w:val="00BF4537"/>
    <w:rsid w:val="00C320F4"/>
    <w:rsid w:val="00C70E5E"/>
    <w:rsid w:val="00C9418B"/>
    <w:rsid w:val="00CA3A4E"/>
    <w:rsid w:val="00DA0B03"/>
    <w:rsid w:val="00DE4B1E"/>
    <w:rsid w:val="00E067FF"/>
    <w:rsid w:val="00E37BA0"/>
    <w:rsid w:val="00E45CA0"/>
    <w:rsid w:val="00E554BB"/>
    <w:rsid w:val="00EA200E"/>
    <w:rsid w:val="00EE54C4"/>
    <w:rsid w:val="00F05957"/>
    <w:rsid w:val="00F7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A1FB"/>
  <w15:chartTrackingRefBased/>
  <w15:docId w15:val="{5AB9377F-53D0-0843-A32B-B25EAC0C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D3CEE"/>
    <w:pPr>
      <w:spacing w:after="200" w:line="276" w:lineRule="auto"/>
      <w:ind w:firstLine="851"/>
    </w:pPr>
    <w:rPr>
      <w:rFonts w:ascii="Times New Roman" w:eastAsiaTheme="minorEastAsia" w:hAnsi="Times New Roman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C9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211C"/>
    <w:pPr>
      <w:keepNext/>
      <w:keepLines/>
      <w:spacing w:after="0"/>
      <w:outlineLvl w:val="1"/>
    </w:pPr>
    <w:rPr>
      <w:rFonts w:eastAsiaTheme="majorEastAsia" w:cs="Times New Roman"/>
      <w:b/>
      <w:bCs/>
      <w:color w:val="00000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4457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457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"/>
    <w:uiPriority w:val="1"/>
    <w:qFormat/>
    <w:rsid w:val="0020587C"/>
    <w:pPr>
      <w:ind w:firstLine="851"/>
      <w:jc w:val="both"/>
    </w:pPr>
    <w:rPr>
      <w:rFonts w:ascii="Times New Roman" w:eastAsiaTheme="minorEastAsia" w:hAnsi="Times New Roman"/>
      <w:szCs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211C"/>
    <w:rPr>
      <w:rFonts w:ascii="Times New Roman" w:eastAsiaTheme="majorEastAsia" w:hAnsi="Times New Roman" w:cs="Times New Roman"/>
      <w:b/>
      <w:bCs/>
      <w:color w:val="000000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2C9A"/>
    <w:rPr>
      <w:rFonts w:ascii="Times New Roman" w:eastAsiaTheme="majorEastAsia" w:hAnsi="Times New Roman" w:cstheme="majorBidi"/>
      <w:b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3575E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a5">
    <w:name w:val="List Paragraph"/>
    <w:basedOn w:val="a"/>
    <w:link w:val="a6"/>
    <w:uiPriority w:val="1"/>
    <w:qFormat/>
    <w:rsid w:val="00CA3A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4577"/>
    <w:rPr>
      <w:rFonts w:ascii="Times New Roman" w:eastAsiaTheme="majorEastAsia" w:hAnsi="Times New Roman" w:cstheme="majorBidi"/>
      <w:b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44577"/>
    <w:rPr>
      <w:rFonts w:ascii="Times New Roman" w:eastAsiaTheme="majorEastAsia" w:hAnsi="Times New Roman" w:cstheme="majorBidi"/>
      <w:b/>
      <w:iCs/>
      <w:szCs w:val="22"/>
      <w:lang w:eastAsia="ru-RU"/>
    </w:rPr>
  </w:style>
  <w:style w:type="table" w:styleId="a7">
    <w:name w:val="Table Grid"/>
    <w:basedOn w:val="a1"/>
    <w:uiPriority w:val="39"/>
    <w:rsid w:val="00DE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5421B8"/>
    <w:pPr>
      <w:widowControl w:val="0"/>
      <w:ind w:firstLine="40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E1C74"/>
    <w:pPr>
      <w:spacing w:before="480"/>
      <w:ind w:firstLine="0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E1C74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E1C74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6E1C74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6E1C74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6E1C74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E1C74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E1C74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E1C74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E1C74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E1C74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aa">
    <w:name w:val="Body Text"/>
    <w:aliases w:val=" Знак3 Знак Знак"/>
    <w:basedOn w:val="a"/>
    <w:link w:val="ab"/>
    <w:rsid w:val="00DA0B03"/>
    <w:pPr>
      <w:spacing w:after="120" w:line="240" w:lineRule="auto"/>
      <w:ind w:firstLine="0"/>
    </w:pPr>
    <w:rPr>
      <w:rFonts w:eastAsia="Times New Roman" w:cs="Times New Roman"/>
      <w:szCs w:val="24"/>
    </w:rPr>
  </w:style>
  <w:style w:type="character" w:customStyle="1" w:styleId="ab">
    <w:name w:val="Основной текст Знак"/>
    <w:aliases w:val=" Знак3 Знак Знак Знак"/>
    <w:basedOn w:val="a0"/>
    <w:link w:val="aa"/>
    <w:rsid w:val="00DA0B03"/>
    <w:rPr>
      <w:rFonts w:ascii="Times New Roman" w:eastAsia="Times New Roman" w:hAnsi="Times New Roman" w:cs="Times New Roman"/>
      <w:lang w:eastAsia="ru-RU"/>
    </w:rPr>
  </w:style>
  <w:style w:type="character" w:customStyle="1" w:styleId="a6">
    <w:name w:val="Абзац списка Знак"/>
    <w:basedOn w:val="a0"/>
    <w:link w:val="a5"/>
    <w:uiPriority w:val="1"/>
    <w:locked/>
    <w:rsid w:val="00776A66"/>
    <w:rPr>
      <w:rFonts w:ascii="Times New Roman" w:eastAsiaTheme="minorEastAsia" w:hAnsi="Times New Roman"/>
      <w:szCs w:val="22"/>
      <w:lang w:eastAsia="ru-RU"/>
    </w:rPr>
  </w:style>
  <w:style w:type="character" w:customStyle="1" w:styleId="normaltextrun">
    <w:name w:val="normaltextrun"/>
    <w:basedOn w:val="a0"/>
    <w:rsid w:val="00BF4537"/>
  </w:style>
  <w:style w:type="character" w:customStyle="1" w:styleId="eop">
    <w:name w:val="eop"/>
    <w:basedOn w:val="a0"/>
    <w:rsid w:val="00BF4537"/>
  </w:style>
  <w:style w:type="paragraph" w:customStyle="1" w:styleId="paragraph">
    <w:name w:val="paragraph"/>
    <w:basedOn w:val="a"/>
    <w:rsid w:val="00BF453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ac">
    <w:name w:val="Plain Text"/>
    <w:aliases w:val="Знак3 Знак"/>
    <w:basedOn w:val="a"/>
    <w:link w:val="13"/>
    <w:rsid w:val="00F7211C"/>
    <w:pPr>
      <w:spacing w:after="0" w:line="288" w:lineRule="auto"/>
      <w:ind w:firstLine="720"/>
    </w:pPr>
    <w:rPr>
      <w:rFonts w:ascii="Courier New" w:eastAsia="Times New Roman" w:hAnsi="Courier New" w:cs="Times New Roman"/>
      <w:szCs w:val="24"/>
      <w:lang w:val="x-none" w:eastAsia="x-none"/>
    </w:rPr>
  </w:style>
  <w:style w:type="character" w:customStyle="1" w:styleId="ad">
    <w:name w:val="Текст Знак"/>
    <w:basedOn w:val="a0"/>
    <w:uiPriority w:val="99"/>
    <w:semiHidden/>
    <w:rsid w:val="00F7211C"/>
    <w:rPr>
      <w:rFonts w:ascii="Consolas" w:eastAsiaTheme="minorEastAsia" w:hAnsi="Consolas"/>
      <w:sz w:val="21"/>
      <w:szCs w:val="21"/>
      <w:lang w:eastAsia="ru-RU"/>
    </w:rPr>
  </w:style>
  <w:style w:type="character" w:customStyle="1" w:styleId="13">
    <w:name w:val="Текст Знак1"/>
    <w:aliases w:val="Знак3 Знак Знак"/>
    <w:link w:val="ac"/>
    <w:rsid w:val="00F7211C"/>
    <w:rPr>
      <w:rFonts w:ascii="Courier New" w:eastAsia="Times New Roman" w:hAnsi="Courier New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D8F96-C767-1F49-846B-5C52414E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23</Pages>
  <Words>7976</Words>
  <Characters>45466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Samigullina</dc:creator>
  <cp:keywords/>
  <dc:description/>
  <cp:lastModifiedBy>Alina Samigullina</cp:lastModifiedBy>
  <cp:revision>15</cp:revision>
  <dcterms:created xsi:type="dcterms:W3CDTF">2022-10-14T20:21:00Z</dcterms:created>
  <dcterms:modified xsi:type="dcterms:W3CDTF">2022-10-23T06:23:00Z</dcterms:modified>
</cp:coreProperties>
</file>