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9.jpg" ContentType="image/jpeg"/>
  <Override PartName="/word/media/rId82.jpg" ContentType="image/jpeg"/>
  <Override PartName="/word/media/rId26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8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</w:p>
    <w:p>
      <w:pPr>
        <w:pStyle w:val="BodyText"/>
      </w:pPr>
      <w:r>
        <w:t xml:space="preserve">2.Заполнение отчета по выполнению лабораторной работы №4 с помощью языка разметки Markdown</w:t>
      </w:r>
    </w:p>
    <w:p>
      <w:pPr>
        <w:pStyle w:val="BodyText"/>
      </w:pPr>
      <w:r>
        <w:t xml:space="preserve">3.3адание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6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29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Скачала TexLive с официального сайта. Распаковываю архив. Перехожу в распакованную папку с помощью cd. Запускаю скрипт install-tl-* с правами root, используя sudo в начале команды (рис. 1)</w:t>
      </w:r>
    </w:p>
    <w:p>
      <w:pPr>
        <w:pStyle w:val="CaptionedFigure"/>
      </w:pPr>
      <w:r>
        <w:drawing>
          <wp:inline>
            <wp:extent cx="3733800" cy="398811"/>
            <wp:effectExtent b="0" l="0" r="0" t="0"/>
            <wp:docPr descr="Рис. 1 Запуск скрипт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 (рис. 2)</w:t>
      </w:r>
    </w:p>
    <w:p>
      <w:pPr>
        <w:pStyle w:val="CaptionedFigure"/>
      </w:pPr>
      <w:r>
        <w:drawing>
          <wp:inline>
            <wp:extent cx="3733800" cy="180573"/>
            <wp:effectExtent b="0" l="0" r="0" t="0"/>
            <wp:docPr descr="Рис. 2 Добавление в PATH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Добавление в PATH</w:t>
      </w:r>
    </w:p>
    <w:bookmarkEnd w:id="29"/>
    <w:bookmarkStart w:id="45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3.1.8 (рис. 3)</w:t>
      </w:r>
    </w:p>
    <w:p>
      <w:pPr>
        <w:pStyle w:val="CaptionedFigure"/>
      </w:pPr>
      <w:r>
        <w:drawing>
          <wp:inline>
            <wp:extent cx="3733800" cy="1721001"/>
            <wp:effectExtent b="0" l="0" r="0" t="0"/>
            <wp:docPr descr="Рис. 3 Cкачивание pandoc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Cкачивание pandoc</w:t>
      </w:r>
    </w:p>
    <w:p>
      <w:pPr>
        <w:pStyle w:val="BodyText"/>
      </w:pPr>
      <w:r>
        <w:t xml:space="preserve">Скачиваю архив pandoc-crossref 0.3.13.0 (рис. 4)</w:t>
      </w:r>
    </w:p>
    <w:p>
      <w:pPr>
        <w:pStyle w:val="CaptionedFigure"/>
      </w:pPr>
      <w:r>
        <w:drawing>
          <wp:inline>
            <wp:extent cx="3733800" cy="1834042"/>
            <wp:effectExtent b="0" l="0" r="0" t="0"/>
            <wp:docPr descr="Рис. 4 Скачивание pandoc-crossref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Скачивание pandoc-crossref</w:t>
      </w:r>
    </w:p>
    <w:p>
      <w:pPr>
        <w:pStyle w:val="BodyText"/>
      </w:pPr>
      <w:r>
        <w:t xml:space="preserve">Распаковываю скачанные архивы (рис. 5)</w:t>
      </w:r>
    </w:p>
    <w:p>
      <w:pPr>
        <w:pStyle w:val="CaptionedFigure"/>
      </w:pPr>
      <w:r>
        <w:drawing>
          <wp:inline>
            <wp:extent cx="3733800" cy="436567"/>
            <wp:effectExtent b="0" l="0" r="0" t="0"/>
            <wp:docPr descr="Рис. 5 Распаковка архивов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6)</w:t>
      </w:r>
    </w:p>
    <w:p>
      <w:pPr>
        <w:pStyle w:val="CaptionedFigure"/>
      </w:pPr>
      <w:r>
        <w:drawing>
          <wp:inline>
            <wp:extent cx="3733800" cy="281583"/>
            <wp:effectExtent b="0" l="0" r="0" t="0"/>
            <wp:docPr descr="Рис. 6 Копирование каталогов в другую директорию" title="fig: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действий (рис. 7)</w:t>
      </w:r>
    </w:p>
    <w:p>
      <w:pPr>
        <w:pStyle w:val="CaptionedFigure"/>
      </w:pPr>
      <w:r>
        <w:drawing>
          <wp:inline>
            <wp:extent cx="3733800" cy="219635"/>
            <wp:effectExtent b="0" l="0" r="0" t="0"/>
            <wp:docPr descr="Рис. 7 Проверка правильности выполнения команды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Проверка правильности выполнения команды</w:t>
      </w:r>
    </w:p>
    <w:bookmarkEnd w:id="45"/>
    <w:bookmarkEnd w:id="46"/>
    <w:bookmarkEnd w:id="47"/>
    <w:bookmarkStart w:id="78" w:name="Xa1f37245543d3e5ef8358009a8b34f629b0842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8)</w:t>
      </w:r>
    </w:p>
    <w:p>
      <w:pPr>
        <w:pStyle w:val="CaptionedFigure"/>
      </w:pPr>
      <w:r>
        <w:drawing>
          <wp:inline>
            <wp:extent cx="3733800" cy="188912"/>
            <wp:effectExtent b="0" l="0" r="0" t="0"/>
            <wp:docPr descr="Рис. 8 Перемещение между директориями" title="fig: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9)</w:t>
      </w:r>
    </w:p>
    <w:p>
      <w:pPr>
        <w:pStyle w:val="CaptionedFigure"/>
      </w:pPr>
      <w:r>
        <w:drawing>
          <wp:inline>
            <wp:extent cx="3733800" cy="233710"/>
            <wp:effectExtent b="0" l="0" r="0" t="0"/>
            <wp:docPr descr="Рис. 9 Обновление локального репозитория" title="fig: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 10)</w:t>
      </w:r>
    </w:p>
    <w:p>
      <w:pPr>
        <w:pStyle w:val="CaptionedFigure"/>
      </w:pPr>
      <w:r>
        <w:drawing>
          <wp:inline>
            <wp:extent cx="3733800" cy="183629"/>
            <wp:effectExtent b="0" l="0" r="0" t="0"/>
            <wp:docPr descr="Рис. 10 Перемещение между директориями" title="fig: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11)</w:t>
      </w:r>
    </w:p>
    <w:p>
      <w:pPr>
        <w:pStyle w:val="CaptionedFigure"/>
      </w:pPr>
      <w:r>
        <w:drawing>
          <wp:inline>
            <wp:extent cx="3733800" cy="314094"/>
            <wp:effectExtent b="0" l="0" r="0" t="0"/>
            <wp:docPr descr="Рис. 11 Компиляция шаблона" title="fig: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Компиляция шаблона</w:t>
      </w:r>
    </w:p>
    <w:p>
      <w:pPr>
        <w:pStyle w:val="BodyText"/>
      </w:pPr>
      <w:r>
        <w:t xml:space="preserve">Открываю сгенерированный файл report.docx LibreOffice (рис. 12)</w:t>
      </w:r>
    </w:p>
    <w:p>
      <w:pPr>
        <w:pStyle w:val="CaptionedFigure"/>
      </w:pPr>
      <w:r>
        <w:drawing>
          <wp:inline>
            <wp:extent cx="3733800" cy="2977323"/>
            <wp:effectExtent b="0" l="0" r="0" t="0"/>
            <wp:docPr descr="Рис. 12 Открытие файла docx" title="fig: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 Открытие файла docx</w:t>
      </w:r>
    </w:p>
    <w:p>
      <w:pPr>
        <w:pStyle w:val="BodyText"/>
      </w:pPr>
      <w:r>
        <w:t xml:space="preserve">Открываю сгенерированный файл report.pdf. Убедилась, что все правильно сгенерировалось (рис. 13)</w:t>
      </w:r>
    </w:p>
    <w:p>
      <w:pPr>
        <w:pStyle w:val="CaptionedFigure"/>
      </w:pPr>
      <w:r>
        <w:drawing>
          <wp:inline>
            <wp:extent cx="3733800" cy="2681267"/>
            <wp:effectExtent b="0" l="0" r="0" t="0"/>
            <wp:docPr descr="Рис. 13 Открытие файла pdf" title="fig:" id="64" name="Picture"/>
            <a:graphic>
              <a:graphicData uri="http://schemas.openxmlformats.org/drawingml/2006/picture">
                <pic:pic>
                  <pic:nvPicPr>
                    <pic:cNvPr descr="image/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 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С помощью команды ls проверяю, удалились ли созданные файлы (рис. 14)</w:t>
      </w:r>
    </w:p>
    <w:p>
      <w:pPr>
        <w:pStyle w:val="CaptionedFigure"/>
      </w:pPr>
      <w:r>
        <w:drawing>
          <wp:inline>
            <wp:extent cx="3733800" cy="594729"/>
            <wp:effectExtent b="0" l="0" r="0" t="0"/>
            <wp:docPr descr="Рис. 14 Удаление файлов" title="fig: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 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 (рис. 15)</w:t>
      </w:r>
    </w:p>
    <w:p>
      <w:pPr>
        <w:pStyle w:val="CaptionedFigure"/>
      </w:pPr>
      <w:r>
        <w:drawing>
          <wp:inline>
            <wp:extent cx="3733800" cy="1303679"/>
            <wp:effectExtent b="0" l="0" r="0" t="0"/>
            <wp:docPr descr="Рис. 15 Открытие файла rm" title="fig:" id="70" name="Picture"/>
            <a:graphic>
              <a:graphicData uri="http://schemas.openxmlformats.org/drawingml/2006/picture">
                <pic:pic>
                  <pic:nvPicPr>
                    <pic:cNvPr descr="image/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 Открытие файла rm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16)</w:t>
      </w:r>
    </w:p>
    <w:p>
      <w:pPr>
        <w:pStyle w:val="CaptionedFigure"/>
      </w:pPr>
      <w:r>
        <w:drawing>
          <wp:inline>
            <wp:extent cx="3733800" cy="272050"/>
            <wp:effectExtent b="0" l="0" r="0" t="0"/>
            <wp:docPr descr="Рис. 16 Копирование файла с новым именем" title="fig:" id="73" name="Picture"/>
            <a:graphic>
              <a:graphicData uri="http://schemas.openxmlformats.org/drawingml/2006/picture">
                <pic:pic>
                  <pic:nvPicPr>
                    <pic:cNvPr descr="image/16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 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17)</w:t>
      </w:r>
    </w:p>
    <w:p>
      <w:pPr>
        <w:pStyle w:val="CaptionedFigure"/>
      </w:pPr>
      <w:r>
        <w:drawing>
          <wp:inline>
            <wp:extent cx="3733800" cy="1230143"/>
            <wp:effectExtent b="0" l="0" r="0" t="0"/>
            <wp:docPr descr="Рис. 17 Заполнение отчета" title="fig:" id="76" name="Picture"/>
            <a:graphic>
              <a:graphicData uri="http://schemas.openxmlformats.org/drawingml/2006/picture">
                <pic:pic>
                  <pic:nvPicPr>
                    <pic:cNvPr descr="image/1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 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78"/>
    <w:bookmarkStart w:id="103" w:name="зада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18)</w:t>
      </w:r>
    </w:p>
    <w:p>
      <w:pPr>
        <w:pStyle w:val="CaptionedFigure"/>
      </w:pPr>
      <w:r>
        <w:drawing>
          <wp:inline>
            <wp:extent cx="3733800" cy="304448"/>
            <wp:effectExtent b="0" l="0" r="0" t="0"/>
            <wp:docPr descr="Рис. 18 Перемещение между директориями" title="fig:" id="80" name="Picture"/>
            <a:graphic>
              <a:graphicData uri="http://schemas.openxmlformats.org/drawingml/2006/picture">
                <pic:pic>
                  <pic:nvPicPr>
                    <pic:cNvPr descr="image/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 Перемещение между директориями</w:t>
      </w:r>
    </w:p>
    <w:p>
      <w:pPr>
        <w:pStyle w:val="BodyText"/>
      </w:pPr>
      <w:r>
        <w:t xml:space="preserve">Копирую файл report.md с новым именем для заполненния отчета (рис. 19)</w:t>
      </w:r>
    </w:p>
    <w:p>
      <w:pPr>
        <w:pStyle w:val="CaptionedFigure"/>
      </w:pPr>
      <w:r>
        <w:drawing>
          <wp:inline>
            <wp:extent cx="3733800" cy="306808"/>
            <wp:effectExtent b="0" l="0" r="0" t="0"/>
            <wp:docPr descr="Рис. 19 Копирование файла" title="fig:" id="83" name="Picture"/>
            <a:graphic>
              <a:graphicData uri="http://schemas.openxmlformats.org/drawingml/2006/picture">
                <pic:pic>
                  <pic:nvPicPr>
                    <pic:cNvPr descr="image/19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 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20)</w:t>
      </w:r>
    </w:p>
    <w:p>
      <w:pPr>
        <w:pStyle w:val="CaptionedFigure"/>
      </w:pPr>
      <w:r>
        <w:drawing>
          <wp:inline>
            <wp:extent cx="3733800" cy="1494760"/>
            <wp:effectExtent b="0" l="0" r="0" t="0"/>
            <wp:docPr descr="Рис. 20 Работа над отчетом" title="fig:" id="86" name="Picture"/>
            <a:graphic>
              <a:graphicData uri="http://schemas.openxmlformats.org/drawingml/2006/picture">
                <pic:pic>
                  <pic:nvPicPr>
                    <pic:cNvPr descr="image/20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 Работа над отчетом</w:t>
      </w:r>
    </w:p>
    <w:p>
      <w:pPr>
        <w:pStyle w:val="BodyText"/>
      </w:pPr>
      <w:r>
        <w:t xml:space="preserve">Удаляю предыдущий файл отчета, чтобы при компиляции он мне не мешал (рис. 21)</w:t>
      </w:r>
    </w:p>
    <w:p>
      <w:pPr>
        <w:pStyle w:val="CaptionedFigure"/>
      </w:pPr>
      <w:r>
        <w:drawing>
          <wp:inline>
            <wp:extent cx="3733800" cy="515620"/>
            <wp:effectExtent b="0" l="0" r="0" t="0"/>
            <wp:docPr descr="Рис. 21 Удаление предыдущих файлов" title="fig:" id="89" name="Picture"/>
            <a:graphic>
              <a:graphicData uri="http://schemas.openxmlformats.org/drawingml/2006/picture">
                <pic:pic>
                  <pic:nvPicPr>
                    <pic:cNvPr descr="image/21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 Удаление предыдущих файлов</w:t>
      </w:r>
    </w:p>
    <w:p>
      <w:pPr>
        <w:pStyle w:val="BodyText"/>
      </w:pPr>
      <w:r>
        <w:t xml:space="preserve">Компилирую файл с отчетом по лабораторной работе (рис. 22)</w:t>
      </w:r>
    </w:p>
    <w:p>
      <w:pPr>
        <w:pStyle w:val="CaptionedFigure"/>
      </w:pPr>
      <w:r>
        <w:drawing>
          <wp:inline>
            <wp:extent cx="3733800" cy="337321"/>
            <wp:effectExtent b="0" l="0" r="0" t="0"/>
            <wp:docPr descr="Рис. 22 Компиляция файлов" title="fig:" id="92" name="Picture"/>
            <a:graphic>
              <a:graphicData uri="http://schemas.openxmlformats.org/drawingml/2006/picture">
                <pic:pic>
                  <pic:nvPicPr>
                    <pic:cNvPr descr="image/22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 Компиляция файлов</w:t>
      </w:r>
    </w:p>
    <w:p>
      <w:pPr>
        <w:numPr>
          <w:ilvl w:val="0"/>
          <w:numId w:val="1002"/>
        </w:numPr>
        <w:pStyle w:val="Compact"/>
      </w:pPr>
      <w:r>
        <w:t xml:space="preserve">Удаляю лишние сгенерированные файлы report.docx и report.pdf (рис. 23)</w:t>
      </w:r>
    </w:p>
    <w:p>
      <w:pPr>
        <w:pStyle w:val="CaptionedFigure"/>
      </w:pPr>
      <w:r>
        <w:drawing>
          <wp:inline>
            <wp:extent cx="3733800" cy="750249"/>
            <wp:effectExtent b="0" l="0" r="0" t="0"/>
            <wp:docPr descr="Рис. 23 Удаление лишних файлов" title="fig:" id="95" name="Picture"/>
            <a:graphic>
              <a:graphicData uri="http://schemas.openxmlformats.org/drawingml/2006/picture">
                <pic:pic>
                  <pic:nvPicPr>
                    <pic:cNvPr descr="image/23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 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(рис. 24)</w:t>
      </w:r>
    </w:p>
    <w:p>
      <w:pPr>
        <w:pStyle w:val="CaptionedFigure"/>
      </w:pPr>
      <w:r>
        <w:drawing>
          <wp:inline>
            <wp:extent cx="3733800" cy="527197"/>
            <wp:effectExtent b="0" l="0" r="0" t="0"/>
            <wp:docPr descr="Рис. 24 Добавление файлов на GitHub" title="fig:" id="98" name="Picture"/>
            <a:graphic>
              <a:graphicData uri="http://schemas.openxmlformats.org/drawingml/2006/picture">
                <pic:pic>
                  <pic:nvPicPr>
                    <pic:cNvPr descr="image/24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 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pull (рис. 25)</w:t>
      </w:r>
    </w:p>
    <w:p>
      <w:pPr>
        <w:pStyle w:val="CaptionedFigure"/>
      </w:pPr>
      <w:r>
        <w:drawing>
          <wp:inline>
            <wp:extent cx="3733800" cy="790757"/>
            <wp:effectExtent b="0" l="0" r="0" t="0"/>
            <wp:docPr descr="Рис. 25 Отправка файлов" title="fig:" id="101" name="Picture"/>
            <a:graphic>
              <a:graphicData uri="http://schemas.openxmlformats.org/drawingml/2006/picture">
                <pic:pic>
                  <pic:nvPicPr>
                    <pic:cNvPr descr="image/25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 Отправка файлов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104"/>
    <w:bookmarkStart w:id="10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105">
        <w:r>
          <w:rPr>
            <w:rStyle w:val="Hyperlink"/>
          </w:rPr>
          <w:t xml:space="preserve">Архитектура ЭВМ</w:t>
        </w:r>
      </w:hyperlink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hyperlink" Id="rId105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Гомазкова Алина</dc:creator>
  <dc:language>ru-RU</dc:language>
  <cp:keywords/>
  <dcterms:created xsi:type="dcterms:W3CDTF">2023-11-13T17:42:26Z</dcterms:created>
  <dcterms:modified xsi:type="dcterms:W3CDTF">2023-11-13T17:42:26Z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