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B303A" w14:textId="77777777" w:rsidR="00916A72" w:rsidRPr="00916A72" w:rsidRDefault="00916A72" w:rsidP="00916A72">
      <w:r w:rsidRPr="00916A72">
        <w:t>Section-C: User-</w:t>
      </w:r>
      <w:proofErr w:type="spellStart"/>
      <w:r w:rsidRPr="00916A72">
        <w:t>Centered</w:t>
      </w:r>
      <w:proofErr w:type="spellEnd"/>
      <w:r w:rsidRPr="00916A72">
        <w:t xml:space="preserve"> Design &amp; The Human Factor</w:t>
      </w:r>
    </w:p>
    <w:p w14:paraId="70D5E03B" w14:textId="77777777" w:rsidR="00916A72" w:rsidRPr="00916A72" w:rsidRDefault="00916A72" w:rsidP="00916A72">
      <w:r w:rsidRPr="00916A72">
        <w:t>1. Understanding the Human: Memory and Attention</w:t>
      </w:r>
    </w:p>
    <w:p w14:paraId="58083C5B" w14:textId="77777777" w:rsidR="00916A72" w:rsidRPr="00916A72" w:rsidRDefault="00916A72" w:rsidP="00916A72">
      <w:r w:rsidRPr="00916A72">
        <w:t>Chunking</w:t>
      </w:r>
    </w:p>
    <w:p w14:paraId="4F0051E3" w14:textId="77777777" w:rsidR="00916A72" w:rsidRPr="00916A72" w:rsidRDefault="00916A72" w:rsidP="00916A72">
      <w:r w:rsidRPr="00916A72">
        <w:t>Chunking is a technique where information is divided into small, meaningful groups so it is easier to remember. George Miller's research discussed the limited capacity of short-term memory and introduced the idea of “The Magical Number Seven, Plus or Minus Two.”</w:t>
      </w:r>
    </w:p>
    <w:p w14:paraId="5A5261B5" w14:textId="77777777" w:rsidR="00916A72" w:rsidRPr="00916A72" w:rsidRDefault="00916A72" w:rsidP="00916A72">
      <w:r w:rsidRPr="00916A72">
        <w:t>For example, instead of remembering 98124736 as eight separate numbers, we can group it as 981-247-36.</w:t>
      </w:r>
    </w:p>
    <w:p w14:paraId="257B3A57" w14:textId="77777777" w:rsidR="00916A72" w:rsidRPr="00916A72" w:rsidRDefault="00916A72" w:rsidP="00916A72">
      <w:r w:rsidRPr="00916A72">
        <w:t>Chunking is commonly used in mobile UI design through:</w:t>
      </w:r>
    </w:p>
    <w:p w14:paraId="0379F06E" w14:textId="77777777" w:rsidR="00916A72" w:rsidRPr="00916A72" w:rsidRDefault="00916A72" w:rsidP="00916A72">
      <w:pPr>
        <w:numPr>
          <w:ilvl w:val="0"/>
          <w:numId w:val="2"/>
        </w:numPr>
      </w:pPr>
      <w:r w:rsidRPr="00916A72">
        <w:t>Grouping related settings together.</w:t>
      </w:r>
    </w:p>
    <w:p w14:paraId="780950BF" w14:textId="77777777" w:rsidR="00916A72" w:rsidRPr="00916A72" w:rsidRDefault="00916A72" w:rsidP="00916A72">
      <w:pPr>
        <w:numPr>
          <w:ilvl w:val="0"/>
          <w:numId w:val="2"/>
        </w:numPr>
      </w:pPr>
      <w:r w:rsidRPr="00916A72">
        <w:t>Using icons with labels.</w:t>
      </w:r>
    </w:p>
    <w:p w14:paraId="186BB6B6" w14:textId="77777777" w:rsidR="00916A72" w:rsidRPr="00916A72" w:rsidRDefault="00916A72" w:rsidP="00916A72">
      <w:pPr>
        <w:numPr>
          <w:ilvl w:val="0"/>
          <w:numId w:val="2"/>
        </w:numPr>
      </w:pPr>
      <w:r w:rsidRPr="00916A72">
        <w:t>Dividing long forms into sections.</w:t>
      </w:r>
    </w:p>
    <w:p w14:paraId="774D1963" w14:textId="77777777" w:rsidR="00916A72" w:rsidRPr="00916A72" w:rsidRDefault="00916A72" w:rsidP="00916A72">
      <w:pPr>
        <w:numPr>
          <w:ilvl w:val="0"/>
          <w:numId w:val="2"/>
        </w:numPr>
      </w:pPr>
      <w:r w:rsidRPr="00916A72">
        <w:t>Organizing features into menus or categories.</w:t>
      </w:r>
    </w:p>
    <w:p w14:paraId="63D3F0C9" w14:textId="77777777" w:rsidR="00916A72" w:rsidRPr="00916A72" w:rsidRDefault="00916A72" w:rsidP="00916A72">
      <w:r w:rsidRPr="00916A72">
        <w:t>Short-Term Memory and Cognitive Load</w:t>
      </w:r>
    </w:p>
    <w:p w14:paraId="54C938BE" w14:textId="77777777" w:rsidR="00916A72" w:rsidRPr="00916A72" w:rsidRDefault="00916A72" w:rsidP="00916A72">
      <w:r w:rsidRPr="00916A72">
        <w:t>Mobile designers need to consider the limitations of short-term memory because users cannot remember large amounts of information while navigating an app. Too much information can increase cognitive load, causing confusion and mistakes.</w:t>
      </w:r>
    </w:p>
    <w:p w14:paraId="4692B62D" w14:textId="77777777" w:rsidR="00916A72" w:rsidRPr="00916A72" w:rsidRDefault="00916A72" w:rsidP="00916A72">
      <w:r w:rsidRPr="00916A72">
        <w:t>Designers can reduce this by keeping information simple, grouping related items, and showing users the information they need.</w:t>
      </w:r>
    </w:p>
    <w:p w14:paraId="0563BE6F" w14:textId="77777777" w:rsidR="00916A72" w:rsidRPr="00916A72" w:rsidRDefault="00916A72" w:rsidP="00916A72">
      <w:r w:rsidRPr="00916A72">
        <w:t>The principle “recognition rather than recall” means users should be able to recognize options instead of remembering them. Menus, icons, search suggestions, and consistently placed buttons help achieve this.</w:t>
      </w:r>
    </w:p>
    <w:p w14:paraId="5E8D52E2" w14:textId="77777777" w:rsidR="00916A72" w:rsidRPr="00916A72" w:rsidRDefault="00916A72" w:rsidP="00916A72">
      <w:r w:rsidRPr="00916A72">
        <w:t>For example, in WhatsApp, users can recognize the chat, search, camera, and microphone icons without having to remember commands or instructions. This makes the app easier to use.</w:t>
      </w:r>
    </w:p>
    <w:p w14:paraId="117A2361" w14:textId="77777777" w:rsidR="00916A72" w:rsidRDefault="00916A72">
      <w:r>
        <w:br w:type="page"/>
      </w:r>
    </w:p>
    <w:p w14:paraId="6EB18888" w14:textId="55E01B0A" w:rsidR="00916A72" w:rsidRPr="00916A72" w:rsidRDefault="00916A72" w:rsidP="00916A72">
      <w:r w:rsidRPr="00916A72">
        <w:lastRenderedPageBreak/>
        <w:t>2. Accessibility and Inclusive Design</w:t>
      </w:r>
    </w:p>
    <w:p w14:paraId="2BCFC0D8" w14:textId="77777777" w:rsidR="00916A72" w:rsidRPr="00916A72" w:rsidRDefault="00916A72" w:rsidP="00916A72">
      <w:r w:rsidRPr="00916A72">
        <w:t>WCAG</w:t>
      </w:r>
    </w:p>
    <w:p w14:paraId="5C25E6A0" w14:textId="77777777" w:rsidR="00916A72" w:rsidRPr="00916A72" w:rsidRDefault="00916A72" w:rsidP="00916A72">
      <w:r w:rsidRPr="00916A72">
        <w:t>Web Content Accessibility Guidelines (WCAG) provide guidelines for making digital content accessible. The four main principles are known as POUR:</w:t>
      </w:r>
    </w:p>
    <w:p w14:paraId="350D5EE5" w14:textId="77777777" w:rsidR="00916A72" w:rsidRPr="00916A72" w:rsidRDefault="00916A72" w:rsidP="00916A72">
      <w:pPr>
        <w:numPr>
          <w:ilvl w:val="0"/>
          <w:numId w:val="3"/>
        </w:numPr>
      </w:pPr>
      <w:r w:rsidRPr="00916A72">
        <w:t xml:space="preserve">Perceivable – Information should be presented in ways users can perceive. For example, use image descriptions, captions, and sufficient </w:t>
      </w:r>
      <w:proofErr w:type="spellStart"/>
      <w:r w:rsidRPr="00916A72">
        <w:t>color</w:t>
      </w:r>
      <w:proofErr w:type="spellEnd"/>
      <w:r w:rsidRPr="00916A72">
        <w:t xml:space="preserve"> contrast.</w:t>
      </w:r>
    </w:p>
    <w:p w14:paraId="5CFE37B4" w14:textId="77777777" w:rsidR="00916A72" w:rsidRPr="00916A72" w:rsidRDefault="00916A72" w:rsidP="00916A72">
      <w:pPr>
        <w:numPr>
          <w:ilvl w:val="0"/>
          <w:numId w:val="3"/>
        </w:numPr>
      </w:pPr>
      <w:r w:rsidRPr="00916A72">
        <w:t>Operable – Users should be able to operate the interface easily. Buttons should be large enough and navigation should be simple.</w:t>
      </w:r>
    </w:p>
    <w:p w14:paraId="1FABDD4B" w14:textId="77777777" w:rsidR="00916A72" w:rsidRPr="00916A72" w:rsidRDefault="00916A72" w:rsidP="00916A72">
      <w:pPr>
        <w:numPr>
          <w:ilvl w:val="0"/>
          <w:numId w:val="3"/>
        </w:numPr>
      </w:pPr>
      <w:r w:rsidRPr="00916A72">
        <w:t>Understandable – Information and controls should be clear and predictable. Use simple language and helpful error messages.</w:t>
      </w:r>
    </w:p>
    <w:p w14:paraId="1F55451D" w14:textId="77777777" w:rsidR="00916A72" w:rsidRPr="00916A72" w:rsidRDefault="00916A72" w:rsidP="00916A72">
      <w:pPr>
        <w:numPr>
          <w:ilvl w:val="0"/>
          <w:numId w:val="3"/>
        </w:numPr>
      </w:pPr>
      <w:r w:rsidRPr="00916A72">
        <w:t>Robust – The application should work with different devices and assistive technologies such as screen readers.</w:t>
      </w:r>
    </w:p>
    <w:p w14:paraId="25492C39" w14:textId="77777777" w:rsidR="00916A72" w:rsidRPr="00916A72" w:rsidRDefault="00916A72" w:rsidP="00916A72">
      <w:r w:rsidRPr="00916A72">
        <w:t>Accessibility for Visually Impaired Users</w:t>
      </w:r>
    </w:p>
    <w:p w14:paraId="03325383" w14:textId="77777777" w:rsidR="00916A72" w:rsidRPr="00916A72" w:rsidRDefault="00916A72" w:rsidP="00916A72">
      <w:r w:rsidRPr="00916A72">
        <w:t>Developers can make mobile apps more accessible by:</w:t>
      </w:r>
    </w:p>
    <w:p w14:paraId="3CBA8309" w14:textId="77777777" w:rsidR="00916A72" w:rsidRPr="00916A72" w:rsidRDefault="00916A72" w:rsidP="00916A72">
      <w:pPr>
        <w:numPr>
          <w:ilvl w:val="0"/>
          <w:numId w:val="4"/>
        </w:numPr>
      </w:pPr>
      <w:r w:rsidRPr="00916A72">
        <w:t>Adding content descriptions to meaningful images and icons.</w:t>
      </w:r>
    </w:p>
    <w:p w14:paraId="5A41BDD2" w14:textId="77777777" w:rsidR="00916A72" w:rsidRPr="00916A72" w:rsidRDefault="00916A72" w:rsidP="00916A72">
      <w:pPr>
        <w:numPr>
          <w:ilvl w:val="0"/>
          <w:numId w:val="4"/>
        </w:numPr>
      </w:pPr>
      <w:r w:rsidRPr="00916A72">
        <w:t xml:space="preserve">Supporting screen readers such as </w:t>
      </w:r>
      <w:proofErr w:type="spellStart"/>
      <w:r w:rsidRPr="00916A72">
        <w:t>VoiceOver</w:t>
      </w:r>
      <w:proofErr w:type="spellEnd"/>
      <w:r w:rsidRPr="00916A72">
        <w:t xml:space="preserve"> and </w:t>
      </w:r>
      <w:proofErr w:type="spellStart"/>
      <w:r w:rsidRPr="00916A72">
        <w:t>TalkBack</w:t>
      </w:r>
      <w:proofErr w:type="spellEnd"/>
      <w:r w:rsidRPr="00916A72">
        <w:t>.</w:t>
      </w:r>
    </w:p>
    <w:p w14:paraId="271C120F" w14:textId="77777777" w:rsidR="00916A72" w:rsidRPr="00916A72" w:rsidRDefault="00916A72" w:rsidP="00916A72">
      <w:pPr>
        <w:numPr>
          <w:ilvl w:val="0"/>
          <w:numId w:val="4"/>
        </w:numPr>
      </w:pPr>
      <w:r w:rsidRPr="00916A72">
        <w:t xml:space="preserve">Using sufficient </w:t>
      </w:r>
      <w:proofErr w:type="spellStart"/>
      <w:r w:rsidRPr="00916A72">
        <w:t>color</w:t>
      </w:r>
      <w:proofErr w:type="spellEnd"/>
      <w:r w:rsidRPr="00916A72">
        <w:t xml:space="preserve"> contrast.</w:t>
      </w:r>
    </w:p>
    <w:p w14:paraId="7AED8B15" w14:textId="77777777" w:rsidR="00916A72" w:rsidRPr="00916A72" w:rsidRDefault="00916A72" w:rsidP="00916A72">
      <w:pPr>
        <w:numPr>
          <w:ilvl w:val="0"/>
          <w:numId w:val="4"/>
        </w:numPr>
      </w:pPr>
      <w:r w:rsidRPr="00916A72">
        <w:t>Allowing text to be enlarged.</w:t>
      </w:r>
    </w:p>
    <w:p w14:paraId="05FDA955" w14:textId="77777777" w:rsidR="00916A72" w:rsidRPr="00916A72" w:rsidRDefault="00916A72" w:rsidP="00916A72">
      <w:pPr>
        <w:numPr>
          <w:ilvl w:val="0"/>
          <w:numId w:val="4"/>
        </w:numPr>
      </w:pPr>
      <w:r w:rsidRPr="00916A72">
        <w:t xml:space="preserve">Avoiding </w:t>
      </w:r>
      <w:proofErr w:type="spellStart"/>
      <w:r w:rsidRPr="00916A72">
        <w:t>color</w:t>
      </w:r>
      <w:proofErr w:type="spellEnd"/>
      <w:r w:rsidRPr="00916A72">
        <w:t xml:space="preserve"> as the only way to communicate information.</w:t>
      </w:r>
    </w:p>
    <w:p w14:paraId="6F55C95D" w14:textId="77777777" w:rsidR="00916A72" w:rsidRPr="00916A72" w:rsidRDefault="00916A72" w:rsidP="00916A72">
      <w:pPr>
        <w:numPr>
          <w:ilvl w:val="0"/>
          <w:numId w:val="4"/>
        </w:numPr>
      </w:pPr>
      <w:r w:rsidRPr="00916A72">
        <w:t>Keeping layouts simple and consistent.</w:t>
      </w:r>
    </w:p>
    <w:p w14:paraId="491AEA6C" w14:textId="77777777" w:rsidR="00916A72" w:rsidRPr="00916A72" w:rsidRDefault="00916A72" w:rsidP="00916A72">
      <w:r w:rsidRPr="00916A72">
        <w:t>Design for All</w:t>
      </w:r>
    </w:p>
    <w:p w14:paraId="28A011F8" w14:textId="77777777" w:rsidR="00916A72" w:rsidRPr="00916A72" w:rsidRDefault="00916A72" w:rsidP="00916A72">
      <w:r w:rsidRPr="00916A72">
        <w:t>Design for All (Universal Design) means creating products that can be used by as many people as possible, regardless of their abilities or limitations. Designers should remember that not everyone uses technology in the same way.</w:t>
      </w:r>
    </w:p>
    <w:p w14:paraId="1FDE1DAE" w14:textId="77777777" w:rsidR="00916A72" w:rsidRPr="00916A72" w:rsidRDefault="00916A72" w:rsidP="00916A72">
      <w:r w:rsidRPr="00916A72">
        <w:t>Accessibility is not only a legal requirement; it is also good design practice. Features such as captions, clear instructions, large text, voice controls, and good contrast can benefit everyone, not only people with disabilities.</w:t>
      </w:r>
    </w:p>
    <w:p w14:paraId="03328851" w14:textId="77777777" w:rsidR="00916A72" w:rsidRDefault="00916A72">
      <w:r>
        <w:br w:type="page"/>
      </w:r>
    </w:p>
    <w:p w14:paraId="272553BC" w14:textId="15AC046D" w:rsidR="00916A72" w:rsidRPr="00916A72" w:rsidRDefault="00916A72" w:rsidP="00916A72">
      <w:r w:rsidRPr="00916A72">
        <w:lastRenderedPageBreak/>
        <w:t>Conclusion</w:t>
      </w:r>
    </w:p>
    <w:p w14:paraId="5E0A1DA0" w14:textId="77777777" w:rsidR="00916A72" w:rsidRPr="00916A72" w:rsidRDefault="00916A72" w:rsidP="00916A72">
      <w:r w:rsidRPr="00916A72">
        <w:t>User-</w:t>
      </w:r>
      <w:proofErr w:type="spellStart"/>
      <w:r w:rsidRPr="00916A72">
        <w:t>centered</w:t>
      </w:r>
      <w:proofErr w:type="spellEnd"/>
      <w:r w:rsidRPr="00916A72">
        <w:t xml:space="preserve"> design requires understanding both the mental and physical needs of users. Chunking and recognition-based design reduce cognitive load, while WCAG and Universal Design principles help make mobile applications accessible and inclusive. Designing for different users ultimately creates apps that are easier and more comfortable for everyone to use.</w:t>
      </w:r>
    </w:p>
    <w:p w14:paraId="298F1568" w14:textId="77777777" w:rsidR="009D6495" w:rsidRPr="00916A72" w:rsidRDefault="009D6495" w:rsidP="00916A72"/>
    <w:sectPr w:rsidR="009D6495" w:rsidRPr="00916A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30F6"/>
    <w:multiLevelType w:val="multilevel"/>
    <w:tmpl w:val="2276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15277"/>
    <w:multiLevelType w:val="multilevel"/>
    <w:tmpl w:val="BB60C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7B2495"/>
    <w:multiLevelType w:val="multilevel"/>
    <w:tmpl w:val="2EA4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FE52FD"/>
    <w:multiLevelType w:val="multilevel"/>
    <w:tmpl w:val="04F0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539139">
    <w:abstractNumId w:val="0"/>
  </w:num>
  <w:num w:numId="2" w16cid:durableId="504252798">
    <w:abstractNumId w:val="2"/>
  </w:num>
  <w:num w:numId="3" w16cid:durableId="1469279064">
    <w:abstractNumId w:val="1"/>
  </w:num>
  <w:num w:numId="4" w16cid:durableId="11248112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495"/>
    <w:rsid w:val="00770E39"/>
    <w:rsid w:val="00916A72"/>
    <w:rsid w:val="009D6495"/>
    <w:rsid w:val="00B2376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F6F54"/>
  <w15:chartTrackingRefBased/>
  <w15:docId w15:val="{81DB6D88-16E4-47DB-A838-9A68F76E5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4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64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64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64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64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64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4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4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4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4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64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64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64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64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64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4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4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495"/>
    <w:rPr>
      <w:rFonts w:eastAsiaTheme="majorEastAsia" w:cstheme="majorBidi"/>
      <w:color w:val="272727" w:themeColor="text1" w:themeTint="D8"/>
    </w:rPr>
  </w:style>
  <w:style w:type="paragraph" w:styleId="Title">
    <w:name w:val="Title"/>
    <w:basedOn w:val="Normal"/>
    <w:next w:val="Normal"/>
    <w:link w:val="TitleChar"/>
    <w:uiPriority w:val="10"/>
    <w:qFormat/>
    <w:rsid w:val="009D6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4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4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4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495"/>
    <w:pPr>
      <w:spacing w:before="160"/>
      <w:jc w:val="center"/>
    </w:pPr>
    <w:rPr>
      <w:i/>
      <w:iCs/>
      <w:color w:val="404040" w:themeColor="text1" w:themeTint="BF"/>
    </w:rPr>
  </w:style>
  <w:style w:type="character" w:customStyle="1" w:styleId="QuoteChar">
    <w:name w:val="Quote Char"/>
    <w:basedOn w:val="DefaultParagraphFont"/>
    <w:link w:val="Quote"/>
    <w:uiPriority w:val="29"/>
    <w:rsid w:val="009D6495"/>
    <w:rPr>
      <w:i/>
      <w:iCs/>
      <w:color w:val="404040" w:themeColor="text1" w:themeTint="BF"/>
    </w:rPr>
  </w:style>
  <w:style w:type="paragraph" w:styleId="ListParagraph">
    <w:name w:val="List Paragraph"/>
    <w:basedOn w:val="Normal"/>
    <w:uiPriority w:val="34"/>
    <w:qFormat/>
    <w:rsid w:val="009D6495"/>
    <w:pPr>
      <w:ind w:left="720"/>
      <w:contextualSpacing/>
    </w:pPr>
  </w:style>
  <w:style w:type="character" w:styleId="IntenseEmphasis">
    <w:name w:val="Intense Emphasis"/>
    <w:basedOn w:val="DefaultParagraphFont"/>
    <w:uiPriority w:val="21"/>
    <w:qFormat/>
    <w:rsid w:val="009D6495"/>
    <w:rPr>
      <w:i/>
      <w:iCs/>
      <w:color w:val="2F5496" w:themeColor="accent1" w:themeShade="BF"/>
    </w:rPr>
  </w:style>
  <w:style w:type="paragraph" w:styleId="IntenseQuote">
    <w:name w:val="Intense Quote"/>
    <w:basedOn w:val="Normal"/>
    <w:next w:val="Normal"/>
    <w:link w:val="IntenseQuoteChar"/>
    <w:uiPriority w:val="30"/>
    <w:qFormat/>
    <w:rsid w:val="009D64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6495"/>
    <w:rPr>
      <w:i/>
      <w:iCs/>
      <w:color w:val="2F5496" w:themeColor="accent1" w:themeShade="BF"/>
    </w:rPr>
  </w:style>
  <w:style w:type="character" w:styleId="IntenseReference">
    <w:name w:val="Intense Reference"/>
    <w:basedOn w:val="DefaultParagraphFont"/>
    <w:uiPriority w:val="32"/>
    <w:qFormat/>
    <w:rsid w:val="009D64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505</Words>
  <Characters>2884</Characters>
  <Application>Microsoft Office Word</Application>
  <DocSecurity>0</DocSecurity>
  <Lines>24</Lines>
  <Paragraphs>6</Paragraphs>
  <ScaleCrop>false</ScaleCrop>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Gurung</dc:creator>
  <cp:keywords/>
  <dc:description/>
  <cp:lastModifiedBy>Alina Gurung</cp:lastModifiedBy>
  <cp:revision>2</cp:revision>
  <dcterms:created xsi:type="dcterms:W3CDTF">2026-09-15T07:45:00Z</dcterms:created>
  <dcterms:modified xsi:type="dcterms:W3CDTF">2026-09-15T07:58:00Z</dcterms:modified>
</cp:coreProperties>
</file>