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ascii="Times New Roman" w:hAnsi="Times New Roman" w:cs="Times New Roman"/>
          <w:b/>
          <w:bCs/>
          <w:sz w:val="28"/>
          <w:szCs w:val="28"/>
        </w:rPr>
      </w:pPr>
    </w:p>
    <w:p>
      <w:pPr>
        <w:numPr>
          <w:ilvl w:val="0"/>
          <w:numId w:val="1"/>
        </w:numPr>
        <w:ind w:left="200" w:leftChars="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Explică pe scurt fiecare nivel de testare, având ca referință testing pyramid.</w:t>
      </w:r>
    </w:p>
    <w:p>
      <w:pPr>
        <w:numPr>
          <w:ilvl w:val="0"/>
          <w:numId w:val="0"/>
        </w:numPr>
        <w:rPr>
          <w:rFonts w:hint="default" w:ascii="Times New Roman" w:hAnsi="Times New Roman" w:cs="Times New Roman"/>
          <w:b/>
          <w:bCs/>
          <w:sz w:val="28"/>
          <w:szCs w:val="28"/>
        </w:rPr>
      </w:pPr>
    </w:p>
    <w:p>
      <w:pPr>
        <w:pStyle w:val="2"/>
        <w:keepNext w:val="0"/>
        <w:keepLines w:val="0"/>
        <w:widowControl/>
        <w:suppressLineNumbers w:val="0"/>
        <w:shd w:val="clear" w:fill="FFFFFF"/>
        <w:spacing w:before="288" w:beforeAutospacing="0" w:after="144" w:afterAutospacing="0" w:line="396" w:lineRule="atLeast"/>
        <w:ind w:left="0" w:firstLine="0"/>
        <w:rPr>
          <w:rStyle w:val="5"/>
          <w:rFonts w:hint="default" w:ascii="Times New Roman" w:hAnsi="Times New Roman" w:eastAsia="sans-serif" w:cs="Times New Roman"/>
          <w:b/>
          <w:bCs/>
          <w:i w:val="0"/>
          <w:iCs w:val="0"/>
          <w:caps w:val="0"/>
          <w:color w:val="27282C"/>
          <w:spacing w:val="0"/>
          <w:sz w:val="24"/>
          <w:szCs w:val="24"/>
          <w:u w:val="single"/>
          <w:shd w:val="clear" w:fill="FFFFFF"/>
          <w:lang w:val="de-DE"/>
        </w:rPr>
      </w:pPr>
      <w:r>
        <w:rPr>
          <w:rStyle w:val="5"/>
          <w:rFonts w:hint="default" w:ascii="Times New Roman" w:hAnsi="Times New Roman" w:eastAsia="sans-serif" w:cs="Times New Roman"/>
          <w:b/>
          <w:bCs/>
          <w:i w:val="0"/>
          <w:iCs w:val="0"/>
          <w:caps w:val="0"/>
          <w:color w:val="27282C"/>
          <w:spacing w:val="0"/>
          <w:sz w:val="24"/>
          <w:szCs w:val="24"/>
          <w:u w:val="single"/>
          <w:shd w:val="clear" w:fill="FFFFFF"/>
        </w:rPr>
        <w:t>Unit Test</w:t>
      </w:r>
      <w:r>
        <w:rPr>
          <w:rStyle w:val="5"/>
          <w:rFonts w:hint="default" w:ascii="Times New Roman" w:hAnsi="Times New Roman" w:eastAsia="sans-serif" w:cs="Times New Roman"/>
          <w:b/>
          <w:bCs/>
          <w:i w:val="0"/>
          <w:iCs w:val="0"/>
          <w:caps w:val="0"/>
          <w:color w:val="27282C"/>
          <w:spacing w:val="0"/>
          <w:sz w:val="24"/>
          <w:szCs w:val="24"/>
          <w:u w:val="single"/>
          <w:shd w:val="clear" w:fill="FFFFFF"/>
          <w:lang w:val="de-DE"/>
        </w:rPr>
        <w:t xml:space="preserve"> (Testarea unitară)</w:t>
      </w:r>
    </w:p>
    <w:p>
      <w:pPr>
        <w:rPr>
          <w:rFonts w:hint="default"/>
        </w:rPr>
      </w:pPr>
    </w:p>
    <w:p>
      <w:pPr>
        <w:numPr>
          <w:ilvl w:val="0"/>
          <w:numId w:val="0"/>
        </w:numPr>
        <w:rPr>
          <w:rFonts w:hint="default" w:ascii="Times New Roman" w:hAnsi="Times New Roman"/>
          <w:b w:val="0"/>
          <w:bCs w:val="0"/>
          <w:sz w:val="24"/>
          <w:szCs w:val="24"/>
        </w:rPr>
      </w:pPr>
      <w:r>
        <w:rPr>
          <w:rFonts w:hint="default" w:ascii="Times New Roman" w:hAnsi="Times New Roman"/>
          <w:b w:val="0"/>
          <w:bCs w:val="0"/>
          <w:sz w:val="24"/>
          <w:szCs w:val="24"/>
        </w:rPr>
        <w:t>Testarea unitară servește ca fundație a piramidei de testare. Testele unitare au un domeniu de aplicare limitat și asigură că unitățile de cod izolate funcționează conform așteptărilor.</w:t>
      </w:r>
    </w:p>
    <w:p>
      <w:pPr>
        <w:numPr>
          <w:ilvl w:val="0"/>
          <w:numId w:val="0"/>
        </w:numPr>
        <w:rPr>
          <w:rFonts w:hint="default" w:ascii="Times New Roman" w:hAnsi="Times New Roman"/>
          <w:b w:val="0"/>
          <w:bCs w:val="0"/>
          <w:sz w:val="24"/>
          <w:szCs w:val="24"/>
        </w:rPr>
      </w:pPr>
    </w:p>
    <w:p>
      <w:pPr>
        <w:numPr>
          <w:ilvl w:val="0"/>
          <w:numId w:val="0"/>
        </w:numPr>
        <w:rPr>
          <w:rFonts w:hint="default" w:ascii="Times New Roman" w:hAnsi="Times New Roman"/>
          <w:b/>
          <w:bCs/>
          <w:sz w:val="24"/>
          <w:szCs w:val="24"/>
          <w:u w:val="single"/>
          <w:lang w:val="de-DE"/>
        </w:rPr>
      </w:pPr>
      <w:r>
        <w:rPr>
          <w:rFonts w:hint="default" w:ascii="Times New Roman" w:hAnsi="Times New Roman"/>
          <w:b/>
          <w:bCs/>
          <w:sz w:val="24"/>
          <w:szCs w:val="24"/>
          <w:u w:val="single"/>
        </w:rPr>
        <w:t>Integration Test</w:t>
      </w:r>
      <w:r>
        <w:rPr>
          <w:rFonts w:hint="default" w:ascii="Times New Roman" w:hAnsi="Times New Roman"/>
          <w:b/>
          <w:bCs/>
          <w:sz w:val="24"/>
          <w:szCs w:val="24"/>
          <w:u w:val="single"/>
          <w:lang w:val="de-DE"/>
        </w:rPr>
        <w:t xml:space="preserve"> (Testul de integrare) </w:t>
      </w:r>
    </w:p>
    <w:p>
      <w:pPr>
        <w:numPr>
          <w:ilvl w:val="0"/>
          <w:numId w:val="0"/>
        </w:numPr>
        <w:rPr>
          <w:rFonts w:hint="default" w:ascii="Times New Roman" w:hAnsi="Times New Roman"/>
          <w:b/>
          <w:bCs/>
          <w:sz w:val="24"/>
          <w:szCs w:val="24"/>
          <w:u w:val="single"/>
          <w:lang w:val="de-DE"/>
        </w:rPr>
      </w:pPr>
    </w:p>
    <w:p>
      <w:pPr>
        <w:numPr>
          <w:ilvl w:val="0"/>
          <w:numId w:val="0"/>
        </w:numPr>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Testul de integrare este al doilea pas al piramidei de testare a software-ului. Testele unitare verifică porțiuni mici ale unei baze de cod. Echipa de dezvoltatori ar trebui să efectueze teste de integrare pentru a verifica interacțiunea acestui cod cu alte coduri din aplicație, care cuprind, în general, întregul software. Aceste teste verifică modul în care un cod interacționează cu componentele externe. Aceste componente pot include servicii externe (API-uri), baze de date, servicii web și elemente similare. Testele de integrare asigură că software-ul comunică eficient și preia date exacte pentru a funcționa conform așteptărilor.</w:t>
      </w:r>
    </w:p>
    <w:p>
      <w:pPr>
        <w:numPr>
          <w:ilvl w:val="0"/>
          <w:numId w:val="0"/>
        </w:numPr>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Testele de integrare sunt în general mai lente decât testele unitare din cauza necesității interacțiunii cu surse externe. De asemenea, necesită un mediu de pre-producție pentru a rula.</w:t>
      </w:r>
    </w:p>
    <w:p>
      <w:pPr>
        <w:numPr>
          <w:ilvl w:val="0"/>
          <w:numId w:val="0"/>
        </w:numPr>
        <w:rPr>
          <w:rFonts w:hint="default" w:ascii="Times New Roman" w:hAnsi="Times New Roman"/>
          <w:b w:val="0"/>
          <w:bCs w:val="0"/>
          <w:sz w:val="24"/>
          <w:szCs w:val="24"/>
          <w:u w:val="none"/>
          <w:lang w:val="de-DE"/>
        </w:rPr>
      </w:pPr>
    </w:p>
    <w:p>
      <w:pPr>
        <w:numPr>
          <w:ilvl w:val="0"/>
          <w:numId w:val="0"/>
        </w:numPr>
        <w:rPr>
          <w:rFonts w:hint="default" w:ascii="Times New Roman" w:hAnsi="Times New Roman"/>
          <w:b/>
          <w:bCs/>
          <w:sz w:val="24"/>
          <w:szCs w:val="24"/>
          <w:u w:val="single"/>
          <w:lang w:val="de-DE"/>
        </w:rPr>
      </w:pPr>
      <w:r>
        <w:rPr>
          <w:rFonts w:hint="default" w:ascii="Times New Roman" w:hAnsi="Times New Roman"/>
          <w:b/>
          <w:bCs/>
          <w:sz w:val="24"/>
          <w:szCs w:val="24"/>
          <w:u w:val="single"/>
          <w:lang w:val="de-DE"/>
        </w:rPr>
        <w:t>End-to-end Testing</w:t>
      </w:r>
    </w:p>
    <w:p>
      <w:pPr>
        <w:numPr>
          <w:ilvl w:val="0"/>
          <w:numId w:val="0"/>
        </w:numPr>
        <w:rPr>
          <w:rFonts w:hint="default" w:ascii="Times New Roman" w:hAnsi="Times New Roman"/>
          <w:b/>
          <w:bCs/>
          <w:sz w:val="24"/>
          <w:szCs w:val="24"/>
          <w:u w:val="none"/>
          <w:lang w:val="de-DE"/>
        </w:rPr>
      </w:pPr>
    </w:p>
    <w:p>
      <w:pPr>
        <w:numPr>
          <w:ilvl w:val="0"/>
          <w:numId w:val="0"/>
        </w:numPr>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Testarea end-to-end verifică cea mai mare parte a codului (întreaga aplicație). Utilizează un mediu de testare și date pentru a simula funcționalitatea din lumea reală. Este cel mai scump de întreținut și are cel mai lent ritm de operare. Deoarece acest test verifică aplicațiile asamblate, este și cel mai dificil de identificat probleme.</w:t>
      </w:r>
    </w:p>
    <w:p>
      <w:pPr>
        <w:numPr>
          <w:ilvl w:val="0"/>
          <w:numId w:val="0"/>
        </w:numPr>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Testarea end-to-end este punctul culminant al piramidei de automatizare a testelor, deoarece poate fi faza cea mai consumatoare de timp a procesului de testare. Testarea end-to-end este de obicei fragilă și poate avea dependențe externe nesigure, cum ar fi testele de integrare.</w:t>
      </w:r>
    </w:p>
    <w:p>
      <w:pPr>
        <w:numPr>
          <w:ilvl w:val="0"/>
          <w:numId w:val="0"/>
        </w:numPr>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Testarea end-to-end necesită ca dispozitivele reale să semene mai mult cu aplicația de pe smartphone-ul unui utilizator final, deoarece utilizatorii reali raportează probleme pe dispozitivele reale și nu pe cele virtuale.</w:t>
      </w:r>
    </w:p>
    <w:p>
      <w:pPr>
        <w:numPr>
          <w:ilvl w:val="0"/>
          <w:numId w:val="0"/>
        </w:numPr>
        <w:rPr>
          <w:rFonts w:hint="default" w:ascii="Times New Roman" w:hAnsi="Times New Roman"/>
          <w:b w:val="0"/>
          <w:bCs w:val="0"/>
          <w:sz w:val="24"/>
          <w:szCs w:val="24"/>
          <w:u w:val="none"/>
          <w:lang w:val="de-DE"/>
        </w:rPr>
      </w:pPr>
    </w:p>
    <w:p>
      <w:pPr>
        <w:numPr>
          <w:ilvl w:val="0"/>
          <w:numId w:val="0"/>
        </w:numPr>
        <w:rPr>
          <w:rFonts w:hint="default" w:ascii="Times New Roman" w:hAnsi="Times New Roman"/>
          <w:b w:val="0"/>
          <w:bCs w:val="0"/>
          <w:sz w:val="24"/>
          <w:szCs w:val="24"/>
          <w:u w:val="none"/>
          <w:lang w:val="de-DE"/>
        </w:rPr>
      </w:pPr>
    </w:p>
    <w:p>
      <w:pPr>
        <w:numPr>
          <w:ilvl w:val="0"/>
          <w:numId w:val="0"/>
        </w:numPr>
        <w:rPr>
          <w:rFonts w:hint="default" w:ascii="Times New Roman" w:hAnsi="Times New Roman"/>
          <w:b/>
          <w:bCs/>
          <w:sz w:val="28"/>
          <w:szCs w:val="28"/>
          <w:u w:val="none"/>
          <w:lang w:val="de-DE"/>
        </w:rPr>
      </w:pPr>
    </w:p>
    <w:p>
      <w:pPr>
        <w:numPr>
          <w:ilvl w:val="0"/>
          <w:numId w:val="0"/>
        </w:numPr>
        <w:rPr>
          <w:rFonts w:hint="default" w:ascii="Times New Roman" w:hAnsi="Times New Roman"/>
          <w:b/>
          <w:bCs/>
          <w:sz w:val="28"/>
          <w:szCs w:val="28"/>
          <w:u w:val="none"/>
          <w:lang w:val="de-DE"/>
        </w:rPr>
      </w:pPr>
    </w:p>
    <w:p>
      <w:pPr>
        <w:numPr>
          <w:ilvl w:val="0"/>
          <w:numId w:val="0"/>
        </w:numPr>
        <w:rPr>
          <w:rFonts w:hint="default" w:ascii="Times New Roman" w:hAnsi="Times New Roman"/>
          <w:b/>
          <w:bCs/>
          <w:sz w:val="28"/>
          <w:szCs w:val="28"/>
          <w:u w:val="none"/>
          <w:lang w:val="de-DE"/>
        </w:rPr>
      </w:pPr>
    </w:p>
    <w:p>
      <w:pPr>
        <w:numPr>
          <w:ilvl w:val="0"/>
          <w:numId w:val="0"/>
        </w:numPr>
        <w:rPr>
          <w:rFonts w:hint="default" w:ascii="Times New Roman" w:hAnsi="Times New Roman"/>
          <w:b/>
          <w:bCs/>
          <w:sz w:val="28"/>
          <w:szCs w:val="28"/>
          <w:u w:val="none"/>
          <w:lang w:val="de-DE"/>
        </w:rPr>
      </w:pPr>
    </w:p>
    <w:p>
      <w:pPr>
        <w:numPr>
          <w:ilvl w:val="0"/>
          <w:numId w:val="0"/>
        </w:numPr>
        <w:rPr>
          <w:rFonts w:hint="default" w:ascii="Times New Roman" w:hAnsi="Times New Roman"/>
          <w:b/>
          <w:bCs/>
          <w:sz w:val="28"/>
          <w:szCs w:val="28"/>
          <w:u w:val="none"/>
          <w:lang w:val="de-DE"/>
        </w:rPr>
      </w:pPr>
    </w:p>
    <w:p>
      <w:pPr>
        <w:numPr>
          <w:ilvl w:val="0"/>
          <w:numId w:val="0"/>
        </w:numPr>
        <w:rPr>
          <w:rFonts w:hint="default" w:ascii="Times New Roman" w:hAnsi="Times New Roman"/>
          <w:b/>
          <w:bCs/>
          <w:sz w:val="28"/>
          <w:szCs w:val="28"/>
          <w:u w:val="none"/>
          <w:lang w:val="de-DE"/>
        </w:rPr>
      </w:pPr>
    </w:p>
    <w:p>
      <w:pPr>
        <w:numPr>
          <w:ilvl w:val="0"/>
          <w:numId w:val="1"/>
        </w:numPr>
        <w:ind w:left="200" w:leftChars="0" w:firstLine="0" w:firstLineChars="0"/>
        <w:rPr>
          <w:rFonts w:hint="default" w:ascii="Times New Roman" w:hAnsi="Times New Roman"/>
          <w:b w:val="0"/>
          <w:bCs w:val="0"/>
          <w:sz w:val="24"/>
          <w:szCs w:val="24"/>
          <w:u w:val="none"/>
          <w:lang w:val="de-DE"/>
        </w:rPr>
      </w:pPr>
      <w:r>
        <w:rPr>
          <w:rFonts w:hint="default" w:ascii="Times New Roman" w:hAnsi="Times New Roman"/>
          <w:b/>
          <w:bCs/>
          <w:sz w:val="28"/>
          <w:szCs w:val="28"/>
          <w:u w:val="none"/>
          <w:lang w:val="de-DE"/>
        </w:rPr>
        <w:t xml:space="preserve"> Să presupunem că avem o aplicație bancară în dezvoltare și business-ul decide să implementeze o bară de căutare (search) în aplicație. Este creat un task de dezvoltarea a acestei funcții, iar ție îți este atribuit task-ul de a o testa. Descrie procesul de la A la Z, acoperind aspecte precum scrierea testelor, testarea efectivă, închiderea task-ului și ce consideri că trebuie sa fie îndeplinit pentru a finaliza task-ul</w:t>
      </w:r>
      <w:r>
        <w:rPr>
          <w:rFonts w:hint="default" w:ascii="Times New Roman" w:hAnsi="Times New Roman"/>
          <w:b w:val="0"/>
          <w:bCs w:val="0"/>
          <w:sz w:val="24"/>
          <w:szCs w:val="24"/>
          <w:u w:val="none"/>
          <w:lang w:val="de-DE"/>
        </w:rPr>
        <w:t>.</w:t>
      </w:r>
    </w:p>
    <w:p>
      <w:pPr>
        <w:numPr>
          <w:ilvl w:val="0"/>
          <w:numId w:val="0"/>
        </w:numPr>
        <w:ind w:left="200" w:leftChars="0"/>
        <w:rPr>
          <w:rFonts w:hint="default" w:ascii="Times New Roman" w:hAnsi="Times New Roman"/>
          <w:b w:val="0"/>
          <w:bCs w:val="0"/>
          <w:sz w:val="24"/>
          <w:szCs w:val="24"/>
          <w:u w:val="none"/>
          <w:lang w:val="de-DE"/>
        </w:rPr>
      </w:pPr>
    </w:p>
    <w:p>
      <w:pPr>
        <w:numPr>
          <w:ilvl w:val="0"/>
          <w:numId w:val="0"/>
        </w:numPr>
        <w:ind w:left="200" w:leftChars="0"/>
        <w:rPr>
          <w:rFonts w:hint="default" w:ascii="Times New Roman" w:hAnsi="Times New Roman" w:cs="Times New Roman"/>
          <w:b w:val="0"/>
          <w:bCs w:val="0"/>
          <w:sz w:val="24"/>
          <w:szCs w:val="24"/>
          <w:u w:val="none"/>
          <w:lang w:val="de-DE"/>
        </w:rPr>
      </w:pPr>
      <w:r>
        <w:rPr>
          <w:rFonts w:hint="default" w:ascii="Times New Roman" w:hAnsi="Times New Roman"/>
          <w:b w:val="0"/>
          <w:bCs w:val="0"/>
          <w:sz w:val="24"/>
          <w:szCs w:val="24"/>
          <w:u w:val="none"/>
          <w:lang w:val="de-DE"/>
        </w:rPr>
        <w:t xml:space="preserve">Task-ul este pus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 progress,</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ncepem prin a citi documenta</w:t>
      </w:r>
      <w:r>
        <w:rPr>
          <w:rFonts w:hint="default" w:ascii="Times New Roman" w:hAnsi="Times New Roman" w:cs="Times New Roman"/>
          <w:b w:val="0"/>
          <w:bCs w:val="0"/>
          <w:sz w:val="24"/>
          <w:szCs w:val="24"/>
          <w:u w:val="none"/>
          <w:lang w:val="de-DE"/>
        </w:rPr>
        <w:t>ţ</w:t>
      </w:r>
      <w:r>
        <w:rPr>
          <w:rFonts w:hint="default" w:ascii="Times New Roman" w:hAnsi="Times New Roman"/>
          <w:b w:val="0"/>
          <w:bCs w:val="0"/>
          <w:sz w:val="24"/>
          <w:szCs w:val="24"/>
          <w:u w:val="none"/>
          <w:lang w:val="de-DE"/>
        </w:rPr>
        <w:t>ia aflat</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 document requirments, dac</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exist</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neclarit</w:t>
      </w:r>
      <w:r>
        <w:rPr>
          <w:rFonts w:hint="default" w:ascii="Times New Roman" w:hAnsi="Times New Roman" w:cs="Times New Roman"/>
          <w:b w:val="0"/>
          <w:bCs w:val="0"/>
          <w:sz w:val="24"/>
          <w:szCs w:val="24"/>
          <w:u w:val="none"/>
          <w:lang w:val="de-DE"/>
        </w:rPr>
        <w:t>ăţ</w:t>
      </w:r>
      <w:r>
        <w:rPr>
          <w:rFonts w:hint="default" w:ascii="Times New Roman" w:hAnsi="Times New Roman"/>
          <w:b w:val="0"/>
          <w:bCs w:val="0"/>
          <w:sz w:val="24"/>
          <w:szCs w:val="24"/>
          <w:u w:val="none"/>
          <w:lang w:val="de-DE"/>
        </w:rPr>
        <w:t xml:space="preserve">i punem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ntreb</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ri,continu</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m prin a scrie testele manuale, astfel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nc</w:t>
      </w:r>
      <w:r>
        <w:rPr>
          <w:rFonts w:hint="default" w:ascii="Times New Roman" w:hAnsi="Times New Roman" w:cs="Times New Roman"/>
          <w:b w:val="0"/>
          <w:bCs w:val="0"/>
          <w:sz w:val="24"/>
          <w:szCs w:val="24"/>
          <w:u w:val="none"/>
          <w:lang w:val="de-DE"/>
        </w:rPr>
        <w:t>â</w:t>
      </w:r>
      <w:r>
        <w:rPr>
          <w:rFonts w:hint="default" w:ascii="Times New Roman" w:hAnsi="Times New Roman"/>
          <w:b w:val="0"/>
          <w:bCs w:val="0"/>
          <w:sz w:val="24"/>
          <w:szCs w:val="24"/>
          <w:u w:val="none"/>
          <w:lang w:val="de-DE"/>
        </w:rPr>
        <w:t>t s</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ncepem rularea testelor scrise anterior, prin urmarea pa</w:t>
      </w:r>
      <w:r>
        <w:rPr>
          <w:rFonts w:hint="default" w:ascii="Times New Roman" w:hAnsi="Times New Roman" w:cs="Times New Roman"/>
          <w:b w:val="0"/>
          <w:bCs w:val="0"/>
          <w:sz w:val="24"/>
          <w:szCs w:val="24"/>
          <w:u w:val="none"/>
          <w:lang w:val="de-DE"/>
        </w:rPr>
        <w:t>ş</w:t>
      </w:r>
      <w:r>
        <w:rPr>
          <w:rFonts w:hint="default" w:ascii="Times New Roman" w:hAnsi="Times New Roman"/>
          <w:b w:val="0"/>
          <w:bCs w:val="0"/>
          <w:sz w:val="24"/>
          <w:szCs w:val="24"/>
          <w:u w:val="none"/>
          <w:lang w:val="de-DE"/>
        </w:rPr>
        <w:t>ilor din test cases. Pentru a avea  o testare complet</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w:t>
      </w:r>
      <w:r>
        <w:rPr>
          <w:rFonts w:hint="default" w:ascii="Times New Roman" w:hAnsi="Times New Roman" w:cs="Times New Roman"/>
          <w:b w:val="0"/>
          <w:bCs w:val="0"/>
          <w:sz w:val="24"/>
          <w:szCs w:val="24"/>
          <w:u w:val="none"/>
          <w:lang w:val="de-DE"/>
        </w:rPr>
        <w:t>ş</w:t>
      </w:r>
      <w:r>
        <w:rPr>
          <w:rFonts w:hint="default" w:ascii="Times New Roman" w:hAnsi="Times New Roman"/>
          <w:b w:val="0"/>
          <w:bCs w:val="0"/>
          <w:sz w:val="24"/>
          <w:szCs w:val="24"/>
          <w:u w:val="none"/>
          <w:lang w:val="de-DE"/>
        </w:rPr>
        <w:t xml:space="preserve">i pentru a finaliza task-ul toate testele manuale ar trebui sa fie ‘‘passed‘‘, daca acest lucru nu se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nt</w:t>
      </w:r>
      <w:r>
        <w:rPr>
          <w:rFonts w:hint="default" w:ascii="Times New Roman" w:hAnsi="Times New Roman" w:cs="Times New Roman"/>
          <w:b w:val="0"/>
          <w:bCs w:val="0"/>
          <w:sz w:val="24"/>
          <w:szCs w:val="24"/>
          <w:u w:val="none"/>
          <w:lang w:val="de-DE"/>
        </w:rPr>
        <w:t>â</w:t>
      </w:r>
      <w:r>
        <w:rPr>
          <w:rFonts w:hint="default" w:ascii="Times New Roman" w:hAnsi="Times New Roman"/>
          <w:b w:val="0"/>
          <w:bCs w:val="0"/>
          <w:sz w:val="24"/>
          <w:szCs w:val="24"/>
          <w:u w:val="none"/>
          <w:lang w:val="de-DE"/>
        </w:rPr>
        <w:t>mpl</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 </w:t>
      </w:r>
      <w:r>
        <w:rPr>
          <w:rFonts w:hint="default" w:ascii="Times New Roman" w:hAnsi="Times New Roman" w:cs="Times New Roman"/>
          <w:b w:val="0"/>
          <w:bCs w:val="0"/>
          <w:sz w:val="24"/>
          <w:szCs w:val="24"/>
          <w:u w:val="none"/>
          <w:lang w:val="de-DE"/>
        </w:rPr>
        <w:t>şi avem teste ‘‘failed‘‘ sau ‘‘retest‘‘, continuăm prin a scrie bug-uri şi le trimitem developer-ului pentru fixare, iar cand bug-urile au fost fixate, finalizăm task-ul , prin rularea aplicaţiei.</w:t>
      </w:r>
    </w:p>
    <w:p>
      <w:pPr>
        <w:numPr>
          <w:ilvl w:val="0"/>
          <w:numId w:val="0"/>
        </w:numPr>
        <w:ind w:left="200" w:leftChars="0"/>
        <w:rPr>
          <w:rFonts w:hint="default" w:ascii="Times New Roman" w:hAnsi="Times New Roman" w:cs="Times New Roman"/>
          <w:b w:val="0"/>
          <w:bCs w:val="0"/>
          <w:sz w:val="24"/>
          <w:szCs w:val="24"/>
          <w:u w:val="none"/>
          <w:lang w:val="de-DE"/>
        </w:rPr>
      </w:pPr>
    </w:p>
    <w:p>
      <w:pPr>
        <w:numPr>
          <w:ilvl w:val="0"/>
          <w:numId w:val="0"/>
        </w:numPr>
        <w:ind w:left="200" w:leftChars="0"/>
        <w:rPr>
          <w:rFonts w:hint="default" w:ascii="Times New Roman" w:hAnsi="Times New Roman" w:cs="Times New Roman"/>
          <w:b w:val="0"/>
          <w:bCs w:val="0"/>
          <w:sz w:val="24"/>
          <w:szCs w:val="24"/>
          <w:u w:val="none"/>
          <w:lang w:val="de-DE"/>
        </w:rPr>
      </w:pPr>
    </w:p>
    <w:p>
      <w:pPr>
        <w:numPr>
          <w:ilvl w:val="0"/>
          <w:numId w:val="0"/>
        </w:numPr>
        <w:ind w:left="200" w:leftChars="0"/>
        <w:rPr>
          <w:rFonts w:hint="default" w:ascii="Times New Roman" w:hAnsi="Times New Roman"/>
          <w:b/>
          <w:bCs/>
          <w:sz w:val="28"/>
          <w:szCs w:val="28"/>
          <w:u w:val="none"/>
          <w:lang w:val="de-DE"/>
        </w:rPr>
      </w:pPr>
      <w:r>
        <w:rPr>
          <w:rFonts w:hint="default" w:ascii="Times New Roman" w:hAnsi="Times New Roman" w:cs="Times New Roman"/>
          <w:b/>
          <w:bCs/>
          <w:sz w:val="28"/>
          <w:szCs w:val="28"/>
          <w:u w:val="none"/>
          <w:lang w:val="de-DE"/>
        </w:rPr>
        <w:t>3.</w:t>
      </w:r>
      <w:r>
        <w:rPr>
          <w:rFonts w:hint="default" w:ascii="Times New Roman" w:hAnsi="Times New Roman"/>
          <w:b/>
          <w:bCs/>
          <w:sz w:val="28"/>
          <w:szCs w:val="28"/>
          <w:u w:val="none"/>
          <w:lang w:val="de-DE"/>
        </w:rPr>
        <w:t>Care este avantajul Unit testing-ului față de End-to-end/system testing?</w:t>
      </w:r>
    </w:p>
    <w:p>
      <w:pPr>
        <w:numPr>
          <w:ilvl w:val="0"/>
          <w:numId w:val="0"/>
        </w:numPr>
        <w:ind w:left="200" w:leftChars="0"/>
        <w:rPr>
          <w:rFonts w:hint="default" w:ascii="Times New Roman" w:hAnsi="Times New Roman"/>
          <w:b w:val="0"/>
          <w:bCs w:val="0"/>
          <w:sz w:val="24"/>
          <w:szCs w:val="24"/>
          <w:u w:val="none"/>
          <w:lang w:val="de-DE"/>
        </w:rPr>
      </w:pPr>
    </w:p>
    <w:p>
      <w:pPr>
        <w:numPr>
          <w:ilvl w:val="0"/>
          <w:numId w:val="0"/>
        </w:numPr>
        <w:ind w:leftChars="0"/>
        <w:jc w:val="left"/>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Testarea unitară se referă la scrierea unor bucăți de cod, denumite cod de testare, care validează codul de producție.</w:t>
      </w:r>
    </w:p>
    <w:p>
      <w:pPr>
        <w:numPr>
          <w:ilvl w:val="0"/>
          <w:numId w:val="0"/>
        </w:numPr>
        <w:ind w:leftChars="0"/>
        <w:jc w:val="left"/>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Unit testing in compara</w:t>
      </w:r>
      <w:r>
        <w:rPr>
          <w:rFonts w:hint="default" w:ascii="Times New Roman" w:hAnsi="Times New Roman" w:cs="Times New Roman"/>
          <w:b w:val="0"/>
          <w:bCs w:val="0"/>
          <w:sz w:val="24"/>
          <w:szCs w:val="24"/>
          <w:u w:val="none"/>
          <w:lang w:val="de-DE"/>
        </w:rPr>
        <w:t>ţ</w:t>
      </w:r>
      <w:r>
        <w:rPr>
          <w:rFonts w:hint="default" w:ascii="Times New Roman" w:hAnsi="Times New Roman"/>
          <w:b w:val="0"/>
          <w:bCs w:val="0"/>
          <w:sz w:val="24"/>
          <w:szCs w:val="24"/>
          <w:u w:val="none"/>
          <w:lang w:val="de-DE"/>
        </w:rPr>
        <w:t>ie cu End-to-end /system testing  urm</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toarele avantaje:</w:t>
      </w:r>
    </w:p>
    <w:p>
      <w:pPr>
        <w:numPr>
          <w:ilvl w:val="0"/>
          <w:numId w:val="0"/>
        </w:numPr>
        <w:ind w:leftChars="0"/>
        <w:jc w:val="left"/>
        <w:rPr>
          <w:rFonts w:hint="default" w:ascii="Times New Roman" w:hAnsi="Times New Roman"/>
          <w:b w:val="0"/>
          <w:bCs w:val="0"/>
          <w:sz w:val="24"/>
          <w:szCs w:val="24"/>
          <w:u w:val="none"/>
          <w:lang w:val="de-DE"/>
        </w:rPr>
      </w:pPr>
    </w:p>
    <w:p>
      <w:pPr>
        <w:numPr>
          <w:ilvl w:val="0"/>
          <w:numId w:val="0"/>
        </w:numPr>
        <w:jc w:val="left"/>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Unit testing-ul vizează cele mai mici părți izolate ale software-ului, iar end to end evaluează sistemul ca un întreg integrat.</w:t>
      </w:r>
      <w:bookmarkStart w:id="0" w:name="_GoBack"/>
      <w:bookmarkEnd w:id="0"/>
    </w:p>
    <w:p>
      <w:pPr>
        <w:numPr>
          <w:ilvl w:val="0"/>
          <w:numId w:val="0"/>
        </w:numPr>
        <w:jc w:val="left"/>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 xml:space="preserve">Unit testing-ul se concentrează pe anumite unități sau componente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 timp ce End-to-end testing subliniază călătoriile complete ale utilizatorului, de la început până la sfârșit.</w:t>
      </w:r>
    </w:p>
    <w:p>
      <w:pPr>
        <w:numPr>
          <w:ilvl w:val="0"/>
          <w:numId w:val="0"/>
        </w:numPr>
        <w:jc w:val="left"/>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Unit testing-ul  este rapid și eficient datorită domeniului de aplicare limitat, End-to-end Testing consumă mai mult timp din cauza naturii sale cuprinzătoare.</w:t>
      </w:r>
    </w:p>
    <w:p>
      <w:pPr>
        <w:numPr>
          <w:ilvl w:val="0"/>
          <w:numId w:val="0"/>
        </w:numPr>
        <w:jc w:val="left"/>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 xml:space="preserve">Unit testing-ul </w:t>
      </w:r>
      <w:r>
        <w:rPr>
          <w:rFonts w:hint="default" w:ascii="Times New Roman" w:hAnsi="Times New Roman" w:cs="Times New Roman"/>
          <w:b w:val="0"/>
          <w:bCs w:val="0"/>
          <w:sz w:val="24"/>
          <w:szCs w:val="24"/>
          <w:u w:val="none"/>
          <w:lang w:val="de-DE"/>
        </w:rPr>
        <w:t>î</w:t>
      </w:r>
      <w:r>
        <w:rPr>
          <w:rFonts w:hint="default" w:ascii="Times New Roman" w:hAnsi="Times New Roman"/>
          <w:b w:val="0"/>
          <w:bCs w:val="0"/>
          <w:sz w:val="24"/>
          <w:szCs w:val="24"/>
          <w:u w:val="none"/>
          <w:lang w:val="de-DE"/>
        </w:rPr>
        <w:t>n general, este simplu, evalueaz</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funcționalități izolate, End-to-end Testing pe de alt</w:t>
      </w:r>
      <w:r>
        <w:rPr>
          <w:rFonts w:hint="default" w:ascii="Times New Roman" w:hAnsi="Times New Roman" w:cs="Times New Roman"/>
          <w:b w:val="0"/>
          <w:bCs w:val="0"/>
          <w:sz w:val="24"/>
          <w:szCs w:val="24"/>
          <w:u w:val="none"/>
          <w:lang w:val="de-DE"/>
        </w:rPr>
        <w:t>ă</w:t>
      </w:r>
      <w:r>
        <w:rPr>
          <w:rFonts w:hint="default" w:ascii="Times New Roman" w:hAnsi="Times New Roman"/>
          <w:b w:val="0"/>
          <w:bCs w:val="0"/>
          <w:sz w:val="24"/>
          <w:szCs w:val="24"/>
          <w:u w:val="none"/>
          <w:lang w:val="de-DE"/>
        </w:rPr>
        <w:t xml:space="preserve"> parte este complex datorită emulării scenariilor și interacțiunilor din lumea reală.</w:t>
      </w:r>
    </w:p>
    <w:p>
      <w:pPr>
        <w:numPr>
          <w:ilvl w:val="0"/>
          <w:numId w:val="0"/>
        </w:numPr>
        <w:jc w:val="left"/>
        <w:rPr>
          <w:rFonts w:hint="default" w:ascii="Times New Roman" w:hAnsi="Times New Roman"/>
          <w:b w:val="0"/>
          <w:bCs w:val="0"/>
          <w:sz w:val="24"/>
          <w:szCs w:val="24"/>
          <w:u w:val="none"/>
          <w:lang w:val="de-DE"/>
        </w:rPr>
      </w:pPr>
      <w:r>
        <w:rPr>
          <w:rFonts w:hint="default" w:ascii="Times New Roman" w:hAnsi="Times New Roman"/>
          <w:b w:val="0"/>
          <w:bCs w:val="0"/>
          <w:sz w:val="24"/>
          <w:szCs w:val="24"/>
          <w:u w:val="none"/>
          <w:lang w:val="de-DE"/>
        </w:rPr>
        <w:t>Unit testing-ul funcționează izolat, liber de influențe externe iar End-to-end testing  ia în considerare întregul sistem, inclusiv toate dependențele și interacțiunile.</w:t>
      </w:r>
    </w:p>
    <w:p>
      <w:pPr>
        <w:numPr>
          <w:ilvl w:val="0"/>
          <w:numId w:val="0"/>
        </w:numPr>
        <w:ind w:left="200" w:leftChars="0"/>
        <w:jc w:val="left"/>
        <w:rPr>
          <w:rFonts w:hint="default" w:ascii="Times New Roman" w:hAnsi="Times New Roman"/>
          <w:b/>
          <w:bCs/>
          <w:sz w:val="24"/>
          <w:szCs w:val="24"/>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bCs/>
          <w:sz w:val="28"/>
          <w:szCs w:val="28"/>
          <w:u w:val="none"/>
          <w:lang w:val="de-DE"/>
        </w:rPr>
      </w:pPr>
      <w:r>
        <w:rPr>
          <w:rFonts w:hint="default" w:ascii="Times New Roman" w:hAnsi="Times New Roman"/>
          <w:b/>
          <w:bCs/>
          <w:sz w:val="28"/>
          <w:szCs w:val="28"/>
          <w:u w:val="none"/>
          <w:lang w:val="de-DE"/>
        </w:rPr>
        <w:t>4.Care este avantajul End-to-end/system testing-ului față de Unit testing?</w:t>
      </w:r>
    </w:p>
    <w:p>
      <w:pPr>
        <w:numPr>
          <w:ilvl w:val="0"/>
          <w:numId w:val="0"/>
        </w:numPr>
        <w:ind w:left="200" w:leftChars="0"/>
        <w:jc w:val="left"/>
        <w:rPr>
          <w:rFonts w:hint="default" w:ascii="Times New Roman" w:hAnsi="Times New Roman"/>
          <w:b/>
          <w:bCs/>
          <w:sz w:val="28"/>
          <w:szCs w:val="28"/>
          <w:u w:val="none"/>
          <w:lang w:val="de-DE"/>
        </w:rPr>
      </w:pP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none"/>
          <w:shd w:val="clear" w:color="auto" w:fill="auto"/>
          <w:lang w:val="de-DE"/>
        </w:rPr>
        <w:t>Testarea end-to-end, cunoscută și sub denumirea de testare e2e, este o abordare de testare care verifică ciclul de viață al software-ului de la început până la sfârșit.</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none"/>
          <w:shd w:val="clear" w:color="auto" w:fill="auto"/>
          <w:lang w:val="de-DE"/>
        </w:rPr>
        <w:t>End-to-end/system testing are urm</w:t>
      </w:r>
      <w:r>
        <w:rPr>
          <w:rFonts w:hint="default" w:ascii="Times New Roman" w:hAnsi="Times New Roman" w:cs="Times New Roman"/>
          <w:b w:val="0"/>
          <w:bCs w:val="0"/>
          <w:sz w:val="24"/>
          <w:szCs w:val="24"/>
          <w:u w:val="none"/>
          <w:shd w:val="clear" w:color="auto" w:fill="auto"/>
          <w:lang w:val="de-DE"/>
        </w:rPr>
        <w:t>ă</w:t>
      </w:r>
      <w:r>
        <w:rPr>
          <w:rFonts w:hint="default" w:ascii="Times New Roman" w:hAnsi="Times New Roman"/>
          <w:b w:val="0"/>
          <w:bCs w:val="0"/>
          <w:sz w:val="24"/>
          <w:szCs w:val="24"/>
          <w:u w:val="none"/>
          <w:shd w:val="clear" w:color="auto" w:fill="auto"/>
          <w:lang w:val="de-DE"/>
        </w:rPr>
        <w:t>toarele avantaje comparativ cu unit testing:</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none"/>
          <w:shd w:val="clear" w:color="auto" w:fill="auto"/>
          <w:lang w:val="de-DE"/>
        </w:rPr>
        <w:t>Testarea end-to-end este o formă unică de testare a software-ului care examinează întreaga bucată de software de la început până la sfârșit și modul în care se integrează cu interfețele externe. În schimb, testarea unitară implică testarea fiecărei componente software distincte în mod independent.</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none"/>
          <w:shd w:val="clear" w:color="auto" w:fill="auto"/>
          <w:lang w:val="de-DE"/>
        </w:rPr>
        <w:t>În timpul testării end-to-end, testerul examinează programul software din punctul de vedere al utilizatorului. În testarea unitară, dezvoltatorul confirmă funcționalitatea bucăților individuale de cod sursă.</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none"/>
          <w:shd w:val="clear" w:color="auto" w:fill="auto"/>
          <w:lang w:val="de-DE"/>
        </w:rPr>
        <w:t>Aceste două tipuri de teste sunt foarte diferite unul de celălalt. Testele unitare încearcă să izoleze obiectul sau unitatea testată. Aceasta înseamnă că încearcă să fie cât mai diferiți în ceea ce privește testarea unei bucăți de cod, minimizând în același timp interacțiunile cu alte bucăți de cod.</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none"/>
          <w:shd w:val="clear" w:color="auto" w:fill="auto"/>
          <w:lang w:val="de-DE"/>
        </w:rPr>
        <w:t>Testele E2E au o abordare foarte diferită. Testarea E2e are o abordare de dezvoltare bazată pe comportament. În loc să testeze bucăți individuale de cod, ei testează experiența finală reală pe care o vede un utilizator când folosește aplicația.</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p>
    <w:p>
      <w:pPr>
        <w:numPr>
          <w:ilvl w:val="0"/>
          <w:numId w:val="2"/>
        </w:numPr>
        <w:ind w:left="200" w:leftChars="0"/>
        <w:jc w:val="left"/>
        <w:rPr>
          <w:rFonts w:hint="default" w:ascii="Times New Roman" w:hAnsi="Times New Roman"/>
          <w:b/>
          <w:bCs/>
          <w:sz w:val="28"/>
          <w:szCs w:val="28"/>
          <w:u w:val="none"/>
          <w:shd w:val="clear" w:color="auto" w:fill="auto"/>
          <w:lang w:val="de-DE"/>
        </w:rPr>
      </w:pPr>
      <w:r>
        <w:rPr>
          <w:rFonts w:hint="default" w:ascii="Times New Roman" w:hAnsi="Times New Roman"/>
          <w:b/>
          <w:bCs/>
          <w:sz w:val="28"/>
          <w:szCs w:val="28"/>
          <w:u w:val="none"/>
          <w:shd w:val="clear" w:color="auto" w:fill="auto"/>
          <w:lang w:val="de-DE"/>
        </w:rPr>
        <w:t>Ai următoarele funcționalități în aplicație:</w:t>
      </w:r>
    </w:p>
    <w:p>
      <w:pPr>
        <w:numPr>
          <w:numId w:val="0"/>
        </w:numPr>
        <w:jc w:val="left"/>
        <w:rPr>
          <w:rFonts w:hint="default" w:ascii="Times New Roman" w:hAnsi="Times New Roman"/>
          <w:b/>
          <w:bCs/>
          <w:sz w:val="28"/>
          <w:szCs w:val="28"/>
          <w:u w:val="none"/>
          <w:shd w:val="clear" w:color="auto" w:fill="auto"/>
          <w:lang w:val="de-DE"/>
        </w:rPr>
      </w:pPr>
    </w:p>
    <w:p>
      <w:pPr>
        <w:numPr>
          <w:ilvl w:val="0"/>
          <w:numId w:val="0"/>
        </w:numPr>
        <w:ind w:left="200" w:leftChars="0"/>
        <w:jc w:val="left"/>
        <w:rPr>
          <w:rFonts w:hint="default" w:ascii="Times New Roman" w:hAnsi="Times New Roman"/>
          <w:b/>
          <w:bCs/>
          <w:sz w:val="28"/>
          <w:szCs w:val="28"/>
          <w:u w:val="none"/>
          <w:shd w:val="clear" w:color="auto" w:fill="auto"/>
          <w:lang w:val="de-DE"/>
        </w:rPr>
      </w:pPr>
      <w:r>
        <w:rPr>
          <w:rFonts w:hint="default" w:ascii="Times New Roman" w:hAnsi="Times New Roman"/>
          <w:b/>
          <w:bCs/>
          <w:sz w:val="28"/>
          <w:szCs w:val="28"/>
          <w:u w:val="none"/>
          <w:shd w:val="clear" w:color="auto" w:fill="auto"/>
          <w:lang w:val="de-DE"/>
        </w:rPr>
        <w:t>calcul rată;</w:t>
      </w:r>
    </w:p>
    <w:p>
      <w:pPr>
        <w:numPr>
          <w:ilvl w:val="0"/>
          <w:numId w:val="0"/>
        </w:numPr>
        <w:ind w:left="200" w:leftChars="0"/>
        <w:jc w:val="left"/>
        <w:rPr>
          <w:rFonts w:hint="default" w:ascii="Times New Roman" w:hAnsi="Times New Roman"/>
          <w:b/>
          <w:bCs/>
          <w:sz w:val="28"/>
          <w:szCs w:val="28"/>
          <w:u w:val="none"/>
          <w:shd w:val="clear" w:color="auto" w:fill="auto"/>
          <w:lang w:val="de-DE"/>
        </w:rPr>
      </w:pPr>
      <w:r>
        <w:rPr>
          <w:rFonts w:hint="default" w:ascii="Times New Roman" w:hAnsi="Times New Roman"/>
          <w:b/>
          <w:bCs/>
          <w:sz w:val="28"/>
          <w:szCs w:val="28"/>
          <w:u w:val="none"/>
          <w:shd w:val="clear" w:color="auto" w:fill="auto"/>
          <w:lang w:val="de-DE"/>
        </w:rPr>
        <w:t>postare incident în aplicație (erori de plăți, de funcționalitate, de afișare a aplicației);</w:t>
      </w:r>
    </w:p>
    <w:p>
      <w:pPr>
        <w:numPr>
          <w:ilvl w:val="0"/>
          <w:numId w:val="0"/>
        </w:numPr>
        <w:ind w:left="200" w:leftChars="0"/>
        <w:jc w:val="left"/>
        <w:rPr>
          <w:rFonts w:hint="default" w:ascii="Times New Roman" w:hAnsi="Times New Roman"/>
          <w:b/>
          <w:bCs/>
          <w:sz w:val="28"/>
          <w:szCs w:val="28"/>
          <w:u w:val="none"/>
          <w:shd w:val="clear" w:color="auto" w:fill="auto"/>
          <w:lang w:val="de-DE"/>
        </w:rPr>
      </w:pPr>
      <w:r>
        <w:rPr>
          <w:rFonts w:hint="default" w:ascii="Times New Roman" w:hAnsi="Times New Roman"/>
          <w:b/>
          <w:bCs/>
          <w:sz w:val="28"/>
          <w:szCs w:val="28"/>
          <w:u w:val="none"/>
          <w:shd w:val="clear" w:color="auto" w:fill="auto"/>
          <w:lang w:val="de-DE"/>
        </w:rPr>
        <w:t>toate câmpurile din pagina de înregistrare sunt obligatorii;</w:t>
      </w:r>
    </w:p>
    <w:p>
      <w:pPr>
        <w:numPr>
          <w:ilvl w:val="0"/>
          <w:numId w:val="0"/>
        </w:numPr>
        <w:ind w:left="200" w:leftChars="0"/>
        <w:jc w:val="left"/>
        <w:rPr>
          <w:rFonts w:hint="default" w:ascii="Times New Roman" w:hAnsi="Times New Roman"/>
          <w:b/>
          <w:bCs/>
          <w:sz w:val="28"/>
          <w:szCs w:val="28"/>
          <w:u w:val="none"/>
          <w:shd w:val="clear" w:color="auto" w:fill="auto"/>
          <w:lang w:val="de-DE"/>
        </w:rPr>
      </w:pPr>
      <w:r>
        <w:rPr>
          <w:rFonts w:hint="default" w:ascii="Times New Roman" w:hAnsi="Times New Roman"/>
          <w:b/>
          <w:bCs/>
          <w:sz w:val="28"/>
          <w:szCs w:val="28"/>
          <w:u w:val="none"/>
          <w:shd w:val="clear" w:color="auto" w:fill="auto"/>
          <w:lang w:val="de-DE"/>
        </w:rPr>
        <w:t>plăți IBAN;</w:t>
      </w:r>
    </w:p>
    <w:p>
      <w:pPr>
        <w:numPr>
          <w:ilvl w:val="0"/>
          <w:numId w:val="0"/>
        </w:numPr>
        <w:ind w:left="200" w:leftChars="0"/>
        <w:jc w:val="left"/>
        <w:rPr>
          <w:rFonts w:hint="default" w:ascii="Times New Roman" w:hAnsi="Times New Roman"/>
          <w:b/>
          <w:bCs/>
          <w:sz w:val="28"/>
          <w:szCs w:val="28"/>
          <w:u w:val="none"/>
          <w:shd w:val="clear" w:color="auto" w:fill="auto"/>
          <w:lang w:val="de-DE"/>
        </w:rPr>
      </w:pPr>
      <w:r>
        <w:rPr>
          <w:rFonts w:hint="default" w:ascii="Times New Roman" w:hAnsi="Times New Roman"/>
          <w:b/>
          <w:bCs/>
          <w:sz w:val="28"/>
          <w:szCs w:val="28"/>
          <w:u w:val="none"/>
          <w:shd w:val="clear" w:color="auto" w:fill="auto"/>
          <w:lang w:val="de-DE"/>
        </w:rPr>
        <w:t>investiții prin aplicația bancară.</w:t>
      </w:r>
    </w:p>
    <w:p>
      <w:pPr>
        <w:numPr>
          <w:ilvl w:val="0"/>
          <w:numId w:val="0"/>
        </w:numPr>
        <w:ind w:left="200" w:leftChars="0"/>
        <w:jc w:val="left"/>
        <w:rPr>
          <w:rFonts w:hint="default" w:ascii="Times New Roman" w:hAnsi="Times New Roman"/>
          <w:b/>
          <w:bCs/>
          <w:sz w:val="28"/>
          <w:szCs w:val="28"/>
          <w:u w:val="none"/>
          <w:shd w:val="clear" w:color="auto" w:fill="auto"/>
          <w:lang w:val="de-DE"/>
        </w:rPr>
      </w:pPr>
    </w:p>
    <w:p>
      <w:pPr>
        <w:numPr>
          <w:ilvl w:val="0"/>
          <w:numId w:val="0"/>
        </w:numPr>
        <w:ind w:left="200" w:leftChars="0"/>
        <w:jc w:val="left"/>
        <w:rPr>
          <w:rFonts w:hint="default" w:ascii="Times New Roman" w:hAnsi="Times New Roman"/>
          <w:b/>
          <w:bCs/>
          <w:sz w:val="28"/>
          <w:szCs w:val="28"/>
          <w:u w:val="none"/>
          <w:shd w:val="clear" w:color="auto" w:fill="auto"/>
          <w:lang w:val="de-DE"/>
        </w:rPr>
      </w:pPr>
      <w:r>
        <w:rPr>
          <w:rFonts w:hint="default" w:ascii="Times New Roman" w:hAnsi="Times New Roman"/>
          <w:b/>
          <w:bCs/>
          <w:sz w:val="28"/>
          <w:szCs w:val="28"/>
          <w:u w:val="none"/>
          <w:shd w:val="clear" w:color="auto" w:fill="auto"/>
          <w:lang w:val="de-DE"/>
        </w:rPr>
        <w:t>Stabilește ce nivele de testare se potrivesc pentru fiecare funcționalitate și argumentează alegerea făcută. O funcționalitate poate avea mai multe niveluri de testare (unit, integration, end-to-end).</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none"/>
          <w:shd w:val="clear" w:color="auto" w:fill="auto"/>
          <w:lang w:val="de-DE"/>
        </w:rPr>
        <w:t xml:space="preserve">Pentru </w:t>
      </w:r>
      <w:r>
        <w:rPr>
          <w:rFonts w:hint="default" w:ascii="Times New Roman" w:hAnsi="Times New Roman"/>
          <w:b w:val="0"/>
          <w:bCs w:val="0"/>
          <w:sz w:val="24"/>
          <w:szCs w:val="24"/>
          <w:u w:val="single"/>
          <w:shd w:val="clear" w:color="auto" w:fill="auto"/>
          <w:lang w:val="de-DE"/>
        </w:rPr>
        <w:t xml:space="preserve">calcul ratei  </w:t>
      </w:r>
      <w:r>
        <w:rPr>
          <w:rFonts w:hint="default" w:ascii="Times New Roman" w:hAnsi="Times New Roman"/>
          <w:b w:val="0"/>
          <w:bCs w:val="0"/>
          <w:sz w:val="24"/>
          <w:szCs w:val="24"/>
          <w:u w:val="none"/>
          <w:shd w:val="clear" w:color="auto" w:fill="auto"/>
          <w:lang w:val="de-DE"/>
        </w:rPr>
        <w:t xml:space="preserve">as alege </w:t>
      </w:r>
      <w:r>
        <w:rPr>
          <w:rFonts w:hint="default" w:ascii="Times New Roman" w:hAnsi="Times New Roman"/>
          <w:b/>
          <w:bCs/>
          <w:sz w:val="24"/>
          <w:szCs w:val="24"/>
          <w:u w:val="none"/>
          <w:shd w:val="clear" w:color="auto" w:fill="auto"/>
          <w:lang w:val="de-DE"/>
        </w:rPr>
        <w:t>unit testing</w:t>
      </w:r>
      <w:r>
        <w:rPr>
          <w:rFonts w:hint="default" w:ascii="Times New Roman" w:hAnsi="Times New Roman"/>
          <w:b w:val="0"/>
          <w:bCs w:val="0"/>
          <w:sz w:val="24"/>
          <w:szCs w:val="24"/>
          <w:u w:val="none"/>
          <w:shd w:val="clear" w:color="auto" w:fill="auto"/>
          <w:lang w:val="de-DE"/>
        </w:rPr>
        <w:t xml:space="preserve"> , deoarece nu cuprinde multe elemente </w:t>
      </w:r>
      <w:r>
        <w:rPr>
          <w:rFonts w:hint="default" w:ascii="Times New Roman" w:hAnsi="Times New Roman" w:cs="Times New Roman"/>
          <w:b w:val="0"/>
          <w:bCs w:val="0"/>
          <w:sz w:val="24"/>
          <w:szCs w:val="24"/>
          <w:u w:val="none"/>
          <w:shd w:val="clear" w:color="auto" w:fill="auto"/>
          <w:lang w:val="de-DE"/>
        </w:rPr>
        <w:t>ş</w:t>
      </w:r>
      <w:r>
        <w:rPr>
          <w:rFonts w:hint="default" w:ascii="Times New Roman" w:hAnsi="Times New Roman"/>
          <w:b w:val="0"/>
          <w:bCs w:val="0"/>
          <w:sz w:val="24"/>
          <w:szCs w:val="24"/>
          <w:u w:val="none"/>
          <w:shd w:val="clear" w:color="auto" w:fill="auto"/>
          <w:lang w:val="de-DE"/>
        </w:rPr>
        <w:t>i se poate testa cu u</w:t>
      </w:r>
      <w:r>
        <w:rPr>
          <w:rFonts w:hint="default" w:ascii="Times New Roman" w:hAnsi="Times New Roman" w:cs="Times New Roman"/>
          <w:b w:val="0"/>
          <w:bCs w:val="0"/>
          <w:sz w:val="24"/>
          <w:szCs w:val="24"/>
          <w:u w:val="none"/>
          <w:shd w:val="clear" w:color="auto" w:fill="auto"/>
          <w:lang w:val="de-DE"/>
        </w:rPr>
        <w:t>ş</w:t>
      </w:r>
      <w:r>
        <w:rPr>
          <w:rFonts w:hint="default" w:ascii="Times New Roman" w:hAnsi="Times New Roman"/>
          <w:b w:val="0"/>
          <w:bCs w:val="0"/>
          <w:sz w:val="24"/>
          <w:szCs w:val="24"/>
          <w:u w:val="none"/>
          <w:shd w:val="clear" w:color="auto" w:fill="auto"/>
          <w:lang w:val="de-DE"/>
        </w:rPr>
        <w:t>urin</w:t>
      </w:r>
      <w:r>
        <w:rPr>
          <w:rFonts w:hint="default" w:ascii="Times New Roman" w:hAnsi="Times New Roman" w:cs="Times New Roman"/>
          <w:b w:val="0"/>
          <w:bCs w:val="0"/>
          <w:sz w:val="24"/>
          <w:szCs w:val="24"/>
          <w:u w:val="none"/>
          <w:shd w:val="clear" w:color="auto" w:fill="auto"/>
          <w:lang w:val="de-DE"/>
        </w:rPr>
        <w:t>ţă</w:t>
      </w:r>
      <w:r>
        <w:rPr>
          <w:rFonts w:hint="default" w:ascii="Times New Roman" w:hAnsi="Times New Roman"/>
          <w:b w:val="0"/>
          <w:bCs w:val="0"/>
          <w:sz w:val="24"/>
          <w:szCs w:val="24"/>
          <w:u w:val="none"/>
          <w:shd w:val="clear" w:color="auto" w:fill="auto"/>
          <w:lang w:val="de-DE"/>
        </w:rPr>
        <w:t>.</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single"/>
          <w:shd w:val="clear" w:color="auto" w:fill="auto"/>
          <w:lang w:val="de-DE"/>
        </w:rPr>
        <w:t>Postare incident în aplicație (erori de plăți, de funcționalitate, de afișare a aplicației)</w:t>
      </w:r>
      <w:r>
        <w:rPr>
          <w:rFonts w:hint="default" w:ascii="Times New Roman" w:hAnsi="Times New Roman"/>
          <w:b w:val="0"/>
          <w:bCs w:val="0"/>
          <w:sz w:val="24"/>
          <w:szCs w:val="24"/>
          <w:u w:val="none"/>
          <w:shd w:val="clear" w:color="auto" w:fill="auto"/>
          <w:lang w:val="de-DE"/>
        </w:rPr>
        <w:t xml:space="preserve">, aici as alege </w:t>
      </w:r>
      <w:r>
        <w:rPr>
          <w:rFonts w:hint="default" w:ascii="Times New Roman" w:hAnsi="Times New Roman"/>
          <w:b/>
          <w:bCs/>
          <w:sz w:val="24"/>
          <w:szCs w:val="24"/>
          <w:u w:val="none"/>
          <w:shd w:val="clear" w:color="auto" w:fill="auto"/>
          <w:lang w:val="de-DE"/>
        </w:rPr>
        <w:t xml:space="preserve">integration testing, </w:t>
      </w:r>
      <w:r>
        <w:rPr>
          <w:rFonts w:hint="default" w:ascii="Times New Roman" w:hAnsi="Times New Roman"/>
          <w:b w:val="0"/>
          <w:bCs w:val="0"/>
          <w:sz w:val="24"/>
          <w:szCs w:val="24"/>
          <w:u w:val="none"/>
          <w:shd w:val="clear" w:color="auto" w:fill="auto"/>
          <w:lang w:val="de-DE"/>
        </w:rPr>
        <w:t xml:space="preserve"> deoarece avem de testat  mai multe componenete, </w:t>
      </w:r>
      <w:r>
        <w:rPr>
          <w:rFonts w:hint="default" w:ascii="Times New Roman" w:hAnsi="Times New Roman" w:cs="Times New Roman"/>
          <w:b w:val="0"/>
          <w:bCs w:val="0"/>
          <w:sz w:val="24"/>
          <w:szCs w:val="24"/>
          <w:u w:val="none"/>
          <w:shd w:val="clear" w:color="auto" w:fill="auto"/>
          <w:lang w:val="de-DE"/>
        </w:rPr>
        <w:t>ş</w:t>
      </w:r>
      <w:r>
        <w:rPr>
          <w:rFonts w:hint="default" w:ascii="Times New Roman" w:hAnsi="Times New Roman"/>
          <w:b w:val="0"/>
          <w:bCs w:val="0"/>
          <w:sz w:val="24"/>
          <w:szCs w:val="24"/>
          <w:u w:val="none"/>
          <w:shd w:val="clear" w:color="auto" w:fill="auto"/>
          <w:lang w:val="de-DE"/>
        </w:rPr>
        <w:t>i le putem face simultan.</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single"/>
          <w:shd w:val="clear" w:color="auto" w:fill="auto"/>
          <w:lang w:val="de-DE"/>
        </w:rPr>
        <w:t xml:space="preserve">Toate câmpurile din pagina de înregistrare sunt obligatorii, </w:t>
      </w:r>
      <w:r>
        <w:rPr>
          <w:rFonts w:hint="default" w:ascii="Times New Roman" w:hAnsi="Times New Roman"/>
          <w:b w:val="0"/>
          <w:bCs w:val="0"/>
          <w:sz w:val="24"/>
          <w:szCs w:val="24"/>
          <w:u w:val="none"/>
          <w:shd w:val="clear" w:color="auto" w:fill="auto"/>
          <w:lang w:val="de-DE"/>
        </w:rPr>
        <w:t>a</w:t>
      </w:r>
      <w:r>
        <w:rPr>
          <w:rFonts w:hint="default" w:ascii="Times New Roman" w:hAnsi="Times New Roman" w:cs="Times New Roman"/>
          <w:b w:val="0"/>
          <w:bCs w:val="0"/>
          <w:sz w:val="24"/>
          <w:szCs w:val="24"/>
          <w:u w:val="none"/>
          <w:shd w:val="clear" w:color="auto" w:fill="auto"/>
          <w:lang w:val="de-DE"/>
        </w:rPr>
        <w:t>ş</w:t>
      </w:r>
      <w:r>
        <w:rPr>
          <w:rFonts w:hint="default" w:ascii="Times New Roman" w:hAnsi="Times New Roman"/>
          <w:b w:val="0"/>
          <w:bCs w:val="0"/>
          <w:sz w:val="24"/>
          <w:szCs w:val="24"/>
          <w:u w:val="none"/>
          <w:shd w:val="clear" w:color="auto" w:fill="auto"/>
          <w:lang w:val="de-DE"/>
        </w:rPr>
        <w:t xml:space="preserve"> alege </w:t>
      </w:r>
      <w:r>
        <w:rPr>
          <w:rFonts w:hint="default" w:ascii="Times New Roman" w:hAnsi="Times New Roman"/>
          <w:b/>
          <w:bCs/>
          <w:sz w:val="24"/>
          <w:szCs w:val="24"/>
          <w:u w:val="none"/>
          <w:shd w:val="clear" w:color="auto" w:fill="auto"/>
          <w:lang w:val="de-DE"/>
        </w:rPr>
        <w:t xml:space="preserve">unit testing </w:t>
      </w:r>
      <w:r>
        <w:rPr>
          <w:rFonts w:hint="default" w:ascii="Times New Roman" w:hAnsi="Times New Roman"/>
          <w:b w:val="0"/>
          <w:bCs w:val="0"/>
          <w:sz w:val="24"/>
          <w:szCs w:val="24"/>
          <w:u w:val="none"/>
          <w:shd w:val="clear" w:color="auto" w:fill="auto"/>
          <w:lang w:val="de-DE"/>
        </w:rPr>
        <w:t xml:space="preserve">,deoarece nu este foarte complex </w:t>
      </w:r>
      <w:r>
        <w:rPr>
          <w:rFonts w:hint="default" w:ascii="Times New Roman" w:hAnsi="Times New Roman" w:cs="Times New Roman"/>
          <w:b w:val="0"/>
          <w:bCs w:val="0"/>
          <w:sz w:val="24"/>
          <w:szCs w:val="24"/>
          <w:u w:val="none"/>
          <w:shd w:val="clear" w:color="auto" w:fill="auto"/>
          <w:lang w:val="de-DE"/>
        </w:rPr>
        <w:t>ş</w:t>
      </w:r>
      <w:r>
        <w:rPr>
          <w:rFonts w:hint="default" w:ascii="Times New Roman" w:hAnsi="Times New Roman"/>
          <w:b w:val="0"/>
          <w:bCs w:val="0"/>
          <w:sz w:val="24"/>
          <w:szCs w:val="24"/>
          <w:u w:val="none"/>
          <w:shd w:val="clear" w:color="auto" w:fill="auto"/>
          <w:lang w:val="de-DE"/>
        </w:rPr>
        <w:t>i putem  testa fiecare component</w:t>
      </w:r>
      <w:r>
        <w:rPr>
          <w:rFonts w:hint="default" w:ascii="Times New Roman" w:hAnsi="Times New Roman" w:cs="Times New Roman"/>
          <w:b w:val="0"/>
          <w:bCs w:val="0"/>
          <w:sz w:val="24"/>
          <w:szCs w:val="24"/>
          <w:u w:val="none"/>
          <w:shd w:val="clear" w:color="auto" w:fill="auto"/>
          <w:lang w:val="de-DE"/>
        </w:rPr>
        <w:t>ă</w:t>
      </w:r>
      <w:r>
        <w:rPr>
          <w:rFonts w:hint="default" w:ascii="Times New Roman" w:hAnsi="Times New Roman"/>
          <w:b w:val="0"/>
          <w:bCs w:val="0"/>
          <w:sz w:val="24"/>
          <w:szCs w:val="24"/>
          <w:u w:val="none"/>
          <w:shd w:val="clear" w:color="auto" w:fill="auto"/>
          <w:lang w:val="de-DE"/>
        </w:rPr>
        <w:t xml:space="preserve"> </w:t>
      </w:r>
      <w:r>
        <w:rPr>
          <w:rFonts w:hint="default" w:ascii="Times New Roman" w:hAnsi="Times New Roman" w:cs="Times New Roman"/>
          <w:b w:val="0"/>
          <w:bCs w:val="0"/>
          <w:sz w:val="24"/>
          <w:szCs w:val="24"/>
          <w:u w:val="none"/>
          <w:shd w:val="clear" w:color="auto" w:fill="auto"/>
          <w:lang w:val="de-DE"/>
        </w:rPr>
        <w:t>î</w:t>
      </w:r>
      <w:r>
        <w:rPr>
          <w:rFonts w:hint="default" w:ascii="Times New Roman" w:hAnsi="Times New Roman"/>
          <w:b w:val="0"/>
          <w:bCs w:val="0"/>
          <w:sz w:val="24"/>
          <w:szCs w:val="24"/>
          <w:u w:val="none"/>
          <w:shd w:val="clear" w:color="auto" w:fill="auto"/>
          <w:lang w:val="de-DE"/>
        </w:rPr>
        <w:t>n parte.</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single"/>
          <w:shd w:val="clear" w:color="auto" w:fill="auto"/>
          <w:lang w:val="de-DE"/>
        </w:rPr>
        <w:t xml:space="preserve">Plăți IBAN, </w:t>
      </w:r>
      <w:r>
        <w:rPr>
          <w:rFonts w:hint="default" w:ascii="Times New Roman" w:hAnsi="Times New Roman"/>
          <w:b w:val="0"/>
          <w:bCs w:val="0"/>
          <w:sz w:val="24"/>
          <w:szCs w:val="24"/>
          <w:u w:val="none"/>
          <w:shd w:val="clear" w:color="auto" w:fill="auto"/>
          <w:lang w:val="de-DE"/>
        </w:rPr>
        <w:t xml:space="preserve"> a</w:t>
      </w:r>
      <w:r>
        <w:rPr>
          <w:rFonts w:hint="default" w:ascii="Times New Roman" w:hAnsi="Times New Roman" w:cs="Times New Roman"/>
          <w:b w:val="0"/>
          <w:bCs w:val="0"/>
          <w:sz w:val="24"/>
          <w:szCs w:val="24"/>
          <w:u w:val="none"/>
          <w:shd w:val="clear" w:color="auto" w:fill="auto"/>
          <w:lang w:val="de-DE"/>
        </w:rPr>
        <w:t>ş</w:t>
      </w:r>
      <w:r>
        <w:rPr>
          <w:rFonts w:hint="default" w:ascii="Times New Roman" w:hAnsi="Times New Roman"/>
          <w:b w:val="0"/>
          <w:bCs w:val="0"/>
          <w:sz w:val="24"/>
          <w:szCs w:val="24"/>
          <w:u w:val="none"/>
          <w:shd w:val="clear" w:color="auto" w:fill="auto"/>
          <w:lang w:val="de-DE"/>
        </w:rPr>
        <w:t xml:space="preserve"> putea face aici </w:t>
      </w:r>
      <w:r>
        <w:rPr>
          <w:rFonts w:hint="default" w:ascii="Times New Roman" w:hAnsi="Times New Roman"/>
          <w:b/>
          <w:bCs/>
          <w:sz w:val="24"/>
          <w:szCs w:val="24"/>
          <w:u w:val="none"/>
          <w:shd w:val="clear" w:color="auto" w:fill="auto"/>
          <w:lang w:val="de-DE"/>
        </w:rPr>
        <w:t>unit testing</w:t>
      </w:r>
      <w:r>
        <w:rPr>
          <w:rFonts w:hint="default" w:ascii="Times New Roman" w:hAnsi="Times New Roman"/>
          <w:b/>
          <w:bCs/>
          <w:sz w:val="24"/>
          <w:szCs w:val="24"/>
          <w:u w:val="none"/>
          <w:shd w:val="clear" w:color="auto" w:fill="auto"/>
          <w:lang w:val="de-DE"/>
        </w:rPr>
        <w:t xml:space="preserve"> ,</w:t>
      </w:r>
      <w:r>
        <w:rPr>
          <w:rFonts w:hint="default" w:ascii="Times New Roman" w:hAnsi="Times New Roman"/>
          <w:b w:val="0"/>
          <w:bCs w:val="0"/>
          <w:sz w:val="24"/>
          <w:szCs w:val="24"/>
          <w:u w:val="none"/>
          <w:shd w:val="clear" w:color="auto" w:fill="auto"/>
          <w:lang w:val="de-DE"/>
        </w:rPr>
        <w:t>deoarece datorit</w:t>
      </w:r>
      <w:r>
        <w:rPr>
          <w:rFonts w:hint="default" w:ascii="Times New Roman" w:hAnsi="Times New Roman" w:cs="Times New Roman"/>
          <w:b w:val="0"/>
          <w:bCs w:val="0"/>
          <w:sz w:val="24"/>
          <w:szCs w:val="24"/>
          <w:u w:val="none"/>
          <w:shd w:val="clear" w:color="auto" w:fill="auto"/>
          <w:lang w:val="de-DE"/>
        </w:rPr>
        <w:t>ă</w:t>
      </w:r>
      <w:r>
        <w:rPr>
          <w:rFonts w:hint="default" w:ascii="Times New Roman" w:hAnsi="Times New Roman"/>
          <w:b w:val="0"/>
          <w:bCs w:val="0"/>
          <w:sz w:val="24"/>
          <w:szCs w:val="24"/>
          <w:u w:val="none"/>
          <w:shd w:val="clear" w:color="auto" w:fill="auto"/>
          <w:lang w:val="de-DE"/>
        </w:rPr>
        <w:t xml:space="preserve"> importan</w:t>
      </w:r>
      <w:r>
        <w:rPr>
          <w:rFonts w:hint="default" w:ascii="Times New Roman" w:hAnsi="Times New Roman" w:cs="Times New Roman"/>
          <w:b w:val="0"/>
          <w:bCs w:val="0"/>
          <w:sz w:val="24"/>
          <w:szCs w:val="24"/>
          <w:u w:val="none"/>
          <w:shd w:val="clear" w:color="auto" w:fill="auto"/>
          <w:lang w:val="de-DE"/>
        </w:rPr>
        <w:t>ţ</w:t>
      </w:r>
      <w:r>
        <w:rPr>
          <w:rFonts w:hint="default" w:ascii="Times New Roman" w:hAnsi="Times New Roman"/>
          <w:b w:val="0"/>
          <w:bCs w:val="0"/>
          <w:sz w:val="24"/>
          <w:szCs w:val="24"/>
          <w:u w:val="none"/>
          <w:shd w:val="clear" w:color="auto" w:fill="auto"/>
          <w:lang w:val="de-DE"/>
        </w:rPr>
        <w:t xml:space="preserve">ei , ar putea crea probleme </w:t>
      </w:r>
      <w:r>
        <w:rPr>
          <w:rFonts w:hint="default" w:ascii="Times New Roman" w:hAnsi="Times New Roman" w:cs="Times New Roman"/>
          <w:b w:val="0"/>
          <w:bCs w:val="0"/>
          <w:sz w:val="24"/>
          <w:szCs w:val="24"/>
          <w:u w:val="none"/>
          <w:shd w:val="clear" w:color="auto" w:fill="auto"/>
          <w:lang w:val="de-DE"/>
        </w:rPr>
        <w:t>î</w:t>
      </w:r>
      <w:r>
        <w:rPr>
          <w:rFonts w:hint="default" w:ascii="Times New Roman" w:hAnsi="Times New Roman"/>
          <w:b w:val="0"/>
          <w:bCs w:val="0"/>
          <w:sz w:val="24"/>
          <w:szCs w:val="24"/>
          <w:u w:val="none"/>
          <w:shd w:val="clear" w:color="auto" w:fill="auto"/>
          <w:lang w:val="de-DE"/>
        </w:rPr>
        <w:t>n r</w:t>
      </w:r>
      <w:r>
        <w:rPr>
          <w:rFonts w:hint="default" w:ascii="Times New Roman" w:hAnsi="Times New Roman" w:cs="Times New Roman"/>
          <w:b w:val="0"/>
          <w:bCs w:val="0"/>
          <w:sz w:val="24"/>
          <w:szCs w:val="24"/>
          <w:u w:val="none"/>
          <w:shd w:val="clear" w:color="auto" w:fill="auto"/>
          <w:lang w:val="de-DE"/>
        </w:rPr>
        <w:t>â</w:t>
      </w:r>
      <w:r>
        <w:rPr>
          <w:rFonts w:hint="default" w:ascii="Times New Roman" w:hAnsi="Times New Roman"/>
          <w:b w:val="0"/>
          <w:bCs w:val="0"/>
          <w:sz w:val="24"/>
          <w:szCs w:val="24"/>
          <w:u w:val="none"/>
          <w:shd w:val="clear" w:color="auto" w:fill="auto"/>
          <w:lang w:val="de-DE"/>
        </w:rPr>
        <w:t>ndul utilizatorilor, dac</w:t>
      </w:r>
      <w:r>
        <w:rPr>
          <w:rFonts w:hint="default" w:ascii="Times New Roman" w:hAnsi="Times New Roman" w:cs="Times New Roman"/>
          <w:b w:val="0"/>
          <w:bCs w:val="0"/>
          <w:sz w:val="24"/>
          <w:szCs w:val="24"/>
          <w:u w:val="none"/>
          <w:shd w:val="clear" w:color="auto" w:fill="auto"/>
          <w:lang w:val="de-DE"/>
        </w:rPr>
        <w:t>ă</w:t>
      </w:r>
      <w:r>
        <w:rPr>
          <w:rFonts w:hint="default" w:ascii="Times New Roman" w:hAnsi="Times New Roman"/>
          <w:b w:val="0"/>
          <w:bCs w:val="0"/>
          <w:sz w:val="24"/>
          <w:szCs w:val="24"/>
          <w:u w:val="none"/>
          <w:shd w:val="clear" w:color="auto" w:fill="auto"/>
          <w:lang w:val="de-DE"/>
        </w:rPr>
        <w:t xml:space="preserve"> nu ar func</w:t>
      </w:r>
      <w:r>
        <w:rPr>
          <w:rFonts w:hint="default" w:ascii="Times New Roman" w:hAnsi="Times New Roman" w:cs="Times New Roman"/>
          <w:b w:val="0"/>
          <w:bCs w:val="0"/>
          <w:sz w:val="24"/>
          <w:szCs w:val="24"/>
          <w:u w:val="none"/>
          <w:shd w:val="clear" w:color="auto" w:fill="auto"/>
          <w:lang w:val="de-DE"/>
        </w:rPr>
        <w:t>ţ</w:t>
      </w:r>
      <w:r>
        <w:rPr>
          <w:rFonts w:hint="default" w:ascii="Times New Roman" w:hAnsi="Times New Roman"/>
          <w:b w:val="0"/>
          <w:bCs w:val="0"/>
          <w:sz w:val="24"/>
          <w:szCs w:val="24"/>
          <w:u w:val="none"/>
          <w:shd w:val="clear" w:color="auto" w:fill="auto"/>
          <w:lang w:val="de-DE"/>
        </w:rPr>
        <w:t>iona optim.</w:t>
      </w:r>
    </w:p>
    <w:p>
      <w:pPr>
        <w:numPr>
          <w:ilvl w:val="0"/>
          <w:numId w:val="0"/>
        </w:numPr>
        <w:ind w:left="200" w:leftChars="0"/>
        <w:jc w:val="left"/>
        <w:rPr>
          <w:rFonts w:hint="default" w:ascii="Times New Roman" w:hAnsi="Times New Roman"/>
          <w:b w:val="0"/>
          <w:bCs w:val="0"/>
          <w:sz w:val="24"/>
          <w:szCs w:val="24"/>
          <w:u w:val="none"/>
          <w:shd w:val="clear" w:color="auto" w:fill="auto"/>
          <w:lang w:val="de-DE"/>
        </w:rPr>
      </w:pPr>
      <w:r>
        <w:rPr>
          <w:rFonts w:hint="default" w:ascii="Times New Roman" w:hAnsi="Times New Roman"/>
          <w:b w:val="0"/>
          <w:bCs w:val="0"/>
          <w:sz w:val="24"/>
          <w:szCs w:val="24"/>
          <w:u w:val="single"/>
          <w:shd w:val="clear" w:color="auto" w:fill="auto"/>
          <w:lang w:val="de-DE"/>
        </w:rPr>
        <w:t>Investiții prin aplicația bancară</w:t>
      </w:r>
      <w:r>
        <w:rPr>
          <w:rFonts w:hint="default" w:ascii="Times New Roman" w:hAnsi="Times New Roman"/>
          <w:b w:val="0"/>
          <w:bCs w:val="0"/>
          <w:sz w:val="24"/>
          <w:szCs w:val="24"/>
          <w:u w:val="none"/>
          <w:shd w:val="clear" w:color="auto" w:fill="auto"/>
          <w:lang w:val="de-DE"/>
        </w:rPr>
        <w:t xml:space="preserve">, as aplica aici </w:t>
      </w:r>
      <w:r>
        <w:rPr>
          <w:rFonts w:hint="default" w:ascii="Times New Roman" w:hAnsi="Times New Roman"/>
          <w:b/>
          <w:bCs/>
          <w:sz w:val="24"/>
          <w:szCs w:val="24"/>
          <w:u w:val="none"/>
          <w:shd w:val="clear" w:color="auto" w:fill="auto"/>
          <w:lang w:val="de-DE"/>
        </w:rPr>
        <w:t xml:space="preserve">end-to-end </w:t>
      </w:r>
      <w:r>
        <w:rPr>
          <w:rFonts w:hint="default" w:ascii="Times New Roman" w:hAnsi="Times New Roman"/>
          <w:b w:val="0"/>
          <w:bCs w:val="0"/>
          <w:sz w:val="24"/>
          <w:szCs w:val="24"/>
          <w:u w:val="none"/>
          <w:shd w:val="clear" w:color="auto" w:fill="auto"/>
          <w:lang w:val="de-DE"/>
        </w:rPr>
        <w:t>, pentru a descoperi eventuale erori ,odat</w:t>
      </w:r>
      <w:r>
        <w:rPr>
          <w:rFonts w:hint="default" w:ascii="Times New Roman" w:hAnsi="Times New Roman" w:cs="Times New Roman"/>
          <w:b w:val="0"/>
          <w:bCs w:val="0"/>
          <w:sz w:val="24"/>
          <w:szCs w:val="24"/>
          <w:u w:val="none"/>
          <w:shd w:val="clear" w:color="auto" w:fill="auto"/>
          <w:lang w:val="de-DE"/>
        </w:rPr>
        <w:t>ă</w:t>
      </w:r>
      <w:r>
        <w:rPr>
          <w:rFonts w:hint="default" w:ascii="Times New Roman" w:hAnsi="Times New Roman"/>
          <w:b w:val="0"/>
          <w:bCs w:val="0"/>
          <w:sz w:val="24"/>
          <w:szCs w:val="24"/>
          <w:u w:val="none"/>
          <w:shd w:val="clear" w:color="auto" w:fill="auto"/>
          <w:lang w:val="de-DE"/>
        </w:rPr>
        <w:t xml:space="preserve"> ce tot procesul de testare este gata.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77FEBD"/>
    <w:multiLevelType w:val="singleLevel"/>
    <w:tmpl w:val="6177FEBD"/>
    <w:lvl w:ilvl="0" w:tentative="0">
      <w:start w:val="5"/>
      <w:numFmt w:val="decimal"/>
      <w:lvlText w:val="%1."/>
      <w:lvlJc w:val="left"/>
      <w:pPr>
        <w:tabs>
          <w:tab w:val="left" w:pos="312"/>
        </w:tabs>
      </w:pPr>
    </w:lvl>
  </w:abstractNum>
  <w:abstractNum w:abstractNumId="1">
    <w:nsid w:val="61B42E8D"/>
    <w:multiLevelType w:val="singleLevel"/>
    <w:tmpl w:val="61B42E8D"/>
    <w:lvl w:ilvl="0" w:tentative="0">
      <w:start w:val="1"/>
      <w:numFmt w:val="decimal"/>
      <w:suff w:val="space"/>
      <w:lvlText w:val="%1."/>
      <w:lvlJc w:val="left"/>
      <w:pPr>
        <w:ind w:left="200"/>
      </w:pPr>
      <w:rPr>
        <w:rFonts w:hint="default"/>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52270"/>
    <w:rsid w:val="110E01CE"/>
    <w:rsid w:val="1BA61A8F"/>
    <w:rsid w:val="280F2C7F"/>
    <w:rsid w:val="6B35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2024-02-23T16:51:00Z</dcterms:created>
  <dc:creator>Mihincau</dc:creator>
  <cp:lastModifiedBy>Alina Mihincau</cp:lastModifiedBy>
  <dcterms:modified xsi:type="dcterms:W3CDTF">2024-02-29T08:25:21Z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0E98194FA0D34A089DBBC52A23A636B9_11</vt:lpwstr>
  </property>
</Properties>
</file>