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Creează 5 Test cases în Qase. Test cases pot fi luate din temele pentru acasă anterioare.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469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530475"/>
            <wp:effectExtent l="0" t="0" r="952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6690" cy="254000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6690" cy="2530475"/>
            <wp:effectExtent l="0" t="0" r="63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0975" cy="2547620"/>
            <wp:effectExtent l="0" t="0" r="1206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3515" cy="25082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272405" cy="2571115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lang w:val="de-DE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</w:rPr>
        <w:t>Creează 5 Bug reports în Jira. Bug reports pot fi luate din temele pentru acasă anterioare.</w:t>
      </w:r>
    </w:p>
    <w:p>
      <w:pPr>
        <w:numPr>
          <w:ilvl w:val="0"/>
          <w:numId w:val="0"/>
        </w:numPr>
      </w:pPr>
      <w:bookmarkStart w:id="0" w:name="_GoBack"/>
      <w:r>
        <w:drawing>
          <wp:inline distT="0" distB="0" distL="114300" distR="114300">
            <wp:extent cx="5267960" cy="4850765"/>
            <wp:effectExtent l="0" t="0" r="5080" b="1079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160645"/>
            <wp:effectExtent l="0" t="0" r="3810" b="571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066665"/>
            <wp:effectExtent l="0" t="0" r="3810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140960"/>
            <wp:effectExtent l="0" t="0" r="635" b="1016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4310" cy="4970780"/>
            <wp:effectExtent l="0" t="0" r="13970" b="1270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E0CCE5"/>
    <w:multiLevelType w:val="singleLevel"/>
    <w:tmpl w:val="EAE0CCE5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117225"/>
    <w:rsid w:val="32B7227A"/>
    <w:rsid w:val="61CB7220"/>
    <w:rsid w:val="6AAD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2024-03-27T15:35:00Z</dcterms:created>
  <dc:creator>Mihincau</dc:creator>
  <cp:lastModifiedBy>Alina Mihincau</cp:lastModifiedBy>
  <dcterms:modified xsi:type="dcterms:W3CDTF">2024-03-29T13:52:53Z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B248C8CCC7C44D4CAB1E572F0CFC2609_11</vt:lpwstr>
  </property>
</Properties>
</file>