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rules</w:t>
      </w:r>
    </w:p>
    <w:p>
      <w:r>
        <w:t># Правила посещения Казанского Кремля</w:t>
      </w:r>
    </w:p>
    <w:p>
      <w:r>
        <w:t>Источник: https://kazan-kremlin.ru/pravila-poseshheniya/</w:t>
      </w:r>
    </w:p>
    <w:p>
      <w:r>
        <w:t>Территория Музея-заповедника открыта ежедневно. Через Спасскую проездную башню — 24 часа в сутки. Через Тайницкую и Преображенскую башни — с 6:00 до 21:00.</w:t>
      </w:r>
    </w:p>
    <w:p>
      <w:r>
        <w:t>Экскурсии на территории проводят администрация музея-заповедника и организации с аттестованными экскурсоводами (по договору).</w:t>
      </w:r>
    </w:p>
    <w:p>
      <w:r>
        <w:t>Запрещён проход лицам в состоянии опьянения, с оружием, колющими и легко бьющимися предметами, легковоспламеняющимися и взрывчатыми веществами, с громоздким багажом (кроме детских колясок).</w:t>
      </w:r>
    </w:p>
    <w:p>
      <w:r>
        <w:t>С животными: на территорию можно с собакой-проводником или с животным на руках / в переноске. В здания (кроме Благовещенского собора и мечети Кул-Шариф) допускаются только собаки-проводники при наличии документа об обучении, намордника и специальной шлейки.</w:t>
      </w:r>
    </w:p>
    <w:p>
      <w:r>
        <w:t>Посетителям запрещается: заходить за ограждения; курить и распивать алкоголь; ездить на велосипедах, самокатах и роликах; оставлять дошкольников без присмотра; проводить фотосессии без согласования; запускать дроны; портить зелень и памятники.</w:t>
      </w:r>
    </w:p>
    <w:p>
      <w:r>
        <w:t>Посетители обязаны соблюдать правила, выполнять требования сотрудников и полиции, ходить по дорожкам и следить за детьми.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