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D3" w:rsidRDefault="00545ED3" w:rsidP="00680E3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26BAF" w:rsidRDefault="00680E33" w:rsidP="00680E3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Gaussian Discriminant Analysis</w:t>
      </w:r>
    </w:p>
    <w:p w:rsidR="00680E33" w:rsidRPr="00680E33" w:rsidRDefault="00680E33" w:rsidP="00680E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0E33">
        <w:rPr>
          <w:rFonts w:ascii="Times New Roman" w:hAnsi="Times New Roman" w:cs="Times New Roman"/>
          <w:sz w:val="24"/>
          <w:szCs w:val="24"/>
          <w:lang w:val="en-US"/>
        </w:rPr>
        <w:t xml:space="preserve">Author(s):   Anne </w:t>
      </w:r>
      <w:proofErr w:type="spellStart"/>
      <w:r w:rsidRPr="00680E33">
        <w:rPr>
          <w:rFonts w:ascii="Times New Roman" w:hAnsi="Times New Roman" w:cs="Times New Roman"/>
          <w:sz w:val="24"/>
          <w:szCs w:val="24"/>
          <w:lang w:val="en-US"/>
        </w:rPr>
        <w:t>Kunstmann</w:t>
      </w:r>
      <w:proofErr w:type="spellEnd"/>
      <w:r w:rsidRPr="00680E33">
        <w:rPr>
          <w:rFonts w:ascii="Times New Roman" w:hAnsi="Times New Roman" w:cs="Times New Roman"/>
          <w:sz w:val="24"/>
          <w:szCs w:val="24"/>
          <w:lang w:val="en-US"/>
        </w:rPr>
        <w:t xml:space="preserve"> (6651481), Alina </w:t>
      </w:r>
      <w:proofErr w:type="spellStart"/>
      <w:r w:rsidRPr="00680E33">
        <w:rPr>
          <w:rFonts w:ascii="Times New Roman" w:hAnsi="Times New Roman" w:cs="Times New Roman"/>
          <w:sz w:val="24"/>
          <w:szCs w:val="24"/>
          <w:lang w:val="en-US"/>
        </w:rPr>
        <w:t>Munir</w:t>
      </w:r>
      <w:proofErr w:type="spellEnd"/>
      <w:r w:rsidRPr="00680E33">
        <w:rPr>
          <w:rFonts w:ascii="Times New Roman" w:hAnsi="Times New Roman" w:cs="Times New Roman"/>
          <w:sz w:val="24"/>
          <w:szCs w:val="24"/>
          <w:lang w:val="en-US"/>
        </w:rPr>
        <w:t xml:space="preserve"> (7251819)</w:t>
      </w:r>
    </w:p>
    <w:p w:rsidR="00680E33" w:rsidRDefault="00680E33" w:rsidP="00680E3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45ED3" w:rsidRDefault="00545ED3" w:rsidP="00680E3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80E33" w:rsidRPr="00A3634F" w:rsidRDefault="00680E33" w:rsidP="00680E3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3634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Parameters:</w:t>
      </w:r>
    </w:p>
    <w:p w:rsidR="00A3634F" w:rsidRDefault="00680E33" w:rsidP="00680E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our GDA Training </w:t>
      </w:r>
      <w:r w:rsidR="00A3634F">
        <w:rPr>
          <w:rFonts w:ascii="Times New Roman" w:hAnsi="Times New Roman" w:cs="Times New Roman"/>
          <w:sz w:val="24"/>
          <w:szCs w:val="24"/>
          <w:lang w:val="en-US"/>
        </w:rPr>
        <w:t xml:space="preserve">we extracted each image into 6 features i.e. </w:t>
      </w:r>
      <w:proofErr w:type="spellStart"/>
      <w:r w:rsidR="00A3634F">
        <w:rPr>
          <w:rFonts w:ascii="Times New Roman" w:hAnsi="Times New Roman" w:cs="Times New Roman"/>
          <w:sz w:val="24"/>
          <w:szCs w:val="24"/>
          <w:lang w:val="en-US"/>
        </w:rPr>
        <w:t>Ravg</w:t>
      </w:r>
      <w:proofErr w:type="spellEnd"/>
      <w:r w:rsidR="00A36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634F">
        <w:rPr>
          <w:rFonts w:ascii="Times New Roman" w:hAnsi="Times New Roman" w:cs="Times New Roman"/>
          <w:sz w:val="24"/>
          <w:szCs w:val="24"/>
          <w:lang w:val="en-US"/>
        </w:rPr>
        <w:t>Gavg</w:t>
      </w:r>
      <w:proofErr w:type="spellEnd"/>
      <w:r w:rsidR="00A36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634F">
        <w:rPr>
          <w:rFonts w:ascii="Times New Roman" w:hAnsi="Times New Roman" w:cs="Times New Roman"/>
          <w:sz w:val="24"/>
          <w:szCs w:val="24"/>
          <w:lang w:val="en-US"/>
        </w:rPr>
        <w:t>Bavg</w:t>
      </w:r>
      <w:proofErr w:type="spellEnd"/>
      <w:r w:rsidR="00A36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634F">
        <w:rPr>
          <w:rFonts w:ascii="Times New Roman" w:hAnsi="Times New Roman" w:cs="Times New Roman"/>
          <w:sz w:val="24"/>
          <w:szCs w:val="24"/>
          <w:lang w:val="en-US"/>
        </w:rPr>
        <w:t>Rmin</w:t>
      </w:r>
      <w:proofErr w:type="spellEnd"/>
      <w:r w:rsidR="00A36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634F">
        <w:rPr>
          <w:rFonts w:ascii="Times New Roman" w:hAnsi="Times New Roman" w:cs="Times New Roman"/>
          <w:sz w:val="24"/>
          <w:szCs w:val="24"/>
          <w:lang w:val="en-US"/>
        </w:rPr>
        <w:t>Gmin</w:t>
      </w:r>
      <w:proofErr w:type="spellEnd"/>
      <w:r w:rsidR="00A36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634F">
        <w:rPr>
          <w:rFonts w:ascii="Times New Roman" w:hAnsi="Times New Roman" w:cs="Times New Roman"/>
          <w:sz w:val="24"/>
          <w:szCs w:val="24"/>
          <w:lang w:val="en-US"/>
        </w:rPr>
        <w:t>Bmin</w:t>
      </w:r>
      <w:proofErr w:type="spellEnd"/>
      <w:r w:rsidR="00A3634F">
        <w:rPr>
          <w:rFonts w:ascii="Times New Roman" w:hAnsi="Times New Roman" w:cs="Times New Roman"/>
          <w:sz w:val="24"/>
          <w:szCs w:val="24"/>
          <w:lang w:val="en-US"/>
        </w:rPr>
        <w:t xml:space="preserve">. Average and minimum values of Red, Green and </w:t>
      </w:r>
      <w:r w:rsidR="00126997">
        <w:rPr>
          <w:rFonts w:ascii="Times New Roman" w:hAnsi="Times New Roman" w:cs="Times New Roman"/>
          <w:sz w:val="24"/>
          <w:szCs w:val="24"/>
          <w:lang w:val="en-US"/>
        </w:rPr>
        <w:t xml:space="preserve">Blue in every image of 24*24*3 </w:t>
      </w:r>
      <w:r w:rsidR="00A3634F">
        <w:rPr>
          <w:rFonts w:ascii="Times New Roman" w:hAnsi="Times New Roman" w:cs="Times New Roman"/>
          <w:sz w:val="24"/>
          <w:szCs w:val="24"/>
          <w:lang w:val="en-US"/>
        </w:rPr>
        <w:t>were considered to be the primary features of an image.</w:t>
      </w:r>
    </w:p>
    <w:p w:rsidR="00680E33" w:rsidRDefault="002624AF" w:rsidP="00680E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model’s GDA Parameters are shown below (fig. 1):</w:t>
      </w:r>
      <w:r w:rsidR="0002212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:rsidR="00A3634F" w:rsidRDefault="00A3634F" w:rsidP="00A363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D75F5" w:rsidRDefault="00A3634F" w:rsidP="00DD75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59705" cy="45333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18" cy="45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33" w:rsidRDefault="00DD75F5" w:rsidP="00DD75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1</w:t>
      </w:r>
    </w:p>
    <w:p w:rsidR="00A3634F" w:rsidRDefault="00A3634F" w:rsidP="00A363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45ED3" w:rsidRDefault="00545ED3" w:rsidP="00A363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45ED3" w:rsidRDefault="00545ED3" w:rsidP="00A363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45ED3" w:rsidRDefault="00545ED3" w:rsidP="00A363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3634F" w:rsidRDefault="00A3634F" w:rsidP="00A3634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3634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Analysis:</w:t>
      </w:r>
    </w:p>
    <w:p w:rsidR="00A3634F" w:rsidRDefault="00DD75F5" w:rsidP="00A363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trained our model with 30 positive images and 30 negative images and calculated the parameters (</w:t>
      </w:r>
      <w:proofErr w:type="gramStart"/>
      <w:r w:rsidRPr="00DD75F5">
        <w:rPr>
          <w:rFonts w:ascii="Times New Roman" w:hAnsi="Times New Roman" w:cs="Times New Roman"/>
          <w:sz w:val="24"/>
          <w:szCs w:val="24"/>
          <w:lang w:val="en-US"/>
        </w:rPr>
        <w:t>φ,µ</w:t>
      </w:r>
      <w:proofErr w:type="gramEnd"/>
      <w:r w:rsidRPr="00DD75F5">
        <w:rPr>
          <w:rFonts w:ascii="Times New Roman" w:hAnsi="Times New Roman" w:cs="Times New Roman"/>
          <w:sz w:val="24"/>
          <w:szCs w:val="24"/>
          <w:lang w:val="en-US"/>
        </w:rPr>
        <w:t>0,µ1,Σ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We tested our model with all 60 examples to see the correctness in class prediction. We found that one example from negative class was incorrectly assigned to class 1 (positive class). Below shown </w:t>
      </w:r>
      <w:r w:rsidR="002624AF">
        <w:rPr>
          <w:rFonts w:ascii="Times New Roman" w:hAnsi="Times New Roman" w:cs="Times New Roman"/>
          <w:sz w:val="24"/>
          <w:szCs w:val="24"/>
          <w:lang w:val="en-US"/>
        </w:rPr>
        <w:t xml:space="preserve">(fig. 2) </w:t>
      </w:r>
      <w:r>
        <w:rPr>
          <w:rFonts w:ascii="Times New Roman" w:hAnsi="Times New Roman" w:cs="Times New Roman"/>
          <w:sz w:val="24"/>
          <w:szCs w:val="24"/>
          <w:lang w:val="en-US"/>
        </w:rPr>
        <w:t>is a bar graph of both correct and wrong predictions:</w:t>
      </w:r>
    </w:p>
    <w:p w:rsidR="00DD75F5" w:rsidRDefault="00DD75F5" w:rsidP="00DD75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954145" cy="352737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16" cy="35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F5" w:rsidRPr="00DD75F5" w:rsidRDefault="00DD75F5" w:rsidP="00DD75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2</w:t>
      </w:r>
    </w:p>
    <w:p w:rsidR="00A3634F" w:rsidRDefault="00A3634F" w:rsidP="00A363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3634F" w:rsidRDefault="00F46D73" w:rsidP="00DD75F5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46D7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Conclusion:</w:t>
      </w:r>
    </w:p>
    <w:p w:rsidR="00A3634F" w:rsidRDefault="00F46D73" w:rsidP="00545E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system correctly predicted 59 tested examples out of 60, but misclassified 1 example due to higher values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Bavg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Bmin</w:t>
      </w:r>
      <w:proofErr w:type="spellEnd"/>
      <w:r w:rsidR="00115FD0">
        <w:rPr>
          <w:rFonts w:ascii="Times New Roman" w:hAnsi="Times New Roman" w:cs="Times New Roman"/>
          <w:sz w:val="24"/>
          <w:szCs w:val="24"/>
          <w:lang w:val="en-US"/>
        </w:rPr>
        <w:t xml:space="preserve"> and lower values of </w:t>
      </w:r>
      <w:proofErr w:type="spellStart"/>
      <w:r w:rsidR="00115FD0">
        <w:rPr>
          <w:rFonts w:ascii="Times New Roman" w:hAnsi="Times New Roman" w:cs="Times New Roman"/>
          <w:sz w:val="24"/>
          <w:szCs w:val="24"/>
          <w:lang w:val="en-US"/>
        </w:rPr>
        <w:t>Gavg</w:t>
      </w:r>
      <w:proofErr w:type="spellEnd"/>
      <w:r w:rsidR="00115FD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115FD0">
        <w:rPr>
          <w:rFonts w:ascii="Times New Roman" w:hAnsi="Times New Roman" w:cs="Times New Roman"/>
          <w:sz w:val="24"/>
          <w:szCs w:val="24"/>
          <w:lang w:val="en-US"/>
        </w:rPr>
        <w:t>Gmin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negative\n06.png file</w:t>
      </w:r>
      <w:r w:rsidR="00FC3EC1">
        <w:rPr>
          <w:rFonts w:ascii="Times New Roman" w:hAnsi="Times New Roman" w:cs="Times New Roman"/>
          <w:sz w:val="24"/>
          <w:szCs w:val="24"/>
          <w:lang w:val="en-US"/>
        </w:rPr>
        <w:t xml:space="preserve"> in comparison to these features of other negative examples</w:t>
      </w:r>
      <w:r>
        <w:rPr>
          <w:rFonts w:ascii="Times New Roman" w:hAnsi="Times New Roman" w:cs="Times New Roman"/>
          <w:sz w:val="24"/>
          <w:szCs w:val="24"/>
          <w:lang w:val="en-US"/>
        </w:rPr>
        <w:t>. It is better to use some other features for our images too</w:t>
      </w:r>
      <w:r w:rsidR="00FC3EC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than just </w:t>
      </w:r>
      <w:r w:rsidR="00115FD0">
        <w:rPr>
          <w:rFonts w:ascii="Times New Roman" w:hAnsi="Times New Roman" w:cs="Times New Roman"/>
          <w:sz w:val="24"/>
          <w:szCs w:val="24"/>
          <w:lang w:val="en-US"/>
        </w:rPr>
        <w:t>color concentrations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order to have better prediction rates.</w:t>
      </w:r>
      <w:r w:rsidR="00FC3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634F" w:rsidRDefault="00FC3EC1" w:rsidP="00FC3E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via linear regressing was way easier because we did not have to extract features like we do here in this image classification in GDA. Maybe for a bigger scale or more complex dataset we should use Convolutional Neural Networks techniques to extract local features from input images and classify the testing examples based on those learnt features.</w:t>
      </w:r>
    </w:p>
    <w:p w:rsidR="00A3634F" w:rsidRPr="00680E33" w:rsidRDefault="00A3634F" w:rsidP="00A363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3634F" w:rsidRPr="00680E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9F4" w:rsidRDefault="004209F4" w:rsidP="00680E33">
      <w:pPr>
        <w:spacing w:after="0" w:line="240" w:lineRule="auto"/>
      </w:pPr>
      <w:r>
        <w:separator/>
      </w:r>
    </w:p>
  </w:endnote>
  <w:endnote w:type="continuationSeparator" w:id="0">
    <w:p w:rsidR="004209F4" w:rsidRDefault="004209F4" w:rsidP="0068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662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0E33" w:rsidRDefault="00680E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E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0E33" w:rsidRDefault="00680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9F4" w:rsidRDefault="004209F4" w:rsidP="00680E33">
      <w:pPr>
        <w:spacing w:after="0" w:line="240" w:lineRule="auto"/>
      </w:pPr>
      <w:r>
        <w:separator/>
      </w:r>
    </w:p>
  </w:footnote>
  <w:footnote w:type="continuationSeparator" w:id="0">
    <w:p w:rsidR="004209F4" w:rsidRDefault="004209F4" w:rsidP="00680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E33" w:rsidRPr="00680E33" w:rsidRDefault="00680E33">
    <w:pPr>
      <w:pStyle w:val="Header"/>
      <w:rPr>
        <w:lang w:val="en-US"/>
      </w:rPr>
    </w:pPr>
    <w:r>
      <w:rPr>
        <w:lang w:val="en-US"/>
      </w:rPr>
      <w:t xml:space="preserve">Machine Learning </w:t>
    </w:r>
    <w:proofErr w:type="spellStart"/>
    <w:r>
      <w:rPr>
        <w:lang w:val="en-US"/>
      </w:rPr>
      <w:t>SoSe</w:t>
    </w:r>
    <w:proofErr w:type="spellEnd"/>
    <w:r>
      <w:rPr>
        <w:lang w:val="en-US"/>
      </w:rPr>
      <w:t xml:space="preserve"> 2020</w:t>
    </w:r>
    <w:r w:rsidRPr="00680E33">
      <w:rPr>
        <w:lang w:val="en-US"/>
      </w:rPr>
      <w:ptab w:relativeTo="margin" w:alignment="center" w:leader="none"/>
    </w:r>
    <w:r w:rsidRPr="00680E33">
      <w:rPr>
        <w:lang w:val="en-US"/>
      </w:rPr>
      <w:ptab w:relativeTo="margin" w:alignment="right" w:leader="none"/>
    </w:r>
    <w:r>
      <w:rPr>
        <w:lang w:val="en-US"/>
      </w:rPr>
      <w:t>Exercise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CB"/>
    <w:rsid w:val="0002212C"/>
    <w:rsid w:val="00115FD0"/>
    <w:rsid w:val="00126997"/>
    <w:rsid w:val="002624AF"/>
    <w:rsid w:val="00297CCB"/>
    <w:rsid w:val="004209F4"/>
    <w:rsid w:val="00545ED3"/>
    <w:rsid w:val="00680E33"/>
    <w:rsid w:val="006962A4"/>
    <w:rsid w:val="00A3634F"/>
    <w:rsid w:val="00C06A35"/>
    <w:rsid w:val="00CD35BA"/>
    <w:rsid w:val="00D37E00"/>
    <w:rsid w:val="00DD75F5"/>
    <w:rsid w:val="00F46D73"/>
    <w:rsid w:val="00FC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5050"/>
  <w15:chartTrackingRefBased/>
  <w15:docId w15:val="{FB32CD85-60ED-4A22-B088-1250D85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33"/>
  </w:style>
  <w:style w:type="paragraph" w:styleId="Footer">
    <w:name w:val="footer"/>
    <w:basedOn w:val="Normal"/>
    <w:link w:val="FooterChar"/>
    <w:uiPriority w:val="99"/>
    <w:unhideWhenUsed/>
    <w:rsid w:val="00680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2020-05-15T00:29:00Z</dcterms:created>
  <dcterms:modified xsi:type="dcterms:W3CDTF">2020-05-17T20:59:00Z</dcterms:modified>
</cp:coreProperties>
</file>