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2D53" w14:textId="6D60873D" w:rsidR="00EB6D67" w:rsidRPr="00001EC5" w:rsidRDefault="00EB6D67" w:rsidP="00EB6D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D67">
        <w:rPr>
          <w:rFonts w:ascii="Times New Roman" w:hAnsi="Times New Roman" w:cs="Times New Roman"/>
          <w:b/>
          <w:bCs/>
          <w:sz w:val="32"/>
          <w:szCs w:val="32"/>
        </w:rPr>
        <w:t>Предметная область</w:t>
      </w:r>
    </w:p>
    <w:p w14:paraId="2B311A3C" w14:textId="08830C3B" w:rsidR="00EB6D67" w:rsidRDefault="00EB6D67" w:rsidP="00EB6D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001E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B4057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="004B4057" w:rsidRPr="004B4057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объединить все лучшие чайные заведения трёх городов (Санкт-Петербург</w:t>
      </w:r>
      <w:r w:rsidRPr="00EB6D6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Москва</w:t>
      </w:r>
      <w:r w:rsidRPr="00EB6D6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Казань</w:t>
      </w:r>
      <w:r w:rsidRPr="00EB6D67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и их скидки на одном сайте</w:t>
      </w:r>
      <w:r w:rsidRPr="00EB6D6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01EC5" w:rsidRPr="00001E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7C9441D" w14:textId="77777777" w:rsidR="00001EC5" w:rsidRDefault="00001EC5" w:rsidP="00001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сайт с поддержкой актуальной информации о скидках</w:t>
      </w:r>
    </w:p>
    <w:p w14:paraId="4F46B991" w14:textId="77777777" w:rsidR="00001EC5" w:rsidRDefault="00001EC5" w:rsidP="00001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для хранения информации об аккаунтах</w:t>
      </w:r>
    </w:p>
    <w:p w14:paraId="6749CFE2" w14:textId="77777777" w:rsidR="00001EC5" w:rsidRDefault="00001EC5" w:rsidP="00001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сотрудничества</w:t>
      </w:r>
      <w:r w:rsidRPr="00636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чайными</w:t>
      </w:r>
    </w:p>
    <w:p w14:paraId="15B8F3A3" w14:textId="77777777" w:rsidR="00001EC5" w:rsidRDefault="00001EC5" w:rsidP="00001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бонусную программу (в рамах сотрудничества с заведениями)</w:t>
      </w:r>
    </w:p>
    <w:p w14:paraId="2678EA82" w14:textId="4DD704A0" w:rsidR="00001EC5" w:rsidRPr="00001EC5" w:rsidRDefault="00001EC5" w:rsidP="00EB6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рекламу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повысить узнаваемость</w:t>
      </w:r>
    </w:p>
    <w:p w14:paraId="26724FDD" w14:textId="4304EF13" w:rsidR="00001EC5" w:rsidRPr="00001EC5" w:rsidRDefault="00001EC5" w:rsidP="00001EC5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Предметная область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"Чаёвники"</w:t>
      </w:r>
      <w:r w:rsidR="00551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</w:t>
      </w:r>
      <w:r w:rsidR="00551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себя информацию о чайных в трех городах: Казани, Санкт-Петербурге и Москве. Пользователи могут найти информацию о различных чайных заведениях в этих городах, узнать о предлагаемых скидках и акциях, а также просмотреть отзывы других посетителей. 1. Карты чайных: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1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</w:t>
      </w:r>
      <w:r w:rsidR="00551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интерактивную карту, на которой отображены все чайные заведения в указанных городах. Пользователи могут просматривать расположение и основную информацию о каждой чайной. 2. Информация о скидках: Пользователи могут получить информацию о текущих скидках и специальных предложениях в различных чайных. Это может включать скидки для постоянных клиентов, акции на определенные виды чая или десертов и другие специальные предложения. 3. Общий чат: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1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поддерживать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общий чат, где пользователи могут обсуждать свои впечатления от посещения чайных, давать рекомендации другим пользователям, делиться впечатлениями о новых чаях или десертах. </w:t>
      </w:r>
    </w:p>
    <w:p w14:paraId="5AEB91D1" w14:textId="3682E644" w:rsidR="00007240" w:rsidRPr="00001EC5" w:rsidRDefault="00EB6D67" w:rsidP="00001EC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разработку 1 год</w:t>
      </w:r>
      <w:r w:rsidRPr="00EB6D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понятный и удобный интерфейс для пользователей</w:t>
      </w:r>
      <w:r w:rsidRPr="00EB6D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поддержку личного кабинета с обеспечением безопасности личных данных</w:t>
      </w:r>
      <w:r w:rsidRPr="00EB6D6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обеспечить сотрудничество с чайными трёх городов</w:t>
      </w:r>
      <w:r w:rsidRPr="00EB6D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 данных о скидках в них</w:t>
      </w:r>
      <w:r w:rsidR="00636E5F" w:rsidRPr="00636E5F">
        <w:rPr>
          <w:rFonts w:ascii="Times New Roman" w:hAnsi="Times New Roman" w:cs="Times New Roman"/>
          <w:sz w:val="28"/>
          <w:szCs w:val="28"/>
        </w:rPr>
        <w:t>,</w:t>
      </w:r>
      <w:r w:rsidR="00636E5F">
        <w:rPr>
          <w:rFonts w:ascii="Times New Roman" w:hAnsi="Times New Roman" w:cs="Times New Roman"/>
          <w:sz w:val="28"/>
          <w:szCs w:val="28"/>
        </w:rPr>
        <w:t xml:space="preserve"> оформление трех уровней доступа к редактированию (незарегистрированные</w:t>
      </w:r>
      <w:r w:rsidR="00636E5F" w:rsidRPr="00001EC5">
        <w:rPr>
          <w:rFonts w:ascii="Times New Roman" w:hAnsi="Times New Roman" w:cs="Times New Roman"/>
          <w:sz w:val="28"/>
          <w:szCs w:val="28"/>
        </w:rPr>
        <w:t>,</w:t>
      </w:r>
      <w:r w:rsidR="00636E5F">
        <w:rPr>
          <w:rFonts w:ascii="Times New Roman" w:hAnsi="Times New Roman" w:cs="Times New Roman"/>
          <w:sz w:val="28"/>
          <w:szCs w:val="28"/>
        </w:rPr>
        <w:t xml:space="preserve"> зарегистрированные</w:t>
      </w:r>
      <w:r w:rsidR="00636E5F" w:rsidRPr="00001EC5">
        <w:rPr>
          <w:rFonts w:ascii="Times New Roman" w:hAnsi="Times New Roman" w:cs="Times New Roman"/>
          <w:sz w:val="28"/>
          <w:szCs w:val="28"/>
        </w:rPr>
        <w:t>,</w:t>
      </w:r>
      <w:r w:rsidR="00636E5F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636E5F" w:rsidRPr="00001EC5">
        <w:rPr>
          <w:rFonts w:ascii="Times New Roman" w:hAnsi="Times New Roman" w:cs="Times New Roman"/>
          <w:sz w:val="28"/>
          <w:szCs w:val="28"/>
        </w:rPr>
        <w:t>)</w:t>
      </w:r>
      <w:r w:rsidR="00636E5F">
        <w:rPr>
          <w:rFonts w:ascii="Times New Roman" w:hAnsi="Times New Roman" w:cs="Times New Roman"/>
          <w:sz w:val="28"/>
          <w:szCs w:val="28"/>
        </w:rPr>
        <w:t>. Заказчик озвучил все технические требования</w:t>
      </w:r>
      <w:r w:rsidR="00636E5F" w:rsidRPr="00001EC5">
        <w:rPr>
          <w:rFonts w:ascii="Times New Roman" w:hAnsi="Times New Roman" w:cs="Times New Roman"/>
          <w:sz w:val="28"/>
          <w:szCs w:val="28"/>
        </w:rPr>
        <w:t>.</w:t>
      </w:r>
    </w:p>
    <w:p w14:paraId="36722AFB" w14:textId="77777777" w:rsidR="004B4057" w:rsidRPr="004B4057" w:rsidRDefault="004B4057" w:rsidP="004B405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</w:rPr>
      </w:pPr>
      <w:r w:rsidRPr="004B4057">
        <w:rPr>
          <w:rFonts w:ascii="Times New Roman" w:eastAsia="Calibri" w:hAnsi="Times New Roman" w:cs="Times New Roman"/>
          <w:b/>
          <w:bCs/>
          <w:sz w:val="32"/>
          <w:szCs w:val="24"/>
        </w:rPr>
        <w:t>Жизненные циклы:</w:t>
      </w:r>
    </w:p>
    <w:p w14:paraId="10B29F81" w14:textId="77777777" w:rsidR="00001EC5" w:rsidRDefault="00001EC5" w:rsidP="004B4057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выбирать между классической, </w:t>
      </w:r>
      <w:proofErr w:type="spellStart"/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прототипированной</w:t>
      </w:r>
      <w:proofErr w:type="spellEnd"/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инкрементной моделями жизненного цикла, то для проекта "Чаёвники" каждая из них имеет свои особенности. </w:t>
      </w:r>
    </w:p>
    <w:p w14:paraId="5258283E" w14:textId="77777777" w:rsidR="00001EC5" w:rsidRDefault="00001EC5" w:rsidP="004B4057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 Классическая модель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жизненного цикла: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 модель предполагает линейную последовательность этапов разработки, начиная с определения требований и заканчивая тестированием и поддержкой. В контексте 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проекта "Чаёвники" это может означать более строгий контроль над процессом разработки, но менее гибкую возможность быстро реагировать на изменения в требованиях. </w:t>
      </w:r>
    </w:p>
    <w:p w14:paraId="53A15666" w14:textId="58ECBEBD" w:rsidR="00001EC5" w:rsidRDefault="00001EC5" w:rsidP="004B4057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Прототипированная</w:t>
      </w:r>
      <w:proofErr w:type="spellEnd"/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модель: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 модель предполагает создание прототипов продукта для получения обратной связи от пользователей. Для проекта "Чаёвники" это может быть полезным для того, чтобы быстро показать пользователям концепцию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получить их отзывы, что поможет определить дальнейшее направление разработки. </w:t>
      </w:r>
    </w:p>
    <w:p w14:paraId="14C2DEA8" w14:textId="04067A08" w:rsidR="00001EC5" w:rsidRPr="00001EC5" w:rsidRDefault="00001EC5" w:rsidP="00001EC5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1E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Инкрементная модель: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 модель предполагает поэтапное добавление новых функций и возможностей к уже существующему продукту. В контексте проекта "Чаёвники" это может быть полезным для того, чтобы постепенно расширять функциональность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</w:t>
      </w:r>
      <w:r w:rsidRPr="00001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начиная с базовой версии и добавляя новые возможности по мере необходимости.</w:t>
      </w:r>
    </w:p>
    <w:p w14:paraId="638A8096" w14:textId="26EE8B6F" w:rsidR="00001EC5" w:rsidRPr="00001EC5" w:rsidRDefault="00001EC5" w:rsidP="004B405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выбрана </w:t>
      </w:r>
      <w:r w:rsidR="00703951">
        <w:rPr>
          <w:rFonts w:ascii="Times New Roman" w:hAnsi="Times New Roman" w:cs="Times New Roman"/>
          <w:sz w:val="28"/>
          <w:szCs w:val="28"/>
        </w:rPr>
        <w:t>инкрементная</w:t>
      </w:r>
      <w:r>
        <w:rPr>
          <w:rFonts w:ascii="Times New Roman" w:hAnsi="Times New Roman" w:cs="Times New Roman"/>
          <w:sz w:val="28"/>
          <w:szCs w:val="28"/>
        </w:rPr>
        <w:t xml:space="preserve"> модель жизненного цикла</w:t>
      </w:r>
      <w:r w:rsidRPr="00001E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703951">
        <w:rPr>
          <w:rFonts w:ascii="Times New Roman" w:hAnsi="Times New Roman" w:cs="Times New Roman"/>
          <w:sz w:val="28"/>
          <w:szCs w:val="28"/>
        </w:rPr>
        <w:t xml:space="preserve">постепенное расширение функциональности </w:t>
      </w:r>
      <w:r>
        <w:rPr>
          <w:rFonts w:ascii="Times New Roman" w:hAnsi="Times New Roman" w:cs="Times New Roman"/>
          <w:sz w:val="28"/>
          <w:szCs w:val="28"/>
        </w:rPr>
        <w:t>является ключевым моментом в разработке подобного сайта</w:t>
      </w:r>
      <w:r w:rsidRPr="00001EC5">
        <w:rPr>
          <w:rFonts w:ascii="Times New Roman" w:hAnsi="Times New Roman" w:cs="Times New Roman"/>
          <w:sz w:val="28"/>
          <w:szCs w:val="28"/>
        </w:rPr>
        <w:t>.</w:t>
      </w:r>
    </w:p>
    <w:sectPr w:rsidR="00001EC5" w:rsidRPr="0000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DF3"/>
    <w:multiLevelType w:val="hybridMultilevel"/>
    <w:tmpl w:val="4CB07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1A1"/>
    <w:multiLevelType w:val="hybridMultilevel"/>
    <w:tmpl w:val="20BE6D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94A3D"/>
    <w:multiLevelType w:val="hybridMultilevel"/>
    <w:tmpl w:val="ACDE328A"/>
    <w:lvl w:ilvl="0" w:tplc="22D0FA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2D6"/>
    <w:multiLevelType w:val="hybridMultilevel"/>
    <w:tmpl w:val="71C887C0"/>
    <w:lvl w:ilvl="0" w:tplc="996AE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CF3"/>
    <w:multiLevelType w:val="hybridMultilevel"/>
    <w:tmpl w:val="24E02A92"/>
    <w:lvl w:ilvl="0" w:tplc="4672D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5BAE"/>
    <w:multiLevelType w:val="hybridMultilevel"/>
    <w:tmpl w:val="47E4638E"/>
    <w:lvl w:ilvl="0" w:tplc="90AA6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13A87"/>
    <w:multiLevelType w:val="hybridMultilevel"/>
    <w:tmpl w:val="56F464C4"/>
    <w:lvl w:ilvl="0" w:tplc="0B2E33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850453"/>
    <w:multiLevelType w:val="hybridMultilevel"/>
    <w:tmpl w:val="17FA3E0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A62E5"/>
    <w:multiLevelType w:val="hybridMultilevel"/>
    <w:tmpl w:val="A6045764"/>
    <w:lvl w:ilvl="0" w:tplc="D6D4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FA"/>
    <w:rsid w:val="00001EC5"/>
    <w:rsid w:val="00007240"/>
    <w:rsid w:val="001B7EFA"/>
    <w:rsid w:val="004B4057"/>
    <w:rsid w:val="00551966"/>
    <w:rsid w:val="00636E5F"/>
    <w:rsid w:val="006948B9"/>
    <w:rsid w:val="00703951"/>
    <w:rsid w:val="00772B4C"/>
    <w:rsid w:val="00951436"/>
    <w:rsid w:val="00E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1D0B"/>
  <w15:chartTrackingRefBased/>
  <w15:docId w15:val="{1C02F913-C75E-467C-91DD-06D22D22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229198-33</dc:creator>
  <cp:keywords/>
  <dc:description/>
  <cp:lastModifiedBy>Kovaleva Xenia</cp:lastModifiedBy>
  <cp:revision>6</cp:revision>
  <dcterms:created xsi:type="dcterms:W3CDTF">2024-06-08T06:54:00Z</dcterms:created>
  <dcterms:modified xsi:type="dcterms:W3CDTF">2024-06-20T17:36:00Z</dcterms:modified>
</cp:coreProperties>
</file>