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Министерство образования и науки Российской федерации</w:t>
      </w: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высшего профессионального образования </w:t>
      </w: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«Алтайский государственный технический университет им. И. </w:t>
      </w:r>
      <w:proofErr w:type="spellStart"/>
      <w:r w:rsidRPr="00780DF7">
        <w:rPr>
          <w:sz w:val="24"/>
          <w:szCs w:val="24"/>
        </w:rPr>
        <w:t>И.Ползунова</w:t>
      </w:r>
      <w:proofErr w:type="spellEnd"/>
      <w:r w:rsidRPr="00780DF7">
        <w:rPr>
          <w:sz w:val="24"/>
          <w:szCs w:val="24"/>
        </w:rPr>
        <w:t>»</w:t>
      </w: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Факультет информационных технологий</w:t>
      </w: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Кафедра прикладной математики</w:t>
      </w: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780DF7" w:rsidRDefault="004836A1" w:rsidP="004836A1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Отчет защищен с оценкой ________________</w:t>
      </w:r>
    </w:p>
    <w:p w:rsidR="004836A1" w:rsidRPr="00780DF7" w:rsidRDefault="004836A1" w:rsidP="004836A1">
      <w:pPr>
        <w:pStyle w:val="Iauiue"/>
        <w:tabs>
          <w:tab w:val="left" w:pos="4500"/>
        </w:tabs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Преподаватель __________________________</w:t>
      </w:r>
    </w:p>
    <w:p w:rsidR="004836A1" w:rsidRPr="00780DF7" w:rsidRDefault="004836A1" w:rsidP="004836A1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 w:rsidRPr="00780DF7">
        <w:rPr>
          <w:sz w:val="24"/>
          <w:szCs w:val="24"/>
        </w:rPr>
        <w:tab/>
      </w:r>
      <w:r w:rsidRPr="00780DF7">
        <w:rPr>
          <w:sz w:val="24"/>
          <w:szCs w:val="24"/>
        </w:rPr>
        <w:tab/>
      </w:r>
      <w:r w:rsidRPr="00780DF7">
        <w:rPr>
          <w:sz w:val="16"/>
          <w:szCs w:val="16"/>
        </w:rPr>
        <w:t>(подпись)</w:t>
      </w:r>
    </w:p>
    <w:p w:rsidR="004836A1" w:rsidRPr="00780DF7" w:rsidRDefault="004836A1" w:rsidP="004836A1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«__________» ____________________ 201</w:t>
      </w:r>
      <w:r>
        <w:rPr>
          <w:sz w:val="24"/>
          <w:szCs w:val="24"/>
        </w:rPr>
        <w:t>5</w:t>
      </w:r>
      <w:r w:rsidRPr="00780DF7">
        <w:rPr>
          <w:sz w:val="24"/>
          <w:szCs w:val="24"/>
        </w:rPr>
        <w:t xml:space="preserve"> г.</w:t>
      </w: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</w:p>
    <w:p w:rsidR="004836A1" w:rsidRPr="004836A1" w:rsidRDefault="004836A1" w:rsidP="004836A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</w:t>
      </w:r>
      <w:r w:rsidRPr="00780DF7">
        <w:rPr>
          <w:sz w:val="24"/>
          <w:szCs w:val="24"/>
        </w:rPr>
        <w:t xml:space="preserve">тчет </w:t>
      </w:r>
      <w:r>
        <w:rPr>
          <w:sz w:val="24"/>
          <w:szCs w:val="24"/>
        </w:rPr>
        <w:t>по лабораторной работе №</w:t>
      </w:r>
      <w:r w:rsidRPr="004836A1">
        <w:rPr>
          <w:sz w:val="24"/>
          <w:szCs w:val="24"/>
        </w:rPr>
        <w:t>7</w:t>
      </w: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  <w:r w:rsidRPr="004836A1">
        <w:rPr>
          <w:sz w:val="24"/>
          <w:szCs w:val="24"/>
        </w:rPr>
        <w:t>Частичная инвариантность дескрипторов к аффинным трансформациям</w:t>
      </w:r>
      <w:r w:rsidRPr="00780DF7">
        <w:rPr>
          <w:sz w:val="24"/>
          <w:szCs w:val="24"/>
        </w:rPr>
        <w:t xml:space="preserve"> </w:t>
      </w:r>
      <w:r>
        <w:rPr>
          <w:sz w:val="24"/>
          <w:szCs w:val="24"/>
        </w:rPr>
        <w:t>«Интеллектуальные технологии обработки изображений</w:t>
      </w:r>
      <w:r w:rsidRPr="00780DF7">
        <w:rPr>
          <w:sz w:val="24"/>
          <w:szCs w:val="24"/>
        </w:rPr>
        <w:t>»</w:t>
      </w:r>
    </w:p>
    <w:p w:rsidR="004836A1" w:rsidRPr="00780DF7" w:rsidRDefault="004836A1" w:rsidP="004836A1">
      <w:pPr>
        <w:pStyle w:val="Iauiue"/>
        <w:ind w:right="-5"/>
        <w:jc w:val="both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ИЗ 231000.3.000</w:t>
      </w:r>
      <w:proofErr w:type="gramStart"/>
      <w:r w:rsidRPr="00780DF7">
        <w:rPr>
          <w:sz w:val="24"/>
          <w:szCs w:val="24"/>
        </w:rPr>
        <w:t xml:space="preserve"> О</w:t>
      </w:r>
      <w:proofErr w:type="gramEnd"/>
    </w:p>
    <w:p w:rsidR="004836A1" w:rsidRPr="00780DF7" w:rsidRDefault="004836A1" w:rsidP="004836A1">
      <w:pPr>
        <w:pStyle w:val="Iauiue"/>
        <w:ind w:right="-5"/>
        <w:jc w:val="both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both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jc w:val="both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  <w:u w:val="single"/>
        </w:rPr>
      </w:pPr>
      <w:r w:rsidRPr="00780DF7">
        <w:rPr>
          <w:sz w:val="24"/>
          <w:szCs w:val="24"/>
        </w:rPr>
        <w:t xml:space="preserve">Студент группы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8ПИ-41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>А.Ю.</w:t>
      </w:r>
      <w:r>
        <w:rPr>
          <w:sz w:val="24"/>
          <w:szCs w:val="24"/>
          <w:u w:val="single"/>
        </w:rPr>
        <w:t xml:space="preserve"> </w:t>
      </w:r>
      <w:r w:rsidRPr="00780DF7">
        <w:rPr>
          <w:sz w:val="24"/>
          <w:szCs w:val="24"/>
          <w:u w:val="single"/>
        </w:rPr>
        <w:t>Смирнова</w:t>
      </w:r>
      <w:r w:rsidRPr="00780DF7">
        <w:rPr>
          <w:sz w:val="24"/>
          <w:szCs w:val="24"/>
          <w:u w:val="single"/>
        </w:rPr>
        <w:tab/>
      </w:r>
    </w:p>
    <w:p w:rsidR="004836A1" w:rsidRPr="00780DF7" w:rsidRDefault="004836A1" w:rsidP="004836A1">
      <w:pPr>
        <w:pStyle w:val="Iauiue"/>
        <w:ind w:left="7080" w:right="-5"/>
        <w:rPr>
          <w:sz w:val="24"/>
          <w:szCs w:val="24"/>
        </w:rPr>
      </w:pPr>
      <w:r w:rsidRPr="00780DF7">
        <w:rPr>
          <w:sz w:val="16"/>
          <w:szCs w:val="16"/>
        </w:rPr>
        <w:t xml:space="preserve">     (И.О. Фамилия)</w:t>
      </w: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  <w:r w:rsidRPr="00780DF7">
        <w:rPr>
          <w:sz w:val="24"/>
          <w:szCs w:val="24"/>
        </w:rPr>
        <w:t xml:space="preserve">Преподаватель 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ab/>
        <w:t>старший преподаватель</w:t>
      </w:r>
      <w:r w:rsidRPr="003D172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М.Г. Казаков</w:t>
      </w:r>
      <w:r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</w:p>
    <w:p w:rsidR="004836A1" w:rsidRPr="00780DF7" w:rsidRDefault="004836A1" w:rsidP="004836A1">
      <w:pPr>
        <w:pStyle w:val="Iauiue"/>
        <w:ind w:left="2124" w:right="-5" w:firstLine="708"/>
        <w:rPr>
          <w:sz w:val="24"/>
          <w:szCs w:val="24"/>
        </w:rPr>
      </w:pPr>
      <w:r w:rsidRPr="00780DF7">
        <w:rPr>
          <w:sz w:val="16"/>
          <w:szCs w:val="16"/>
        </w:rPr>
        <w:t>(должность, ученое звание)</w:t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  <w:t xml:space="preserve">     (И.О. Фамилия)</w:t>
      </w: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Pr="00780DF7" w:rsidRDefault="004836A1" w:rsidP="004836A1">
      <w:pPr>
        <w:pStyle w:val="Iauiue"/>
        <w:ind w:right="-5"/>
        <w:rPr>
          <w:sz w:val="24"/>
          <w:szCs w:val="24"/>
        </w:rPr>
      </w:pPr>
    </w:p>
    <w:p w:rsidR="004836A1" w:rsidRDefault="004836A1" w:rsidP="004836A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</w:t>
      </w:r>
      <w:r w:rsidRPr="00CA2725">
        <w:rPr>
          <w:sz w:val="24"/>
          <w:szCs w:val="24"/>
        </w:rPr>
        <w:t>5</w:t>
      </w:r>
    </w:p>
    <w:p w:rsidR="00A144A9" w:rsidRDefault="00A144A9">
      <w:pPr>
        <w:rPr>
          <w:lang w:val="en-US"/>
        </w:rPr>
      </w:pPr>
    </w:p>
    <w:p w:rsidR="004836A1" w:rsidRDefault="004836A1">
      <w:pPr>
        <w:rPr>
          <w:lang w:val="en-US"/>
        </w:rPr>
      </w:pPr>
    </w:p>
    <w:p w:rsidR="004836A1" w:rsidRPr="004836A1" w:rsidRDefault="004836A1" w:rsidP="004836A1">
      <w:pPr>
        <w:rPr>
          <w:rFonts w:ascii="Times New Roman" w:hAnsi="Times New Roman" w:cs="Times New Roman"/>
          <w:sz w:val="24"/>
          <w:szCs w:val="24"/>
        </w:rPr>
      </w:pPr>
      <w:r w:rsidRPr="004836A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:rsidR="004836A1" w:rsidRPr="004836A1" w:rsidRDefault="004836A1" w:rsidP="004836A1">
      <w:pPr>
        <w:rPr>
          <w:rFonts w:ascii="Times New Roman" w:hAnsi="Times New Roman" w:cs="Times New Roman"/>
          <w:sz w:val="24"/>
          <w:szCs w:val="24"/>
        </w:rPr>
      </w:pPr>
      <w:r w:rsidRPr="004836A1">
        <w:rPr>
          <w:rFonts w:ascii="Times New Roman" w:hAnsi="Times New Roman" w:cs="Times New Roman"/>
          <w:sz w:val="24"/>
          <w:szCs w:val="24"/>
        </w:rPr>
        <w:t>Познакомиться с возможностью достижения относительной инвариантности дескрипторов к аффинным трансформациям изображения.</w:t>
      </w:r>
    </w:p>
    <w:p w:rsidR="004836A1" w:rsidRPr="004836A1" w:rsidRDefault="004836A1" w:rsidP="004836A1">
      <w:pPr>
        <w:rPr>
          <w:rFonts w:ascii="Times New Roman" w:hAnsi="Times New Roman" w:cs="Times New Roman"/>
          <w:sz w:val="24"/>
          <w:szCs w:val="24"/>
        </w:rPr>
      </w:pPr>
      <w:r w:rsidRPr="004836A1">
        <w:rPr>
          <w:rFonts w:ascii="Times New Roman" w:hAnsi="Times New Roman" w:cs="Times New Roman"/>
          <w:b/>
          <w:bCs/>
          <w:sz w:val="24"/>
          <w:szCs w:val="24"/>
        </w:rPr>
        <w:t>Формулировка задачи</w:t>
      </w:r>
    </w:p>
    <w:p w:rsidR="00000000" w:rsidRPr="004836A1" w:rsidRDefault="004836A1" w:rsidP="004836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6A1">
        <w:rPr>
          <w:rFonts w:ascii="Times New Roman" w:hAnsi="Times New Roman" w:cs="Times New Roman"/>
          <w:sz w:val="24"/>
          <w:szCs w:val="24"/>
        </w:rPr>
        <w:t>Реализовать распределение значений градиентов по смежным гистограммам, добавит</w:t>
      </w:r>
      <w:r w:rsidRPr="004836A1">
        <w:rPr>
          <w:rFonts w:ascii="Times New Roman" w:hAnsi="Times New Roman" w:cs="Times New Roman"/>
          <w:sz w:val="24"/>
          <w:szCs w:val="24"/>
        </w:rPr>
        <w:t xml:space="preserve">ь весовые коэффициенты исходя из расстояния до соответствующих центров. </w:t>
      </w:r>
    </w:p>
    <w:p w:rsidR="00000000" w:rsidRPr="004836A1" w:rsidRDefault="004836A1" w:rsidP="004836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6A1">
        <w:rPr>
          <w:rFonts w:ascii="Times New Roman" w:hAnsi="Times New Roman" w:cs="Times New Roman"/>
          <w:sz w:val="24"/>
          <w:szCs w:val="24"/>
        </w:rPr>
        <w:t>Опционально – локальное уточнение центра дескриптора</w:t>
      </w:r>
    </w:p>
    <w:p w:rsidR="00000000" w:rsidRPr="004836A1" w:rsidRDefault="004836A1" w:rsidP="004836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6A1">
        <w:rPr>
          <w:rFonts w:ascii="Times New Roman" w:hAnsi="Times New Roman" w:cs="Times New Roman"/>
          <w:sz w:val="24"/>
          <w:szCs w:val="24"/>
        </w:rPr>
        <w:t xml:space="preserve">Оценить работу дескриптора исходя из искажений поворота плоскости, оценить повторяемость в этом случае. </w:t>
      </w:r>
    </w:p>
    <w:p w:rsidR="00000000" w:rsidRPr="004836A1" w:rsidRDefault="004836A1" w:rsidP="004836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6A1">
        <w:rPr>
          <w:rFonts w:ascii="Times New Roman" w:hAnsi="Times New Roman" w:cs="Times New Roman"/>
          <w:sz w:val="24"/>
          <w:szCs w:val="24"/>
        </w:rPr>
        <w:t xml:space="preserve">Сравнить полученные результаты, сравнить с </w:t>
      </w:r>
      <w:proofErr w:type="gramStart"/>
      <w:r w:rsidRPr="004836A1">
        <w:rPr>
          <w:rFonts w:ascii="Times New Roman" w:hAnsi="Times New Roman" w:cs="Times New Roman"/>
          <w:sz w:val="24"/>
          <w:szCs w:val="24"/>
        </w:rPr>
        <w:t>полученными</w:t>
      </w:r>
      <w:proofErr w:type="gramEnd"/>
      <w:r w:rsidRPr="004836A1">
        <w:rPr>
          <w:rFonts w:ascii="Times New Roman" w:hAnsi="Times New Roman" w:cs="Times New Roman"/>
          <w:sz w:val="24"/>
          <w:szCs w:val="24"/>
        </w:rPr>
        <w:t xml:space="preserve"> в шестой работе.</w:t>
      </w:r>
    </w:p>
    <w:p w:rsidR="004836A1" w:rsidRDefault="004836A1" w:rsidP="00483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836A1">
        <w:rPr>
          <w:rFonts w:ascii="Times New Roman" w:hAnsi="Times New Roman" w:cs="Times New Roman"/>
          <w:b/>
          <w:sz w:val="24"/>
          <w:szCs w:val="24"/>
        </w:rPr>
        <w:t>Исходый</w:t>
      </w:r>
      <w:proofErr w:type="spellEnd"/>
      <w:r w:rsidRPr="004836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36A1">
        <w:rPr>
          <w:rFonts w:ascii="Times New Roman" w:hAnsi="Times New Roman" w:cs="Times New Roman"/>
          <w:b/>
          <w:sz w:val="24"/>
          <w:szCs w:val="24"/>
        </w:rPr>
        <w:t>код</w:t>
      </w:r>
      <w:r w:rsidRPr="004836A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836A1" w:rsidRPr="004836A1" w:rsidRDefault="004836A1" w:rsidP="004836A1">
      <w:pPr>
        <w:spacing w:before="2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4836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836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4836A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836A1" w:rsidRDefault="004836A1" w:rsidP="004836A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descriptorgenerator.cpp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4836A1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4836A1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DescriptorGenerator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getDescriptor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4836A1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//find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point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angle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auto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4836A1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innerScale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ceil(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weight,angle,r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oneBean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360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second;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firstValue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secondValue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0.5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M_PI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180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j++)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magnitudes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4836A1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getPixel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+i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+j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)*(pow(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M_E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,-(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j*j)/(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*sigma*sigma)))/(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M_PI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*sigma*sigma);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angles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4836A1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getPixel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+i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4836A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+j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while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360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cos(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*sin(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*cos(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)(dx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)%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lastRenderedPageBreak/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)%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topLeftCenterX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topLeftCenterY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//add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in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top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left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proofErr w:type="gram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4836A1">
        <w:rPr>
          <w:rFonts w:ascii="Courier New" w:eastAsia="Times New Roman" w:hAnsi="Courier New" w:cs="Courier New"/>
          <w:sz w:val="18"/>
          <w:szCs w:val="18"/>
          <w:lang w:val="en-US" w:eastAsia="ru-RU"/>
        </w:rPr>
        <w:t>addInGist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weight*(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//add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in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top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right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)%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proofErr w:type="gram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4836A1">
        <w:rPr>
          <w:rFonts w:ascii="Courier New" w:eastAsia="Times New Roman" w:hAnsi="Courier New" w:cs="Courier New"/>
          <w:sz w:val="18"/>
          <w:szCs w:val="18"/>
          <w:lang w:val="en-US" w:eastAsia="ru-RU"/>
        </w:rPr>
        <w:t>addInGist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weight*(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)*(dx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//add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in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bottom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left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proofErr w:type="gram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4836A1">
        <w:rPr>
          <w:rFonts w:ascii="Courier New" w:eastAsia="Times New Roman" w:hAnsi="Courier New" w:cs="Courier New"/>
          <w:sz w:val="18"/>
          <w:szCs w:val="18"/>
          <w:lang w:val="en-US" w:eastAsia="ru-RU"/>
        </w:rPr>
        <w:t>addInGist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weight*(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//add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in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bottom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right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)%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proofErr w:type="gram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4836A1">
        <w:rPr>
          <w:rFonts w:ascii="Courier New" w:eastAsia="Times New Roman" w:hAnsi="Courier New" w:cs="Courier New"/>
          <w:sz w:val="18"/>
          <w:szCs w:val="18"/>
          <w:lang w:val="en-US" w:eastAsia="ru-RU"/>
        </w:rPr>
        <w:t>addInGist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weight*(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topLeftCenterY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)*(dx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topLeftCenterX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proofErr w:type="gramEnd"/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4836A1">
        <w:rPr>
          <w:rFonts w:ascii="Courier New" w:eastAsia="Times New Roman" w:hAnsi="Courier New" w:cs="Courier New"/>
          <w:sz w:val="18"/>
          <w:szCs w:val="18"/>
          <w:lang w:val="en-US" w:eastAsia="ru-RU"/>
        </w:rPr>
        <w:t>normalize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4836A1" w:rsidRPr="004836A1" w:rsidRDefault="004836A1" w:rsidP="004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4836A1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4836A1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4836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descriptor;</w:t>
      </w:r>
    </w:p>
    <w:p w:rsidR="004836A1" w:rsidRPr="004836A1" w:rsidRDefault="004836A1" w:rsidP="004836A1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4836A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}</w:t>
      </w:r>
    </w:p>
    <w:p w:rsidR="004836A1" w:rsidRPr="004836A1" w:rsidRDefault="00483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4836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836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4836A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836A1" w:rsidRPr="004836A1" w:rsidRDefault="00483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2962275"/>
            <wp:effectExtent l="0" t="0" r="9525" b="9525"/>
            <wp:docPr id="1" name="Рисунок 1" descr="E:\Pictures\descripto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descriptor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36A1" w:rsidRPr="00483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F58EB"/>
    <w:multiLevelType w:val="hybridMultilevel"/>
    <w:tmpl w:val="D346CFC6"/>
    <w:lvl w:ilvl="0" w:tplc="8BB28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E0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C4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CA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7E3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AD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48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03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62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C6"/>
    <w:rsid w:val="004836A1"/>
    <w:rsid w:val="00A144A9"/>
    <w:rsid w:val="00E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836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836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6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836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836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6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3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2015-05-11T04:59:00Z</dcterms:created>
  <dcterms:modified xsi:type="dcterms:W3CDTF">2015-05-11T05:03:00Z</dcterms:modified>
</cp:coreProperties>
</file>